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F1D" w:rsidRPr="002F6F1D" w:rsidRDefault="002F6F1D" w:rsidP="002F6F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F6F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Příloha č. </w:t>
      </w:r>
      <w:r w:rsidRPr="002F6F1D">
        <w:rPr>
          <w:rFonts w:ascii="Times New Roman" w:eastAsia="Times New Roman" w:hAnsi="Times New Roman" w:cs="Times New Roman"/>
          <w:sz w:val="24"/>
          <w:szCs w:val="24"/>
          <w:lang w:eastAsia="x-none"/>
        </w:rPr>
        <w:t>14</w:t>
      </w:r>
      <w:r w:rsidRPr="002F6F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k vyhlášce č.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275</w:t>
      </w:r>
      <w:bookmarkStart w:id="0" w:name="_GoBack"/>
      <w:bookmarkEnd w:id="0"/>
      <w:r w:rsidRPr="002F6F1D">
        <w:rPr>
          <w:rFonts w:ascii="Times New Roman" w:eastAsia="Times New Roman" w:hAnsi="Times New Roman" w:cs="Times New Roman"/>
          <w:sz w:val="24"/>
          <w:szCs w:val="24"/>
          <w:lang w:eastAsia="x-none"/>
        </w:rPr>
        <w:t>/2022</w:t>
      </w:r>
      <w:r w:rsidRPr="002F6F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Sb.</w:t>
      </w:r>
    </w:p>
    <w:p w:rsidR="002F6F1D" w:rsidRPr="002F6F1D" w:rsidRDefault="002F6F1D" w:rsidP="002F6F1D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2F6F1D" w:rsidRPr="002F6F1D" w:rsidRDefault="002F6F1D" w:rsidP="002F6F1D">
      <w:pPr>
        <w:tabs>
          <w:tab w:val="num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2F6F1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Vzor evidenčního listu</w:t>
      </w:r>
    </w:p>
    <w:p w:rsidR="002F6F1D" w:rsidRPr="002F6F1D" w:rsidRDefault="002F6F1D" w:rsidP="002F6F1D">
      <w:p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2F6F1D" w:rsidRPr="002F6F1D" w:rsidRDefault="002F6F1D" w:rsidP="002F6F1D">
      <w:pPr>
        <w:suppressAutoHyphens/>
        <w:autoSpaceDN w:val="0"/>
        <w:spacing w:after="0" w:line="240" w:lineRule="auto"/>
        <w:jc w:val="center"/>
        <w:rPr>
          <w:rFonts w:ascii="Times New Roman" w:eastAsia="AR PL UMing HK" w:hAnsi="Times New Roman" w:cs="Times New Roman"/>
          <w:b/>
          <w:bCs/>
          <w:kern w:val="3"/>
          <w:sz w:val="24"/>
          <w:szCs w:val="24"/>
          <w:lang w:val="x-none" w:eastAsia="x-none"/>
        </w:rPr>
      </w:pPr>
      <w:r w:rsidRPr="002F6F1D">
        <w:rPr>
          <w:rFonts w:ascii="Times New Roman" w:eastAsia="AR PL UMing HK" w:hAnsi="Times New Roman" w:cs="Times New Roman"/>
          <w:b/>
          <w:bCs/>
          <w:kern w:val="3"/>
          <w:sz w:val="24"/>
          <w:szCs w:val="24"/>
          <w:u w:val="single"/>
          <w:lang w:val="x-none" w:eastAsia="x-none"/>
        </w:rPr>
        <w:t>Evidenční list</w:t>
      </w:r>
      <w:r w:rsidRPr="002F6F1D">
        <w:rPr>
          <w:rFonts w:ascii="Times New Roman" w:eastAsia="AR PL UMing HK" w:hAnsi="Times New Roman" w:cs="Times New Roman"/>
          <w:b/>
          <w:bCs/>
          <w:kern w:val="3"/>
          <w:sz w:val="24"/>
          <w:szCs w:val="24"/>
          <w:lang w:val="x-none" w:eastAsia="x-none"/>
        </w:rPr>
        <w:t xml:space="preserve"> </w:t>
      </w:r>
    </w:p>
    <w:p w:rsidR="002F6F1D" w:rsidRPr="002F6F1D" w:rsidRDefault="002F6F1D" w:rsidP="002F6F1D">
      <w:pPr>
        <w:suppressAutoHyphens/>
        <w:autoSpaceDN w:val="0"/>
        <w:spacing w:after="0" w:line="240" w:lineRule="auto"/>
        <w:jc w:val="center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 xml:space="preserve">Název orgánu státu nebo právnické osoby anebo jméno a příjmení podnikající fyzické osoby: </w:t>
      </w: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Sídlo:</w:t>
      </w: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Adresa registru/pomocného registru/kontrolního bodu*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vertAlign w:val="superscript"/>
          <w:lang w:eastAsia="cs-CZ"/>
        </w:rPr>
        <w:t>)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 xml:space="preserve">: </w:t>
      </w: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Registr/pomocný registr/kontrolní bod*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vertAlign w:val="superscript"/>
          <w:lang w:eastAsia="cs-CZ"/>
        </w:rPr>
        <w:t>)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 xml:space="preserve"> zřízen pro utajované informace EU/NATO/OSCM*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vertAlign w:val="superscript"/>
          <w:lang w:eastAsia="cs-CZ"/>
        </w:rPr>
        <w:t>)</w:t>
      </w: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Do stupně utajení:</w:t>
      </w: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Jsou zřízeny pomocné registry/kontrolní body*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vertAlign w:val="superscript"/>
          <w:lang w:eastAsia="cs-CZ"/>
        </w:rPr>
        <w:t>)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?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ab/>
        <w:t>ANO/NE*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vertAlign w:val="superscript"/>
          <w:lang w:eastAsia="cs-CZ"/>
        </w:rPr>
        <w:t>)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vertAlign w:val="superscript"/>
          <w:lang w:eastAsia="cs-CZ"/>
        </w:rPr>
        <w:tab/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vertAlign w:val="superscript"/>
          <w:lang w:eastAsia="cs-CZ"/>
        </w:rPr>
        <w:tab/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počet: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ab/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ab/>
      </w:r>
    </w:p>
    <w:p w:rsidR="002F6F1D" w:rsidRPr="002F6F1D" w:rsidRDefault="002F6F1D" w:rsidP="002F6F1D">
      <w:pPr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sz w:val="24"/>
          <w:szCs w:val="24"/>
          <w:lang w:eastAsia="cs-CZ"/>
        </w:rPr>
      </w:pPr>
      <w:r w:rsidRPr="002F6F1D">
        <w:rPr>
          <w:rFonts w:ascii="Times New Roman" w:eastAsia="WenQuanYi Micro Hei" w:hAnsi="Times New Roman" w:cs="Times New Roman"/>
          <w:sz w:val="24"/>
          <w:szCs w:val="24"/>
          <w:lang w:eastAsia="cs-CZ"/>
        </w:rPr>
        <w:t>Adresa pomocného registru/kontrolního bodu*</w:t>
      </w:r>
      <w:r w:rsidRPr="002F6F1D">
        <w:rPr>
          <w:rFonts w:ascii="Times New Roman" w:eastAsia="WenQuanYi Micro Hei" w:hAnsi="Times New Roman" w:cs="Times New Roman"/>
          <w:sz w:val="24"/>
          <w:szCs w:val="24"/>
          <w:vertAlign w:val="superscript"/>
          <w:lang w:eastAsia="cs-CZ"/>
        </w:rPr>
        <w:t>)</w:t>
      </w:r>
      <w:r w:rsidRPr="002F6F1D">
        <w:rPr>
          <w:rFonts w:ascii="Times New Roman" w:eastAsia="WenQuanYi Micro Hei" w:hAnsi="Times New Roman" w:cs="Times New Roman"/>
          <w:sz w:val="24"/>
          <w:szCs w:val="24"/>
          <w:lang w:eastAsia="cs-CZ"/>
        </w:rPr>
        <w:t>:</w:t>
      </w:r>
    </w:p>
    <w:p w:rsidR="002F6F1D" w:rsidRPr="002F6F1D" w:rsidRDefault="002F6F1D" w:rsidP="002F6F1D">
      <w:pPr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sz w:val="24"/>
          <w:szCs w:val="24"/>
          <w:lang w:eastAsia="cs-CZ"/>
        </w:rPr>
      </w:pPr>
      <w:r w:rsidRPr="002F6F1D">
        <w:rPr>
          <w:rFonts w:ascii="Times New Roman" w:eastAsia="WenQuanYi Micro Hei" w:hAnsi="Times New Roman" w:cs="Times New Roman"/>
          <w:sz w:val="24"/>
          <w:szCs w:val="24"/>
          <w:lang w:eastAsia="cs-CZ"/>
        </w:rPr>
        <w:t>Nejvyšší stupeň utajení utajované informace, pro který je zřízen:</w:t>
      </w: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Jméno a příjmení bezpečnostního ředitele:</w:t>
      </w: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</w:p>
    <w:tbl>
      <w:tblPr>
        <w:tblW w:w="8865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7"/>
        <w:gridCol w:w="2268"/>
        <w:gridCol w:w="1559"/>
        <w:gridCol w:w="1701"/>
      </w:tblGrid>
      <w:tr w:rsidR="002F6F1D" w:rsidRPr="002F6F1D" w:rsidTr="00340FCD">
        <w:tc>
          <w:tcPr>
            <w:tcW w:w="333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  <w:r w:rsidRPr="002F6F1D"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  <w:t>Jméno a příjmení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  <w:r w:rsidRPr="002F6F1D"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  <w:t>Podpis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  <w:r w:rsidRPr="002F6F1D"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  <w:t>Telefon/e-mail</w:t>
            </w:r>
          </w:p>
        </w:tc>
      </w:tr>
      <w:tr w:rsidR="002F6F1D" w:rsidRPr="002F6F1D" w:rsidTr="00340FCD">
        <w:trPr>
          <w:trHeight w:val="1346"/>
        </w:trPr>
        <w:tc>
          <w:tcPr>
            <w:tcW w:w="3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  <w:r w:rsidRPr="002F6F1D"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  <w:t>Vedoucí</w:t>
            </w:r>
          </w:p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  <w:r w:rsidRPr="002F6F1D"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  <w:t>registru/pomocného registru/ osoba pověřená vedením pomocného jednacího protokolu v kontrolním bodu*</w:t>
            </w:r>
            <w:r w:rsidRPr="002F6F1D">
              <w:rPr>
                <w:rFonts w:ascii="Times New Roman" w:eastAsia="AR PL UMing HK" w:hAnsi="Times New Roman" w:cs="Times New Roman"/>
                <w:kern w:val="3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</w:p>
        </w:tc>
      </w:tr>
      <w:tr w:rsidR="002F6F1D" w:rsidRPr="002F6F1D" w:rsidTr="00340FCD">
        <w:trPr>
          <w:trHeight w:val="1701"/>
        </w:trPr>
        <w:tc>
          <w:tcPr>
            <w:tcW w:w="3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  <w:r w:rsidRPr="002F6F1D"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  <w:t>Zástupce</w:t>
            </w:r>
          </w:p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  <w:r w:rsidRPr="002F6F1D"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  <w:t>vedoucího</w:t>
            </w:r>
          </w:p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  <w:r w:rsidRPr="002F6F1D"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  <w:t>registru/pomocného registru/ zástupce osoby pověřené vedením pomocného jednacího protokolu v kontrolním bodu*</w:t>
            </w:r>
            <w:r w:rsidRPr="002F6F1D">
              <w:rPr>
                <w:rFonts w:ascii="Times New Roman" w:eastAsia="AR PL UMing HK" w:hAnsi="Times New Roman" w:cs="Times New Roman"/>
                <w:kern w:val="3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F1D" w:rsidRPr="002F6F1D" w:rsidRDefault="002F6F1D" w:rsidP="002F6F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 PL UMing HK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Datum: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ab/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ab/>
      </w: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Podpis:</w:t>
      </w: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*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vertAlign w:val="superscript"/>
          <w:lang w:eastAsia="cs-CZ"/>
        </w:rPr>
        <w:t>)</w:t>
      </w: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 xml:space="preserve"> Nehodící se škrtněte.</w:t>
      </w:r>
    </w:p>
    <w:p w:rsidR="002F6F1D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</w:rPr>
        <w:t>Údaje o zástupci se uvedou, pokud je zástupce ustanoven. Je-li ustanoveno zástupců více, uvedou se v přidaných řádcích.</w:t>
      </w:r>
    </w:p>
    <w:p w:rsidR="00125FA4" w:rsidRPr="002F6F1D" w:rsidRDefault="002F6F1D" w:rsidP="002F6F1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x-none"/>
        </w:rPr>
      </w:pPr>
      <w:r w:rsidRPr="002F6F1D">
        <w:rPr>
          <w:rFonts w:ascii="Times New Roman" w:eastAsia="AR PL UMing HK" w:hAnsi="Times New Roman" w:cs="Times New Roman"/>
          <w:kern w:val="3"/>
          <w:sz w:val="24"/>
          <w:szCs w:val="24"/>
          <w:lang w:eastAsia="cs-CZ"/>
        </w:rPr>
        <w:t>Je-li evidenční list zasílán Úřadu, podepisuje jej odpovědná osoba nebo bezpečnostní ředitel. V případě, že je evidenční list pomocného registru nebo kontrolního bodu zasílán registru nebo pomocnému registru, podepíše jej osoba stanovená odpovědnou osobou nebo bezpečnostním ředitelem.</w:t>
      </w:r>
    </w:p>
    <w:sectPr w:rsidR="00125FA4" w:rsidRPr="002F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 PL UMing HK">
    <w:charset w:val="00"/>
    <w:family w:val="auto"/>
    <w:pitch w:val="variable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1D"/>
    <w:rsid w:val="00125FA4"/>
    <w:rsid w:val="002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34B6"/>
  <w15:chartTrackingRefBased/>
  <w15:docId w15:val="{96BB52C8-4B14-41D4-B7F0-0DB0BEDC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Baldová Marie</dc:creator>
  <cp:keywords/>
  <dc:description/>
  <cp:lastModifiedBy>Baldová Marie</cp:lastModifiedBy>
  <cp:revision>1</cp:revision>
  <dcterms:created xsi:type="dcterms:W3CDTF">2023-01-03T09:34:00Z</dcterms:created>
  <dcterms:modified xsi:type="dcterms:W3CDTF">2023-01-03T09:35:00Z</dcterms:modified>
</cp:coreProperties>
</file>