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FBCC" w14:textId="37C95882" w:rsidR="00BB1AC9" w:rsidRPr="00E84732" w:rsidRDefault="00BB1AC9" w:rsidP="00E84732">
      <w:pPr>
        <w:spacing w:after="60" w:line="276" w:lineRule="auto"/>
        <w:jc w:val="right"/>
        <w:rPr>
          <w:rFonts w:ascii="Times New Roman" w:hAnsi="Times New Roman" w:cs="Times New Roman"/>
        </w:rPr>
      </w:pPr>
      <w:bookmarkStart w:id="0" w:name="_GoBack"/>
      <w:bookmarkEnd w:id="0"/>
      <w:r w:rsidRPr="00E84732">
        <w:rPr>
          <w:rFonts w:ascii="Times New Roman" w:hAnsi="Times New Roman" w:cs="Times New Roman"/>
        </w:rPr>
        <w:t>III.</w:t>
      </w:r>
      <w:r w:rsidR="000044D1" w:rsidRPr="00E84732">
        <w:rPr>
          <w:rFonts w:ascii="Times New Roman" w:hAnsi="Times New Roman" w:cs="Times New Roman"/>
        </w:rPr>
        <w:t xml:space="preserve"> </w:t>
      </w:r>
    </w:p>
    <w:p w14:paraId="33A3EB88" w14:textId="57186949" w:rsidR="004C1870" w:rsidRPr="00E84732" w:rsidRDefault="00BB1AC9" w:rsidP="00E84732">
      <w:pPr>
        <w:spacing w:after="60" w:line="276" w:lineRule="auto"/>
        <w:jc w:val="center"/>
        <w:rPr>
          <w:rFonts w:ascii="Times New Roman" w:hAnsi="Times New Roman" w:cs="Times New Roman"/>
        </w:rPr>
      </w:pPr>
      <w:r w:rsidRPr="00E84732">
        <w:rPr>
          <w:rFonts w:ascii="Times New Roman" w:hAnsi="Times New Roman" w:cs="Times New Roman"/>
        </w:rPr>
        <w:t>NÁVRH</w:t>
      </w:r>
    </w:p>
    <w:p w14:paraId="5C77A27C" w14:textId="77777777" w:rsidR="00BB1AC9" w:rsidRPr="00E84732" w:rsidRDefault="00BB1AC9" w:rsidP="00E84732">
      <w:pPr>
        <w:spacing w:after="60" w:line="276" w:lineRule="auto"/>
        <w:jc w:val="center"/>
        <w:rPr>
          <w:rFonts w:ascii="Times New Roman" w:hAnsi="Times New Roman" w:cs="Times New Roman"/>
          <w:b/>
        </w:rPr>
      </w:pPr>
    </w:p>
    <w:p w14:paraId="328F85CA" w14:textId="42554652" w:rsidR="004C1870" w:rsidRPr="00E84732" w:rsidRDefault="004C1870" w:rsidP="00E84732">
      <w:pPr>
        <w:spacing w:after="60" w:line="276" w:lineRule="auto"/>
        <w:jc w:val="center"/>
        <w:rPr>
          <w:rFonts w:ascii="Times New Roman" w:hAnsi="Times New Roman" w:cs="Times New Roman"/>
          <w:b/>
        </w:rPr>
      </w:pPr>
      <w:r w:rsidRPr="00E84732">
        <w:rPr>
          <w:rFonts w:ascii="Times New Roman" w:hAnsi="Times New Roman" w:cs="Times New Roman"/>
          <w:b/>
        </w:rPr>
        <w:t>ZÁKON</w:t>
      </w:r>
    </w:p>
    <w:p w14:paraId="470C77DD" w14:textId="77777777" w:rsidR="004C1870" w:rsidRPr="00E84732" w:rsidRDefault="009B1F82" w:rsidP="00E84732">
      <w:pPr>
        <w:spacing w:after="60" w:line="276" w:lineRule="auto"/>
        <w:jc w:val="center"/>
        <w:rPr>
          <w:rFonts w:ascii="Times New Roman" w:hAnsi="Times New Roman" w:cs="Times New Roman"/>
        </w:rPr>
      </w:pPr>
      <w:r w:rsidRPr="00E84732">
        <w:rPr>
          <w:rFonts w:ascii="Times New Roman" w:hAnsi="Times New Roman" w:cs="Times New Roman"/>
        </w:rPr>
        <w:t xml:space="preserve">ze dne        </w:t>
      </w:r>
      <w:r w:rsidR="00836231" w:rsidRPr="00E84732">
        <w:rPr>
          <w:rFonts w:ascii="Times New Roman" w:hAnsi="Times New Roman" w:cs="Times New Roman"/>
        </w:rPr>
        <w:t>202</w:t>
      </w:r>
      <w:r w:rsidR="00BA65DE" w:rsidRPr="00E84732">
        <w:rPr>
          <w:rFonts w:ascii="Times New Roman" w:hAnsi="Times New Roman" w:cs="Times New Roman"/>
        </w:rPr>
        <w:t>3</w:t>
      </w:r>
      <w:r w:rsidR="004C1870" w:rsidRPr="00E84732">
        <w:rPr>
          <w:rFonts w:ascii="Times New Roman" w:hAnsi="Times New Roman" w:cs="Times New Roman"/>
        </w:rPr>
        <w:t>,</w:t>
      </w:r>
    </w:p>
    <w:p w14:paraId="445F3F30" w14:textId="77777777" w:rsidR="004C1870" w:rsidRPr="00E84732" w:rsidRDefault="004C1870" w:rsidP="00E84732">
      <w:pPr>
        <w:spacing w:after="60" w:line="276" w:lineRule="auto"/>
        <w:jc w:val="center"/>
        <w:rPr>
          <w:rFonts w:ascii="Times New Roman" w:hAnsi="Times New Roman" w:cs="Times New Roman"/>
          <w:b/>
        </w:rPr>
      </w:pPr>
      <w:r w:rsidRPr="00E84732">
        <w:rPr>
          <w:rFonts w:ascii="Times New Roman" w:hAnsi="Times New Roman" w:cs="Times New Roman"/>
          <w:b/>
        </w:rPr>
        <w:t xml:space="preserve">kterým se mění zákon č. </w:t>
      </w:r>
      <w:r w:rsidR="00F03A63" w:rsidRPr="00E84732">
        <w:rPr>
          <w:rFonts w:ascii="Times New Roman" w:hAnsi="Times New Roman" w:cs="Times New Roman"/>
          <w:b/>
        </w:rPr>
        <w:t>412</w:t>
      </w:r>
      <w:r w:rsidRPr="00E84732">
        <w:rPr>
          <w:rFonts w:ascii="Times New Roman" w:hAnsi="Times New Roman" w:cs="Times New Roman"/>
          <w:b/>
        </w:rPr>
        <w:t>/</w:t>
      </w:r>
      <w:r w:rsidR="00F03A63" w:rsidRPr="00E84732">
        <w:rPr>
          <w:rFonts w:ascii="Times New Roman" w:hAnsi="Times New Roman" w:cs="Times New Roman"/>
          <w:b/>
        </w:rPr>
        <w:t>2005</w:t>
      </w:r>
      <w:r w:rsidRPr="00E84732">
        <w:rPr>
          <w:rFonts w:ascii="Times New Roman" w:hAnsi="Times New Roman" w:cs="Times New Roman"/>
          <w:b/>
        </w:rPr>
        <w:t xml:space="preserve"> Sb., o </w:t>
      </w:r>
      <w:r w:rsidR="00F03A63" w:rsidRPr="00E84732">
        <w:rPr>
          <w:rFonts w:ascii="Times New Roman" w:hAnsi="Times New Roman" w:cs="Times New Roman"/>
          <w:b/>
        </w:rPr>
        <w:t>ochraně utajovaných informací a o bezpečnostní způsobilosti</w:t>
      </w:r>
      <w:r w:rsidR="002B2278" w:rsidRPr="00E84732">
        <w:rPr>
          <w:rFonts w:ascii="Times New Roman" w:hAnsi="Times New Roman" w:cs="Times New Roman"/>
          <w:b/>
        </w:rPr>
        <w:t>, ve</w:t>
      </w:r>
      <w:r w:rsidR="00F03A63" w:rsidRPr="00E84732">
        <w:rPr>
          <w:rFonts w:ascii="Times New Roman" w:hAnsi="Times New Roman" w:cs="Times New Roman"/>
          <w:b/>
        </w:rPr>
        <w:t> </w:t>
      </w:r>
      <w:r w:rsidR="002B2278" w:rsidRPr="00E84732">
        <w:rPr>
          <w:rFonts w:ascii="Times New Roman" w:hAnsi="Times New Roman" w:cs="Times New Roman"/>
          <w:b/>
        </w:rPr>
        <w:t>znění pozdějších předpisů</w:t>
      </w:r>
    </w:p>
    <w:p w14:paraId="1507EF7A" w14:textId="77777777" w:rsidR="002A616A" w:rsidRPr="00E84732" w:rsidRDefault="002A616A" w:rsidP="00E84732">
      <w:pPr>
        <w:spacing w:after="60" w:line="276" w:lineRule="auto"/>
        <w:jc w:val="center"/>
        <w:rPr>
          <w:rFonts w:ascii="Times New Roman" w:hAnsi="Times New Roman" w:cs="Times New Roman"/>
          <w:b/>
        </w:rPr>
      </w:pPr>
    </w:p>
    <w:p w14:paraId="6C7AE965" w14:textId="77777777" w:rsidR="00971FE9" w:rsidRPr="00E84732" w:rsidRDefault="00971FE9" w:rsidP="00E84732">
      <w:pPr>
        <w:spacing w:after="60" w:line="276" w:lineRule="auto"/>
        <w:ind w:firstLine="567"/>
        <w:jc w:val="both"/>
        <w:rPr>
          <w:rFonts w:ascii="Times New Roman" w:hAnsi="Times New Roman" w:cs="Times New Roman"/>
        </w:rPr>
      </w:pPr>
      <w:r w:rsidRPr="00E84732">
        <w:rPr>
          <w:rFonts w:ascii="Times New Roman" w:hAnsi="Times New Roman" w:cs="Times New Roman"/>
        </w:rPr>
        <w:t>Parlament se usnesl na tomto zákoně České republiky:</w:t>
      </w:r>
      <w:r w:rsidRPr="00E84732">
        <w:rPr>
          <w:rFonts w:ascii="Times New Roman" w:hAnsi="Times New Roman" w:cs="Times New Roman"/>
        </w:rPr>
        <w:tab/>
      </w:r>
    </w:p>
    <w:p w14:paraId="4258ABDF" w14:textId="77777777" w:rsidR="002A616A" w:rsidRPr="00E84732" w:rsidRDefault="002A616A" w:rsidP="00E84732">
      <w:pPr>
        <w:tabs>
          <w:tab w:val="left" w:pos="567"/>
        </w:tabs>
        <w:spacing w:after="60" w:line="276" w:lineRule="auto"/>
        <w:jc w:val="center"/>
        <w:rPr>
          <w:rFonts w:ascii="Times New Roman" w:hAnsi="Times New Roman" w:cs="Times New Roman"/>
          <w:b/>
        </w:rPr>
      </w:pPr>
    </w:p>
    <w:p w14:paraId="5EC65E4E" w14:textId="77777777" w:rsidR="002F7EF6" w:rsidRPr="00E84732" w:rsidRDefault="004C1870" w:rsidP="00E84732">
      <w:pPr>
        <w:spacing w:after="60" w:line="276" w:lineRule="auto"/>
        <w:jc w:val="center"/>
        <w:rPr>
          <w:rFonts w:ascii="Times New Roman" w:hAnsi="Times New Roman" w:cs="Times New Roman"/>
        </w:rPr>
      </w:pPr>
      <w:r w:rsidRPr="00E84732">
        <w:rPr>
          <w:rFonts w:ascii="Times New Roman" w:hAnsi="Times New Roman" w:cs="Times New Roman"/>
        </w:rPr>
        <w:t>Čl. I</w:t>
      </w:r>
    </w:p>
    <w:p w14:paraId="7B1CBD6F" w14:textId="77777777" w:rsidR="004C1870" w:rsidRPr="00E84732" w:rsidRDefault="002F7EF6" w:rsidP="00E84732">
      <w:pPr>
        <w:tabs>
          <w:tab w:val="left" w:pos="567"/>
        </w:tabs>
        <w:spacing w:after="60" w:line="276" w:lineRule="auto"/>
        <w:jc w:val="both"/>
        <w:rPr>
          <w:rFonts w:ascii="Times New Roman" w:hAnsi="Times New Roman" w:cs="Times New Roman"/>
        </w:rPr>
      </w:pPr>
      <w:r w:rsidRPr="00E84732">
        <w:rPr>
          <w:rFonts w:ascii="Times New Roman" w:hAnsi="Times New Roman" w:cs="Times New Roman"/>
        </w:rPr>
        <w:tab/>
      </w:r>
      <w:r w:rsidR="002B6578" w:rsidRPr="00E84732">
        <w:rPr>
          <w:rFonts w:ascii="Times New Roman" w:hAnsi="Times New Roman" w:cs="Times New Roman"/>
        </w:rPr>
        <w:t>Z</w:t>
      </w:r>
      <w:r w:rsidRPr="00E84732">
        <w:rPr>
          <w:rFonts w:ascii="Times New Roman" w:hAnsi="Times New Roman" w:cs="Times New Roman"/>
        </w:rPr>
        <w:t>ákon</w:t>
      </w:r>
      <w:r w:rsidR="002B6578" w:rsidRPr="00E84732">
        <w:rPr>
          <w:rFonts w:ascii="Times New Roman" w:hAnsi="Times New Roman" w:cs="Times New Roman"/>
        </w:rPr>
        <w:t xml:space="preserve"> </w:t>
      </w:r>
      <w:r w:rsidRPr="00E84732">
        <w:rPr>
          <w:rFonts w:ascii="Times New Roman" w:hAnsi="Times New Roman" w:cs="Times New Roman"/>
        </w:rPr>
        <w:t>č. 412/2005 Sb., o ochraně utajovaných informací a o bezpečnostní způsobilosti, ve</w:t>
      </w:r>
      <w:r w:rsidR="00D43AB6" w:rsidRPr="00E84732">
        <w:rPr>
          <w:rFonts w:ascii="Times New Roman" w:hAnsi="Times New Roman" w:cs="Times New Roman"/>
        </w:rPr>
        <w:t> </w:t>
      </w:r>
      <w:r w:rsidRPr="00E84732">
        <w:rPr>
          <w:rFonts w:ascii="Times New Roman" w:hAnsi="Times New Roman" w:cs="Times New Roman"/>
        </w:rPr>
        <w:t xml:space="preserve">znění zákona č. </w:t>
      </w:r>
      <w:r w:rsidR="002B6578" w:rsidRPr="00E84732">
        <w:rPr>
          <w:rFonts w:ascii="Times New Roman" w:hAnsi="Times New Roman" w:cs="Times New Roman"/>
        </w:rPr>
        <w:t>119/2007</w:t>
      </w:r>
      <w:r w:rsidRPr="00E84732">
        <w:rPr>
          <w:rFonts w:ascii="Times New Roman" w:hAnsi="Times New Roman" w:cs="Times New Roman"/>
        </w:rPr>
        <w:t xml:space="preserve"> Sb., </w:t>
      </w:r>
      <w:r w:rsidR="002B6578" w:rsidRPr="00E84732">
        <w:rPr>
          <w:rFonts w:ascii="Times New Roman" w:hAnsi="Times New Roman" w:cs="Times New Roman"/>
        </w:rPr>
        <w:t>zákona č. 177/2007 Sb., zákona č. 296/2007 Sb., zákona č.</w:t>
      </w:r>
      <w:r w:rsidR="00543BD4" w:rsidRPr="00E84732">
        <w:rPr>
          <w:rFonts w:ascii="Times New Roman" w:hAnsi="Times New Roman" w:cs="Times New Roman"/>
        </w:rPr>
        <w:t> </w:t>
      </w:r>
      <w:r w:rsidR="002B6578" w:rsidRPr="00E84732">
        <w:rPr>
          <w:rFonts w:ascii="Times New Roman" w:hAnsi="Times New Roman" w:cs="Times New Roman"/>
        </w:rPr>
        <w:t>32/2008 Sb., zákona č.</w:t>
      </w:r>
      <w:r w:rsidR="00FE62C5" w:rsidRPr="00E84732">
        <w:rPr>
          <w:rFonts w:ascii="Times New Roman" w:hAnsi="Times New Roman" w:cs="Times New Roman"/>
        </w:rPr>
        <w:t> </w:t>
      </w:r>
      <w:r w:rsidR="002B6578" w:rsidRPr="00E84732">
        <w:rPr>
          <w:rFonts w:ascii="Times New Roman" w:hAnsi="Times New Roman" w:cs="Times New Roman"/>
        </w:rPr>
        <w:t>124/2008 Sb., zákona č. 126/2008 Sb., zákona č. 250/2008 Sb., zákona č.</w:t>
      </w:r>
      <w:r w:rsidR="00543BD4" w:rsidRPr="00E84732">
        <w:rPr>
          <w:rFonts w:ascii="Times New Roman" w:hAnsi="Times New Roman" w:cs="Times New Roman"/>
        </w:rPr>
        <w:t> </w:t>
      </w:r>
      <w:r w:rsidR="002B6578" w:rsidRPr="00E84732">
        <w:rPr>
          <w:rFonts w:ascii="Times New Roman" w:hAnsi="Times New Roman" w:cs="Times New Roman"/>
        </w:rPr>
        <w:t>41/2009 Sb., zákona č. 227/2009 Sb., zákona č. 281/2009 Sb., zákona č. 255/2011 Sb., zákona č.</w:t>
      </w:r>
      <w:r w:rsidR="00543BD4" w:rsidRPr="00E84732">
        <w:rPr>
          <w:rFonts w:ascii="Times New Roman" w:hAnsi="Times New Roman" w:cs="Times New Roman"/>
        </w:rPr>
        <w:t> </w:t>
      </w:r>
      <w:r w:rsidR="002B6578" w:rsidRPr="00E84732">
        <w:rPr>
          <w:rFonts w:ascii="Times New Roman" w:hAnsi="Times New Roman" w:cs="Times New Roman"/>
        </w:rPr>
        <w:t>420/2011 Sb., zákona č. 167</w:t>
      </w:r>
      <w:r w:rsidR="00412ABD" w:rsidRPr="00E84732">
        <w:rPr>
          <w:rFonts w:ascii="Times New Roman" w:hAnsi="Times New Roman" w:cs="Times New Roman"/>
        </w:rPr>
        <w:t>/2012</w:t>
      </w:r>
      <w:r w:rsidR="002B6578" w:rsidRPr="00E84732">
        <w:rPr>
          <w:rFonts w:ascii="Times New Roman" w:hAnsi="Times New Roman" w:cs="Times New Roman"/>
        </w:rPr>
        <w:t xml:space="preserve"> Sb., zákona č. </w:t>
      </w:r>
      <w:r w:rsidR="00412ABD" w:rsidRPr="00E84732">
        <w:rPr>
          <w:rFonts w:ascii="Times New Roman" w:hAnsi="Times New Roman" w:cs="Times New Roman"/>
        </w:rPr>
        <w:t>303/2013</w:t>
      </w:r>
      <w:r w:rsidR="002B6578" w:rsidRPr="00E84732">
        <w:rPr>
          <w:rFonts w:ascii="Times New Roman" w:hAnsi="Times New Roman" w:cs="Times New Roman"/>
        </w:rPr>
        <w:t xml:space="preserve"> Sb., zákona č. </w:t>
      </w:r>
      <w:r w:rsidR="00412ABD" w:rsidRPr="00E84732">
        <w:rPr>
          <w:rFonts w:ascii="Times New Roman" w:hAnsi="Times New Roman" w:cs="Times New Roman"/>
        </w:rPr>
        <w:t>181/2014</w:t>
      </w:r>
      <w:r w:rsidR="002B6578" w:rsidRPr="00E84732">
        <w:rPr>
          <w:rFonts w:ascii="Times New Roman" w:hAnsi="Times New Roman" w:cs="Times New Roman"/>
        </w:rPr>
        <w:t xml:space="preserve"> Sb., zákona č.</w:t>
      </w:r>
      <w:r w:rsidR="00543BD4" w:rsidRPr="00E84732">
        <w:rPr>
          <w:rFonts w:ascii="Times New Roman" w:hAnsi="Times New Roman" w:cs="Times New Roman"/>
        </w:rPr>
        <w:t> </w:t>
      </w:r>
      <w:r w:rsidR="00412ABD" w:rsidRPr="00E84732">
        <w:rPr>
          <w:rFonts w:ascii="Times New Roman" w:hAnsi="Times New Roman" w:cs="Times New Roman"/>
        </w:rPr>
        <w:t>250/2014</w:t>
      </w:r>
      <w:r w:rsidR="002B6578" w:rsidRPr="00E84732">
        <w:rPr>
          <w:rFonts w:ascii="Times New Roman" w:hAnsi="Times New Roman" w:cs="Times New Roman"/>
        </w:rPr>
        <w:t xml:space="preserve"> Sb.,</w:t>
      </w:r>
      <w:r w:rsidR="00412ABD" w:rsidRPr="00E84732">
        <w:rPr>
          <w:rFonts w:ascii="Times New Roman" w:hAnsi="Times New Roman" w:cs="Times New Roman"/>
        </w:rPr>
        <w:t xml:space="preserve"> zákona č.</w:t>
      </w:r>
      <w:r w:rsidR="008437FF" w:rsidRPr="00E84732">
        <w:rPr>
          <w:rFonts w:ascii="Times New Roman" w:hAnsi="Times New Roman" w:cs="Times New Roman"/>
        </w:rPr>
        <w:t> </w:t>
      </w:r>
      <w:r w:rsidR="00412ABD" w:rsidRPr="00E84732">
        <w:rPr>
          <w:rFonts w:ascii="Times New Roman" w:hAnsi="Times New Roman" w:cs="Times New Roman"/>
        </w:rPr>
        <w:t xml:space="preserve">204/2015 Sb., </w:t>
      </w:r>
      <w:r w:rsidR="00543BD4" w:rsidRPr="00E84732">
        <w:rPr>
          <w:rFonts w:ascii="Times New Roman" w:hAnsi="Times New Roman" w:cs="Times New Roman"/>
        </w:rPr>
        <w:t xml:space="preserve">zákona č. 375/2015 Sb., </w:t>
      </w:r>
      <w:r w:rsidR="00412ABD" w:rsidRPr="00E84732">
        <w:rPr>
          <w:rFonts w:ascii="Times New Roman" w:hAnsi="Times New Roman" w:cs="Times New Roman"/>
        </w:rPr>
        <w:t>zákona č.</w:t>
      </w:r>
      <w:r w:rsidR="00543BD4" w:rsidRPr="00E84732">
        <w:rPr>
          <w:rFonts w:ascii="Times New Roman" w:hAnsi="Times New Roman" w:cs="Times New Roman"/>
        </w:rPr>
        <w:t> </w:t>
      </w:r>
      <w:r w:rsidR="00412ABD" w:rsidRPr="00E84732">
        <w:rPr>
          <w:rFonts w:ascii="Times New Roman" w:hAnsi="Times New Roman" w:cs="Times New Roman"/>
        </w:rPr>
        <w:t>135</w:t>
      </w:r>
      <w:r w:rsidR="00215786" w:rsidRPr="00E84732">
        <w:rPr>
          <w:rFonts w:ascii="Times New Roman" w:hAnsi="Times New Roman" w:cs="Times New Roman"/>
        </w:rPr>
        <w:t>/2016</w:t>
      </w:r>
      <w:r w:rsidR="00412ABD" w:rsidRPr="00E84732">
        <w:rPr>
          <w:rFonts w:ascii="Times New Roman" w:hAnsi="Times New Roman" w:cs="Times New Roman"/>
        </w:rPr>
        <w:t xml:space="preserve"> Sb.,</w:t>
      </w:r>
      <w:r w:rsidR="005E0371" w:rsidRPr="00E84732">
        <w:rPr>
          <w:rFonts w:ascii="Times New Roman" w:hAnsi="Times New Roman" w:cs="Times New Roman"/>
        </w:rPr>
        <w:t xml:space="preserve"> zákona č. 298/2016 Sb.,</w:t>
      </w:r>
      <w:r w:rsidR="00412ABD" w:rsidRPr="00E84732">
        <w:rPr>
          <w:rFonts w:ascii="Times New Roman" w:hAnsi="Times New Roman" w:cs="Times New Roman"/>
        </w:rPr>
        <w:t xml:space="preserve"> zákona č. </w:t>
      </w:r>
      <w:r w:rsidR="00215786" w:rsidRPr="00E84732">
        <w:rPr>
          <w:rFonts w:ascii="Times New Roman" w:hAnsi="Times New Roman" w:cs="Times New Roman"/>
        </w:rPr>
        <w:t>183/2017</w:t>
      </w:r>
      <w:r w:rsidR="00412ABD" w:rsidRPr="00E84732">
        <w:rPr>
          <w:rFonts w:ascii="Times New Roman" w:hAnsi="Times New Roman" w:cs="Times New Roman"/>
        </w:rPr>
        <w:t xml:space="preserve"> Sb., zákona č.</w:t>
      </w:r>
      <w:r w:rsidR="00F53DFD" w:rsidRPr="00E84732">
        <w:rPr>
          <w:rFonts w:ascii="Times New Roman" w:hAnsi="Times New Roman" w:cs="Times New Roman"/>
        </w:rPr>
        <w:t> </w:t>
      </w:r>
      <w:r w:rsidR="00215786" w:rsidRPr="00E84732">
        <w:rPr>
          <w:rFonts w:ascii="Times New Roman" w:hAnsi="Times New Roman" w:cs="Times New Roman"/>
        </w:rPr>
        <w:t>205/2017</w:t>
      </w:r>
      <w:r w:rsidR="00412ABD" w:rsidRPr="00E84732">
        <w:rPr>
          <w:rFonts w:ascii="Times New Roman" w:hAnsi="Times New Roman" w:cs="Times New Roman"/>
        </w:rPr>
        <w:t xml:space="preserve"> Sb., zákona č.</w:t>
      </w:r>
      <w:r w:rsidR="00543BD4" w:rsidRPr="00E84732">
        <w:rPr>
          <w:rFonts w:ascii="Times New Roman" w:hAnsi="Times New Roman" w:cs="Times New Roman"/>
        </w:rPr>
        <w:t> </w:t>
      </w:r>
      <w:r w:rsidR="00215786" w:rsidRPr="00E84732">
        <w:rPr>
          <w:rFonts w:ascii="Times New Roman" w:hAnsi="Times New Roman" w:cs="Times New Roman"/>
        </w:rPr>
        <w:t>256</w:t>
      </w:r>
      <w:r w:rsidR="006A3D08" w:rsidRPr="00E84732">
        <w:rPr>
          <w:rFonts w:ascii="Times New Roman" w:hAnsi="Times New Roman" w:cs="Times New Roman"/>
        </w:rPr>
        <w:t>/2017 Sb.</w:t>
      </w:r>
      <w:r w:rsidR="00543BD4" w:rsidRPr="00E84732">
        <w:rPr>
          <w:rFonts w:ascii="Times New Roman" w:hAnsi="Times New Roman" w:cs="Times New Roman"/>
        </w:rPr>
        <w:t xml:space="preserve">, </w:t>
      </w:r>
      <w:r w:rsidR="00412ABD" w:rsidRPr="00E84732">
        <w:rPr>
          <w:rFonts w:ascii="Times New Roman" w:hAnsi="Times New Roman" w:cs="Times New Roman"/>
        </w:rPr>
        <w:t>zákona č.</w:t>
      </w:r>
      <w:r w:rsidR="00BA7222" w:rsidRPr="00E84732">
        <w:rPr>
          <w:rFonts w:ascii="Times New Roman" w:hAnsi="Times New Roman" w:cs="Times New Roman"/>
        </w:rPr>
        <w:t> </w:t>
      </w:r>
      <w:r w:rsidR="008F2D92" w:rsidRPr="00E84732">
        <w:rPr>
          <w:rFonts w:ascii="Times New Roman" w:hAnsi="Times New Roman" w:cs="Times New Roman"/>
        </w:rPr>
        <w:t>35/2018</w:t>
      </w:r>
      <w:r w:rsidR="00412ABD" w:rsidRPr="00E84732">
        <w:rPr>
          <w:rFonts w:ascii="Times New Roman" w:hAnsi="Times New Roman" w:cs="Times New Roman"/>
        </w:rPr>
        <w:t xml:space="preserve"> Sb.</w:t>
      </w:r>
      <w:r w:rsidR="00AF5882" w:rsidRPr="00E84732">
        <w:rPr>
          <w:rFonts w:ascii="Times New Roman" w:hAnsi="Times New Roman" w:cs="Times New Roman"/>
        </w:rPr>
        <w:t>,</w:t>
      </w:r>
      <w:r w:rsidR="00543BD4" w:rsidRPr="00E84732">
        <w:rPr>
          <w:rFonts w:ascii="Times New Roman" w:hAnsi="Times New Roman" w:cs="Times New Roman"/>
        </w:rPr>
        <w:t xml:space="preserve"> zákona č. 277/2019 Sb.</w:t>
      </w:r>
      <w:r w:rsidR="00BA65DE" w:rsidRPr="00E84732">
        <w:rPr>
          <w:rFonts w:ascii="Times New Roman" w:hAnsi="Times New Roman" w:cs="Times New Roman"/>
        </w:rPr>
        <w:t>,</w:t>
      </w:r>
      <w:r w:rsidR="00AF5882" w:rsidRPr="00E84732">
        <w:rPr>
          <w:rFonts w:ascii="Times New Roman" w:hAnsi="Times New Roman" w:cs="Times New Roman"/>
        </w:rPr>
        <w:t xml:space="preserve"> zákona č. 46/2020 Sb.</w:t>
      </w:r>
      <w:r w:rsidR="00BA65DE" w:rsidRPr="00E84732">
        <w:rPr>
          <w:rFonts w:ascii="Times New Roman" w:hAnsi="Times New Roman" w:cs="Times New Roman"/>
        </w:rPr>
        <w:t>,  zákona č. 523/2020 Sb. a zákona č. 261/2021 Sb.</w:t>
      </w:r>
      <w:r w:rsidR="00412ABD" w:rsidRPr="00E84732">
        <w:rPr>
          <w:rFonts w:ascii="Times New Roman" w:hAnsi="Times New Roman" w:cs="Times New Roman"/>
        </w:rPr>
        <w:t xml:space="preserve">, </w:t>
      </w:r>
      <w:r w:rsidR="002B6578" w:rsidRPr="00E84732">
        <w:rPr>
          <w:rFonts w:ascii="Times New Roman" w:hAnsi="Times New Roman" w:cs="Times New Roman"/>
        </w:rPr>
        <w:t>se mění takto</w:t>
      </w:r>
      <w:r w:rsidRPr="00E84732">
        <w:rPr>
          <w:rFonts w:ascii="Times New Roman" w:hAnsi="Times New Roman" w:cs="Times New Roman"/>
        </w:rPr>
        <w:t>:</w:t>
      </w:r>
    </w:p>
    <w:p w14:paraId="189C4922" w14:textId="77777777" w:rsidR="00D75EDB" w:rsidRPr="00E84732" w:rsidRDefault="008437FF" w:rsidP="00E84732">
      <w:pPr>
        <w:tabs>
          <w:tab w:val="left" w:pos="567"/>
        </w:tabs>
        <w:spacing w:after="60" w:line="276" w:lineRule="auto"/>
        <w:jc w:val="both"/>
        <w:rPr>
          <w:rFonts w:ascii="Times New Roman" w:hAnsi="Times New Roman" w:cs="Times New Roman"/>
        </w:rPr>
      </w:pPr>
      <w:r w:rsidRPr="00E84732">
        <w:rPr>
          <w:rFonts w:ascii="Times New Roman" w:hAnsi="Times New Roman" w:cs="Times New Roman"/>
        </w:rPr>
        <w:t> </w:t>
      </w:r>
    </w:p>
    <w:p w14:paraId="403D283D" w14:textId="77777777" w:rsidR="00D24CF2" w:rsidRPr="00E84732" w:rsidRDefault="00D24CF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u w:val="single"/>
        </w:rPr>
      </w:pPr>
      <w:r w:rsidRPr="00E84732">
        <w:rPr>
          <w:rFonts w:ascii="Times New Roman" w:hAnsi="Times New Roman" w:cs="Times New Roman"/>
          <w:szCs w:val="24"/>
          <w:u w:val="single"/>
        </w:rPr>
        <w:t xml:space="preserve">V § 2 </w:t>
      </w:r>
      <w:r w:rsidR="00D9118C" w:rsidRPr="00E84732">
        <w:rPr>
          <w:rFonts w:ascii="Times New Roman" w:hAnsi="Times New Roman" w:cs="Times New Roman"/>
          <w:szCs w:val="24"/>
          <w:u w:val="single"/>
        </w:rPr>
        <w:t>písm.</w:t>
      </w:r>
      <w:r w:rsidRPr="00E84732">
        <w:rPr>
          <w:rFonts w:ascii="Times New Roman" w:hAnsi="Times New Roman" w:cs="Times New Roman"/>
          <w:szCs w:val="24"/>
          <w:u w:val="single"/>
        </w:rPr>
        <w:t xml:space="preserve"> a) </w:t>
      </w:r>
      <w:r w:rsidR="00D9118C" w:rsidRPr="00E84732">
        <w:rPr>
          <w:rFonts w:ascii="Times New Roman" w:hAnsi="Times New Roman" w:cs="Times New Roman"/>
          <w:szCs w:val="24"/>
          <w:u w:val="single"/>
        </w:rPr>
        <w:t>se slova „zaznamenaná na jakémkoliv nosiči označená v souladu s tímto zákonem“ nahrazují slovy „označená podle tohoto zákona“ a slovo „seznamu“ se nahrazuje slovy „katalogu oblastí“.</w:t>
      </w:r>
    </w:p>
    <w:p w14:paraId="053D90A5" w14:textId="77777777" w:rsidR="00D01849" w:rsidRPr="00E84732" w:rsidRDefault="00D01849" w:rsidP="00E84732">
      <w:pPr>
        <w:autoSpaceDE w:val="0"/>
        <w:autoSpaceDN w:val="0"/>
        <w:adjustRightInd w:val="0"/>
        <w:spacing w:after="60" w:line="276" w:lineRule="auto"/>
        <w:jc w:val="both"/>
        <w:rPr>
          <w:rFonts w:ascii="Times New Roman" w:hAnsi="Times New Roman" w:cs="Times New Roman"/>
          <w:i/>
        </w:rPr>
      </w:pPr>
      <w:r w:rsidRPr="00E84732">
        <w:rPr>
          <w:rFonts w:ascii="Times New Roman" w:hAnsi="Times New Roman" w:cs="Times New Roman"/>
          <w:i/>
        </w:rPr>
        <w:t>CELEX 32013D0488</w:t>
      </w:r>
    </w:p>
    <w:p w14:paraId="25E2AD4F" w14:textId="77777777" w:rsidR="00D9118C" w:rsidRPr="00E84732" w:rsidRDefault="00D9118C" w:rsidP="00E84732">
      <w:pPr>
        <w:autoSpaceDE w:val="0"/>
        <w:autoSpaceDN w:val="0"/>
        <w:adjustRightInd w:val="0"/>
        <w:spacing w:after="60" w:line="276" w:lineRule="auto"/>
        <w:jc w:val="both"/>
        <w:rPr>
          <w:rFonts w:ascii="Times New Roman" w:hAnsi="Times New Roman" w:cs="Times New Roman"/>
        </w:rPr>
      </w:pPr>
    </w:p>
    <w:p w14:paraId="041F7F5A" w14:textId="77777777" w:rsidR="003641AD" w:rsidRPr="00E84732" w:rsidRDefault="00D3615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2 </w:t>
      </w:r>
      <w:r w:rsidR="003641AD" w:rsidRPr="00E84732">
        <w:rPr>
          <w:rFonts w:ascii="Times New Roman" w:hAnsi="Times New Roman" w:cs="Times New Roman"/>
          <w:szCs w:val="24"/>
        </w:rPr>
        <w:t xml:space="preserve">se za </w:t>
      </w:r>
      <w:r w:rsidRPr="00E84732">
        <w:rPr>
          <w:rFonts w:ascii="Times New Roman" w:hAnsi="Times New Roman" w:cs="Times New Roman"/>
          <w:szCs w:val="24"/>
        </w:rPr>
        <w:t xml:space="preserve">písmeno a) </w:t>
      </w:r>
      <w:r w:rsidR="003641AD" w:rsidRPr="00E84732">
        <w:rPr>
          <w:rFonts w:ascii="Times New Roman" w:hAnsi="Times New Roman" w:cs="Times New Roman"/>
          <w:szCs w:val="24"/>
        </w:rPr>
        <w:t xml:space="preserve">vkládá nové písmeno b), které </w:t>
      </w:r>
      <w:r w:rsidRPr="00E84732">
        <w:rPr>
          <w:rFonts w:ascii="Times New Roman" w:hAnsi="Times New Roman" w:cs="Times New Roman"/>
          <w:szCs w:val="24"/>
        </w:rPr>
        <w:t>zní:</w:t>
      </w:r>
    </w:p>
    <w:p w14:paraId="47655665" w14:textId="77777777" w:rsidR="00D36152" w:rsidRPr="00E84732" w:rsidRDefault="00D36152"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w:t>
      </w:r>
      <w:r w:rsidR="003641AD" w:rsidRPr="00E84732">
        <w:rPr>
          <w:rFonts w:ascii="Times New Roman" w:hAnsi="Times New Roman" w:cs="Times New Roman"/>
          <w:u w:val="single"/>
        </w:rPr>
        <w:t>b</w:t>
      </w:r>
      <w:r w:rsidRPr="00E84732">
        <w:rPr>
          <w:rFonts w:ascii="Times New Roman" w:hAnsi="Times New Roman" w:cs="Times New Roman"/>
          <w:u w:val="single"/>
        </w:rPr>
        <w:t>) utajovaným dokumentem záznam utajované informace bez ohledu na jeho podobu,</w:t>
      </w:r>
      <w:r w:rsidRPr="00E84732">
        <w:rPr>
          <w:rFonts w:ascii="Times New Roman" w:hAnsi="Times New Roman" w:cs="Times New Roman"/>
        </w:rPr>
        <w:t>“.</w:t>
      </w:r>
    </w:p>
    <w:p w14:paraId="15B02B19" w14:textId="77777777" w:rsidR="003641AD" w:rsidRPr="00E84732" w:rsidRDefault="003641AD"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Dosavadní písmena b) až k) se označují jako písmena c) až l)</w:t>
      </w:r>
      <w:r w:rsidR="00D24CF2" w:rsidRPr="00E84732">
        <w:rPr>
          <w:rFonts w:ascii="Times New Roman" w:hAnsi="Times New Roman" w:cs="Times New Roman"/>
        </w:rPr>
        <w:t>.</w:t>
      </w:r>
    </w:p>
    <w:p w14:paraId="22721FB9" w14:textId="77777777" w:rsidR="00496C15" w:rsidRPr="00E84732" w:rsidRDefault="00496C15" w:rsidP="00E84732">
      <w:pPr>
        <w:autoSpaceDE w:val="0"/>
        <w:autoSpaceDN w:val="0"/>
        <w:adjustRightInd w:val="0"/>
        <w:spacing w:after="60" w:line="276" w:lineRule="auto"/>
        <w:jc w:val="both"/>
        <w:rPr>
          <w:rFonts w:ascii="Times New Roman" w:hAnsi="Times New Roman" w:cs="Times New Roman"/>
          <w:i/>
        </w:rPr>
      </w:pPr>
      <w:r w:rsidRPr="00E84732">
        <w:rPr>
          <w:rFonts w:ascii="Times New Roman" w:hAnsi="Times New Roman" w:cs="Times New Roman"/>
          <w:i/>
        </w:rPr>
        <w:t>CELEX 32013D0488</w:t>
      </w:r>
    </w:p>
    <w:p w14:paraId="0F37B42F" w14:textId="77777777" w:rsidR="00C0052E" w:rsidRPr="00E84732" w:rsidRDefault="00C0052E" w:rsidP="00E84732">
      <w:pPr>
        <w:autoSpaceDE w:val="0"/>
        <w:autoSpaceDN w:val="0"/>
        <w:adjustRightInd w:val="0"/>
        <w:spacing w:after="60" w:line="276" w:lineRule="auto"/>
        <w:jc w:val="both"/>
        <w:rPr>
          <w:rFonts w:ascii="Times New Roman" w:hAnsi="Times New Roman" w:cs="Times New Roman"/>
        </w:rPr>
      </w:pPr>
    </w:p>
    <w:p w14:paraId="6708167C" w14:textId="77777777" w:rsidR="00C0052E" w:rsidRPr="00E84732" w:rsidRDefault="00C0052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poznámce pod čarou č. 1 se slova „§ 2 odst. 7 zákona č. 238/2000 Sb., o Hasičském záchranném sboru České republiky a o změně některých zákonů“ nahrazují slovy „§ 7 až 9 zákona č. 320/2015 Sb., o Hasičském záchranném sboru České republiky a o změně některých zákonů</w:t>
      </w:r>
      <w:r w:rsidR="00D142B3" w:rsidRPr="00E84732">
        <w:rPr>
          <w:rFonts w:ascii="Times New Roman" w:hAnsi="Times New Roman" w:cs="Times New Roman"/>
          <w:szCs w:val="24"/>
        </w:rPr>
        <w:t xml:space="preserve"> (zákon o hasičském záchranném sboru)</w:t>
      </w:r>
      <w:r w:rsidRPr="00E84732">
        <w:rPr>
          <w:rFonts w:ascii="Times New Roman" w:hAnsi="Times New Roman" w:cs="Times New Roman"/>
          <w:szCs w:val="24"/>
        </w:rPr>
        <w:t>“.</w:t>
      </w:r>
    </w:p>
    <w:p w14:paraId="3C5381B7" w14:textId="77777777" w:rsidR="00DC7013" w:rsidRPr="00E84732" w:rsidRDefault="00DC7013" w:rsidP="00E84732">
      <w:pPr>
        <w:autoSpaceDE w:val="0"/>
        <w:autoSpaceDN w:val="0"/>
        <w:adjustRightInd w:val="0"/>
        <w:spacing w:after="60" w:line="276" w:lineRule="auto"/>
        <w:jc w:val="both"/>
        <w:rPr>
          <w:rFonts w:ascii="Times New Roman" w:hAnsi="Times New Roman" w:cs="Times New Roman"/>
        </w:rPr>
      </w:pPr>
    </w:p>
    <w:p w14:paraId="6AA42E2F" w14:textId="52A5EF83" w:rsidR="00DC7013" w:rsidRPr="00E84732" w:rsidRDefault="00DC701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w:t>
      </w:r>
      <w:r w:rsidR="00BA65DE" w:rsidRPr="00E84732">
        <w:rPr>
          <w:rFonts w:ascii="Times New Roman" w:hAnsi="Times New Roman" w:cs="Times New Roman"/>
          <w:szCs w:val="24"/>
        </w:rPr>
        <w:t> </w:t>
      </w:r>
      <w:r w:rsidRPr="00E84732">
        <w:rPr>
          <w:rFonts w:ascii="Times New Roman" w:hAnsi="Times New Roman" w:cs="Times New Roman"/>
          <w:szCs w:val="24"/>
        </w:rPr>
        <w:t>§</w:t>
      </w:r>
      <w:r w:rsidR="00BA65DE" w:rsidRPr="00E84732">
        <w:rPr>
          <w:rFonts w:ascii="Times New Roman" w:hAnsi="Times New Roman" w:cs="Times New Roman"/>
          <w:szCs w:val="24"/>
        </w:rPr>
        <w:t> </w:t>
      </w:r>
      <w:r w:rsidRPr="00E84732">
        <w:rPr>
          <w:rFonts w:ascii="Times New Roman" w:hAnsi="Times New Roman" w:cs="Times New Roman"/>
          <w:szCs w:val="24"/>
        </w:rPr>
        <w:t>2</w:t>
      </w:r>
      <w:r w:rsidR="002F6B36" w:rsidRPr="00E84732">
        <w:rPr>
          <w:rFonts w:ascii="Times New Roman" w:hAnsi="Times New Roman" w:cs="Times New Roman"/>
          <w:szCs w:val="24"/>
        </w:rPr>
        <w:t> </w:t>
      </w:r>
      <w:r w:rsidRPr="00E84732">
        <w:rPr>
          <w:rFonts w:ascii="Times New Roman" w:hAnsi="Times New Roman" w:cs="Times New Roman"/>
          <w:szCs w:val="24"/>
        </w:rPr>
        <w:t>písm.</w:t>
      </w:r>
      <w:r w:rsidR="00BA65DE" w:rsidRPr="00E84732">
        <w:rPr>
          <w:rFonts w:ascii="Times New Roman" w:hAnsi="Times New Roman" w:cs="Times New Roman"/>
          <w:szCs w:val="24"/>
        </w:rPr>
        <w:t> </w:t>
      </w:r>
      <w:r w:rsidR="00D24CF2" w:rsidRPr="00E84732">
        <w:rPr>
          <w:rFonts w:ascii="Times New Roman" w:hAnsi="Times New Roman" w:cs="Times New Roman"/>
          <w:szCs w:val="24"/>
        </w:rPr>
        <w:t>e</w:t>
      </w:r>
      <w:r w:rsidRPr="00E84732">
        <w:rPr>
          <w:rFonts w:ascii="Times New Roman" w:hAnsi="Times New Roman" w:cs="Times New Roman"/>
          <w:szCs w:val="24"/>
        </w:rPr>
        <w:t>) se slova „Bezpečnostní informační služba</w:t>
      </w:r>
      <w:r w:rsidRPr="00E84732">
        <w:rPr>
          <w:rFonts w:ascii="Times New Roman" w:hAnsi="Times New Roman" w:cs="Times New Roman"/>
          <w:szCs w:val="24"/>
          <w:vertAlign w:val="superscript"/>
        </w:rPr>
        <w:t>5)</w:t>
      </w:r>
      <w:r w:rsidR="00FB0FF8" w:rsidRPr="00E84732">
        <w:rPr>
          <w:rFonts w:ascii="Times New Roman" w:hAnsi="Times New Roman" w:cs="Times New Roman"/>
          <w:szCs w:val="24"/>
        </w:rPr>
        <w:t>, Vojenské zp</w:t>
      </w:r>
      <w:r w:rsidRPr="00E84732">
        <w:rPr>
          <w:rFonts w:ascii="Times New Roman" w:hAnsi="Times New Roman" w:cs="Times New Roman"/>
          <w:szCs w:val="24"/>
        </w:rPr>
        <w:t>ravodajství</w:t>
      </w:r>
      <w:r w:rsidRPr="00E84732">
        <w:rPr>
          <w:rFonts w:ascii="Times New Roman" w:hAnsi="Times New Roman" w:cs="Times New Roman"/>
          <w:szCs w:val="24"/>
          <w:vertAlign w:val="superscript"/>
        </w:rPr>
        <w:t>6)</w:t>
      </w:r>
      <w:r w:rsidRPr="00E84732">
        <w:rPr>
          <w:rFonts w:ascii="Times New Roman" w:hAnsi="Times New Roman" w:cs="Times New Roman"/>
          <w:szCs w:val="24"/>
        </w:rPr>
        <w:t>“ nahrazují slovy „zpravodajské služby</w:t>
      </w:r>
      <w:r w:rsidR="00604511" w:rsidRPr="00E84732">
        <w:rPr>
          <w:rFonts w:ascii="Times New Roman" w:hAnsi="Times New Roman" w:cs="Times New Roman"/>
          <w:szCs w:val="24"/>
          <w:vertAlign w:val="superscript"/>
        </w:rPr>
        <w:t>56</w:t>
      </w:r>
      <w:r w:rsidRPr="00E84732">
        <w:rPr>
          <w:rFonts w:ascii="Times New Roman" w:hAnsi="Times New Roman" w:cs="Times New Roman"/>
          <w:szCs w:val="24"/>
          <w:vertAlign w:val="superscript"/>
        </w:rPr>
        <w:t>)</w:t>
      </w:r>
      <w:r w:rsidRPr="00E84732">
        <w:rPr>
          <w:rFonts w:ascii="Times New Roman" w:hAnsi="Times New Roman" w:cs="Times New Roman"/>
          <w:szCs w:val="24"/>
        </w:rPr>
        <w:t>“.</w:t>
      </w:r>
    </w:p>
    <w:p w14:paraId="378C9FB6" w14:textId="77777777" w:rsidR="00DC7013" w:rsidRPr="00E84732" w:rsidRDefault="00DC7013"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lastRenderedPageBreak/>
        <w:t xml:space="preserve">Poznámka pod čarou č. </w:t>
      </w:r>
      <w:r w:rsidR="00604511" w:rsidRPr="00E84732">
        <w:rPr>
          <w:rFonts w:ascii="Times New Roman" w:hAnsi="Times New Roman" w:cs="Times New Roman"/>
        </w:rPr>
        <w:t>56</w:t>
      </w:r>
      <w:r w:rsidRPr="00E84732">
        <w:rPr>
          <w:rFonts w:ascii="Times New Roman" w:hAnsi="Times New Roman" w:cs="Times New Roman"/>
        </w:rPr>
        <w:t xml:space="preserve"> zní:</w:t>
      </w:r>
    </w:p>
    <w:p w14:paraId="28D7CC68" w14:textId="77777777" w:rsidR="00DC7013" w:rsidRPr="00E84732" w:rsidRDefault="00DC7013"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w:t>
      </w:r>
      <w:r w:rsidR="00604511" w:rsidRPr="00E84732">
        <w:rPr>
          <w:rFonts w:ascii="Times New Roman" w:hAnsi="Times New Roman" w:cs="Times New Roman"/>
          <w:vertAlign w:val="superscript"/>
        </w:rPr>
        <w:t>56</w:t>
      </w:r>
      <w:r w:rsidRPr="00E84732">
        <w:rPr>
          <w:rFonts w:ascii="Times New Roman" w:hAnsi="Times New Roman" w:cs="Times New Roman"/>
          <w:vertAlign w:val="superscript"/>
        </w:rPr>
        <w:t>)</w:t>
      </w:r>
      <w:r w:rsidRPr="00E84732">
        <w:rPr>
          <w:rFonts w:ascii="Times New Roman" w:hAnsi="Times New Roman" w:cs="Times New Roman"/>
        </w:rPr>
        <w:t xml:space="preserve"> Zákon č. 153/1994 Sb., ve znění pozdějších předpisů.“.</w:t>
      </w:r>
    </w:p>
    <w:p w14:paraId="79C9699A" w14:textId="77777777" w:rsidR="00751391" w:rsidRPr="00E84732" w:rsidRDefault="00D95BF8"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P</w:t>
      </w:r>
      <w:r w:rsidR="00DA699F" w:rsidRPr="00E84732">
        <w:rPr>
          <w:rFonts w:ascii="Times New Roman" w:hAnsi="Times New Roman" w:cs="Times New Roman"/>
        </w:rPr>
        <w:t>oznámky pod čarou č. 5 a</w:t>
      </w:r>
      <w:r w:rsidR="00751391" w:rsidRPr="00E84732">
        <w:rPr>
          <w:rFonts w:ascii="Times New Roman" w:hAnsi="Times New Roman" w:cs="Times New Roman"/>
        </w:rPr>
        <w:t xml:space="preserve"> 6 se zrušují.</w:t>
      </w:r>
    </w:p>
    <w:p w14:paraId="3EE51F26"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76E8C559" w14:textId="77777777" w:rsidR="00D36152" w:rsidRPr="00E84732" w:rsidRDefault="009D526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2 písm. </w:t>
      </w:r>
      <w:r w:rsidR="00D24CF2" w:rsidRPr="00E84732">
        <w:rPr>
          <w:rFonts w:ascii="Times New Roman" w:hAnsi="Times New Roman" w:cs="Times New Roman"/>
          <w:szCs w:val="24"/>
        </w:rPr>
        <w:t>f</w:t>
      </w:r>
      <w:r w:rsidRPr="00E84732">
        <w:rPr>
          <w:rFonts w:ascii="Times New Roman" w:hAnsi="Times New Roman" w:cs="Times New Roman"/>
          <w:szCs w:val="24"/>
        </w:rPr>
        <w:t>) se na konci textu bodu 2 doplňují slova „;</w:t>
      </w:r>
      <w:r w:rsidR="006A3D08" w:rsidRPr="00E84732">
        <w:rPr>
          <w:rFonts w:ascii="Times New Roman" w:hAnsi="Times New Roman" w:cs="Times New Roman"/>
          <w:szCs w:val="24"/>
        </w:rPr>
        <w:t xml:space="preserve"> </w:t>
      </w:r>
      <w:r w:rsidR="00D835CF" w:rsidRPr="00E84732">
        <w:rPr>
          <w:rFonts w:ascii="Times New Roman" w:hAnsi="Times New Roman" w:cs="Times New Roman"/>
          <w:szCs w:val="24"/>
        </w:rPr>
        <w:t xml:space="preserve">jde-li </w:t>
      </w:r>
      <w:r w:rsidRPr="00E84732">
        <w:rPr>
          <w:rFonts w:ascii="Times New Roman" w:hAnsi="Times New Roman" w:cs="Times New Roman"/>
          <w:szCs w:val="24"/>
        </w:rPr>
        <w:t>o kolektivní orgán, je odpovědnou osobou pouze ta fyzická osoba, která řídí činnost tohoto orgánu“.</w:t>
      </w:r>
    </w:p>
    <w:p w14:paraId="5AE7F1A6" w14:textId="77777777" w:rsidR="00DC7013" w:rsidRPr="00E84732" w:rsidRDefault="00DC7013" w:rsidP="00E84732">
      <w:pPr>
        <w:autoSpaceDE w:val="0"/>
        <w:autoSpaceDN w:val="0"/>
        <w:adjustRightInd w:val="0"/>
        <w:spacing w:after="60" w:line="276" w:lineRule="auto"/>
        <w:jc w:val="both"/>
        <w:rPr>
          <w:rFonts w:ascii="Times New Roman" w:hAnsi="Times New Roman" w:cs="Times New Roman"/>
        </w:rPr>
      </w:pPr>
    </w:p>
    <w:p w14:paraId="0F2E5323" w14:textId="77777777" w:rsidR="00DC7013" w:rsidRPr="00E84732" w:rsidRDefault="00DC701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2 písm. </w:t>
      </w:r>
      <w:r w:rsidR="00D24CF2" w:rsidRPr="00E84732">
        <w:rPr>
          <w:rFonts w:ascii="Times New Roman" w:hAnsi="Times New Roman" w:cs="Times New Roman"/>
          <w:szCs w:val="24"/>
        </w:rPr>
        <w:t>f</w:t>
      </w:r>
      <w:r w:rsidRPr="00E84732">
        <w:rPr>
          <w:rFonts w:ascii="Times New Roman" w:hAnsi="Times New Roman" w:cs="Times New Roman"/>
          <w:szCs w:val="24"/>
        </w:rPr>
        <w:t>) bod 5 zní:</w:t>
      </w:r>
    </w:p>
    <w:p w14:paraId="7F38136B" w14:textId="77777777" w:rsidR="00DC7013" w:rsidRPr="00E84732" w:rsidRDefault="00DC7013"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„5. u zpravodajské služby ředitel,“.</w:t>
      </w:r>
    </w:p>
    <w:p w14:paraId="254DE86F"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38DAA7D7" w14:textId="77777777" w:rsidR="00D36152" w:rsidRPr="00E84732" w:rsidRDefault="009E581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2 písm. </w:t>
      </w:r>
      <w:r w:rsidR="00D24CF2" w:rsidRPr="00E84732">
        <w:rPr>
          <w:rFonts w:ascii="Times New Roman" w:hAnsi="Times New Roman" w:cs="Times New Roman"/>
          <w:szCs w:val="24"/>
        </w:rPr>
        <w:t>f</w:t>
      </w:r>
      <w:r w:rsidRPr="00E84732">
        <w:rPr>
          <w:rFonts w:ascii="Times New Roman" w:hAnsi="Times New Roman" w:cs="Times New Roman"/>
          <w:szCs w:val="24"/>
        </w:rPr>
        <w:t>) bod 13 včetně poznámky pod čarou č. 8 zní:</w:t>
      </w:r>
    </w:p>
    <w:p w14:paraId="3765C1D1" w14:textId="77777777" w:rsidR="009E5810" w:rsidRPr="00E84732" w:rsidRDefault="009E5810"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w:t>
      </w:r>
      <w:r w:rsidR="00BA65DE" w:rsidRPr="00E84732">
        <w:rPr>
          <w:rFonts w:ascii="Times New Roman" w:hAnsi="Times New Roman" w:cs="Times New Roman"/>
        </w:rPr>
        <w:t>1</w:t>
      </w:r>
      <w:r w:rsidRPr="00E84732">
        <w:rPr>
          <w:rFonts w:ascii="Times New Roman" w:hAnsi="Times New Roman" w:cs="Times New Roman"/>
        </w:rPr>
        <w:t>3. u právnických osob neuvedených v bodech 6 až 11 fyzická osoba, která je jejím individuálním statutárním orgánem</w:t>
      </w:r>
      <w:r w:rsidR="003F2DD2" w:rsidRPr="00E84732">
        <w:rPr>
          <w:rFonts w:ascii="Times New Roman" w:hAnsi="Times New Roman" w:cs="Times New Roman"/>
          <w:vertAlign w:val="superscript"/>
        </w:rPr>
        <w:t>8)</w:t>
      </w:r>
      <w:r w:rsidRPr="00E84732">
        <w:rPr>
          <w:rFonts w:ascii="Times New Roman" w:hAnsi="Times New Roman" w:cs="Times New Roman"/>
        </w:rPr>
        <w:t>, nebo</w:t>
      </w:r>
      <w:r w:rsidR="00850070" w:rsidRPr="00E84732">
        <w:rPr>
          <w:rFonts w:ascii="Times New Roman" w:hAnsi="Times New Roman" w:cs="Times New Roman"/>
        </w:rPr>
        <w:t xml:space="preserve"> v případě, že má právnická osoba </w:t>
      </w:r>
      <w:r w:rsidR="007E191F" w:rsidRPr="00E84732">
        <w:rPr>
          <w:rFonts w:ascii="Times New Roman" w:hAnsi="Times New Roman" w:cs="Times New Roman"/>
        </w:rPr>
        <w:t>více individuálních orgánů nebo</w:t>
      </w:r>
      <w:r w:rsidRPr="00E84732">
        <w:rPr>
          <w:rFonts w:ascii="Times New Roman" w:hAnsi="Times New Roman" w:cs="Times New Roman"/>
        </w:rPr>
        <w:t xml:space="preserve"> je statutární orgán této právnické osoby kolektivní</w:t>
      </w:r>
      <w:r w:rsidRPr="00E84732">
        <w:rPr>
          <w:rFonts w:ascii="Times New Roman" w:hAnsi="Times New Roman" w:cs="Times New Roman"/>
          <w:vertAlign w:val="superscript"/>
        </w:rPr>
        <w:t>8)</w:t>
      </w:r>
      <w:r w:rsidRPr="00E84732">
        <w:rPr>
          <w:rFonts w:ascii="Times New Roman" w:hAnsi="Times New Roman" w:cs="Times New Roman"/>
        </w:rPr>
        <w:t>,</w:t>
      </w:r>
      <w:r w:rsidR="00850070" w:rsidRPr="00E84732">
        <w:rPr>
          <w:rFonts w:ascii="Times New Roman" w:hAnsi="Times New Roman" w:cs="Times New Roman"/>
        </w:rPr>
        <w:t xml:space="preserve"> ta</w:t>
      </w:r>
      <w:r w:rsidRPr="00E84732">
        <w:rPr>
          <w:rFonts w:ascii="Times New Roman" w:hAnsi="Times New Roman" w:cs="Times New Roman"/>
        </w:rPr>
        <w:t xml:space="preserve"> fyzická osoba</w:t>
      </w:r>
      <w:r w:rsidR="00850070" w:rsidRPr="00E84732">
        <w:rPr>
          <w:rFonts w:ascii="Times New Roman" w:hAnsi="Times New Roman" w:cs="Times New Roman"/>
        </w:rPr>
        <w:t xml:space="preserve"> ze statutárního orgánu</w:t>
      </w:r>
      <w:r w:rsidRPr="00E84732">
        <w:rPr>
          <w:rFonts w:ascii="Times New Roman" w:hAnsi="Times New Roman" w:cs="Times New Roman"/>
        </w:rPr>
        <w:t>, která je určena pro jednání ve věcech uprave</w:t>
      </w:r>
      <w:r w:rsidR="00825022" w:rsidRPr="00E84732">
        <w:rPr>
          <w:rFonts w:ascii="Times New Roman" w:hAnsi="Times New Roman" w:cs="Times New Roman"/>
        </w:rPr>
        <w:t>ných tímto zákonem, a</w:t>
      </w:r>
    </w:p>
    <w:p w14:paraId="55C9392E" w14:textId="77777777" w:rsidR="009E5810" w:rsidRPr="00E84732" w:rsidRDefault="009E5810" w:rsidP="00E84732">
      <w:pPr>
        <w:spacing w:after="60" w:line="276" w:lineRule="auto"/>
        <w:jc w:val="both"/>
        <w:rPr>
          <w:rFonts w:ascii="Times New Roman" w:hAnsi="Times New Roman" w:cs="Times New Roman"/>
        </w:rPr>
      </w:pPr>
      <w:r w:rsidRPr="00E84732">
        <w:rPr>
          <w:rFonts w:ascii="Times New Roman" w:hAnsi="Times New Roman" w:cs="Times New Roman"/>
        </w:rPr>
        <w:t>_______________________</w:t>
      </w:r>
    </w:p>
    <w:p w14:paraId="23A373C7" w14:textId="77777777" w:rsidR="009E5810" w:rsidRPr="00E84732" w:rsidRDefault="009E5810" w:rsidP="00E84732">
      <w:pPr>
        <w:spacing w:after="60" w:line="276" w:lineRule="auto"/>
        <w:jc w:val="both"/>
        <w:rPr>
          <w:rFonts w:ascii="Times New Roman" w:hAnsi="Times New Roman" w:cs="Times New Roman"/>
        </w:rPr>
      </w:pPr>
      <w:r w:rsidRPr="00E84732">
        <w:rPr>
          <w:rFonts w:ascii="Times New Roman" w:hAnsi="Times New Roman" w:cs="Times New Roman"/>
          <w:vertAlign w:val="superscript"/>
        </w:rPr>
        <w:t>8)</w:t>
      </w:r>
      <w:r w:rsidRPr="00E84732">
        <w:rPr>
          <w:rFonts w:ascii="Times New Roman" w:hAnsi="Times New Roman" w:cs="Times New Roman"/>
        </w:rPr>
        <w:t xml:space="preserve"> § 152 a 164 občanského zákoníku.“.</w:t>
      </w:r>
    </w:p>
    <w:p w14:paraId="509D5981"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3F7F9D41" w14:textId="77777777" w:rsidR="00D36152" w:rsidRPr="00E84732" w:rsidRDefault="009E581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Poznámka pod čarou č. 9 zní:</w:t>
      </w:r>
    </w:p>
    <w:p w14:paraId="1DC095F7" w14:textId="77777777" w:rsidR="009E5810" w:rsidRPr="00E84732" w:rsidRDefault="009E5810"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w:t>
      </w:r>
      <w:r w:rsidRPr="00E84732">
        <w:rPr>
          <w:rFonts w:ascii="Times New Roman" w:hAnsi="Times New Roman" w:cs="Times New Roman"/>
          <w:vertAlign w:val="superscript"/>
        </w:rPr>
        <w:t>9)</w:t>
      </w:r>
      <w:r w:rsidRPr="00E84732">
        <w:rPr>
          <w:rFonts w:ascii="Times New Roman" w:hAnsi="Times New Roman" w:cs="Times New Roman"/>
        </w:rPr>
        <w:t xml:space="preserve"> § 420 </w:t>
      </w:r>
      <w:r w:rsidR="001B374C" w:rsidRPr="00E84732">
        <w:rPr>
          <w:rFonts w:ascii="Times New Roman" w:hAnsi="Times New Roman" w:cs="Times New Roman"/>
        </w:rPr>
        <w:t xml:space="preserve">až 422 </w:t>
      </w:r>
      <w:r w:rsidRPr="00E84732">
        <w:rPr>
          <w:rFonts w:ascii="Times New Roman" w:hAnsi="Times New Roman" w:cs="Times New Roman"/>
        </w:rPr>
        <w:t>občanského zákoníku.“.</w:t>
      </w:r>
    </w:p>
    <w:p w14:paraId="0045E5EC"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14924343" w14:textId="5EB36612" w:rsidR="00D36152" w:rsidRPr="00E84732" w:rsidRDefault="00C818C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2 písm. </w:t>
      </w:r>
      <w:r w:rsidR="00D24CF2" w:rsidRPr="00E84732">
        <w:rPr>
          <w:rFonts w:ascii="Times New Roman" w:hAnsi="Times New Roman" w:cs="Times New Roman"/>
          <w:szCs w:val="24"/>
        </w:rPr>
        <w:t>g</w:t>
      </w:r>
      <w:r w:rsidRPr="00E84732">
        <w:rPr>
          <w:rFonts w:ascii="Times New Roman" w:hAnsi="Times New Roman" w:cs="Times New Roman"/>
          <w:szCs w:val="24"/>
        </w:rPr>
        <w:t>), § 21 odst.</w:t>
      </w:r>
      <w:r w:rsidR="006A3D08" w:rsidRPr="00E84732">
        <w:rPr>
          <w:rFonts w:ascii="Times New Roman" w:hAnsi="Times New Roman" w:cs="Times New Roman"/>
          <w:szCs w:val="24"/>
        </w:rPr>
        <w:t xml:space="preserve"> 2, § 31 odst. 5, § 36 odst. 2,</w:t>
      </w:r>
      <w:r w:rsidRPr="00E84732">
        <w:rPr>
          <w:rFonts w:ascii="Times New Roman" w:hAnsi="Times New Roman" w:cs="Times New Roman"/>
          <w:szCs w:val="24"/>
        </w:rPr>
        <w:t xml:space="preserve"> § 71 odst. 2, § 76 odst. 1</w:t>
      </w:r>
      <w:r w:rsidR="00E15C1F" w:rsidRPr="00E84732">
        <w:rPr>
          <w:rFonts w:ascii="Times New Roman" w:hAnsi="Times New Roman" w:cs="Times New Roman"/>
          <w:szCs w:val="24"/>
        </w:rPr>
        <w:t xml:space="preserve"> a</w:t>
      </w:r>
      <w:r w:rsidRPr="00E84732">
        <w:rPr>
          <w:rFonts w:ascii="Times New Roman" w:hAnsi="Times New Roman" w:cs="Times New Roman"/>
          <w:szCs w:val="24"/>
        </w:rPr>
        <w:t xml:space="preserve"> </w:t>
      </w:r>
      <w:r w:rsidR="00D835CF" w:rsidRPr="00E84732">
        <w:rPr>
          <w:rFonts w:ascii="Times New Roman" w:hAnsi="Times New Roman" w:cs="Times New Roman"/>
          <w:szCs w:val="24"/>
        </w:rPr>
        <w:t xml:space="preserve">v </w:t>
      </w:r>
      <w:r w:rsidRPr="00E84732">
        <w:rPr>
          <w:rFonts w:ascii="Times New Roman" w:hAnsi="Times New Roman" w:cs="Times New Roman"/>
          <w:szCs w:val="24"/>
        </w:rPr>
        <w:t>§ 79 odst.</w:t>
      </w:r>
      <w:r w:rsidR="00D95BF8" w:rsidRPr="00E84732">
        <w:rPr>
          <w:rFonts w:ascii="Times New Roman" w:hAnsi="Times New Roman" w:cs="Times New Roman"/>
          <w:szCs w:val="24"/>
        </w:rPr>
        <w:t> </w:t>
      </w:r>
      <w:r w:rsidRPr="00E84732">
        <w:rPr>
          <w:rFonts w:ascii="Times New Roman" w:hAnsi="Times New Roman" w:cs="Times New Roman"/>
          <w:szCs w:val="24"/>
        </w:rPr>
        <w:t>3, 4 a 6 se slova „podnikající fyzická osoba“ nahrazují slovem „podnikatel“.</w:t>
      </w:r>
    </w:p>
    <w:p w14:paraId="4A2B217B" w14:textId="77777777" w:rsidR="00B870B1" w:rsidRPr="00E84732" w:rsidRDefault="00B870B1" w:rsidP="00E84732">
      <w:pPr>
        <w:autoSpaceDE w:val="0"/>
        <w:autoSpaceDN w:val="0"/>
        <w:adjustRightInd w:val="0"/>
        <w:spacing w:after="60" w:line="276" w:lineRule="auto"/>
        <w:jc w:val="both"/>
        <w:rPr>
          <w:rFonts w:ascii="Times New Roman" w:hAnsi="Times New Roman" w:cs="Times New Roman"/>
        </w:rPr>
      </w:pPr>
    </w:p>
    <w:p w14:paraId="73B0401B" w14:textId="77777777" w:rsidR="00B870B1" w:rsidRPr="00E84732" w:rsidRDefault="00B870B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2 písm. </w:t>
      </w:r>
      <w:r w:rsidR="00D24CF2" w:rsidRPr="00E84732">
        <w:rPr>
          <w:rFonts w:ascii="Times New Roman" w:hAnsi="Times New Roman" w:cs="Times New Roman"/>
          <w:szCs w:val="24"/>
        </w:rPr>
        <w:t>i</w:t>
      </w:r>
      <w:r w:rsidRPr="00E84732">
        <w:rPr>
          <w:rFonts w:ascii="Times New Roman" w:hAnsi="Times New Roman" w:cs="Times New Roman"/>
          <w:szCs w:val="24"/>
        </w:rPr>
        <w:t>) se slova „nebo právnická osoba, která“ nahrazují slovy „osoba, právnická osoba nebo podnikatel, pokud“.</w:t>
      </w:r>
    </w:p>
    <w:p w14:paraId="4B9848B7"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2C2A6687" w14:textId="77777777" w:rsidR="00D36152" w:rsidRPr="00E84732" w:rsidRDefault="003F2DD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4</w:t>
      </w:r>
      <w:r w:rsidR="00FB0FF8" w:rsidRPr="00E84732">
        <w:rPr>
          <w:rFonts w:ascii="Times New Roman" w:hAnsi="Times New Roman" w:cs="Times New Roman"/>
          <w:szCs w:val="24"/>
        </w:rPr>
        <w:t xml:space="preserve"> včetně nadpisu</w:t>
      </w:r>
      <w:r w:rsidRPr="00E84732">
        <w:rPr>
          <w:rFonts w:ascii="Times New Roman" w:hAnsi="Times New Roman" w:cs="Times New Roman"/>
          <w:szCs w:val="24"/>
        </w:rPr>
        <w:t xml:space="preserve"> zní:</w:t>
      </w:r>
    </w:p>
    <w:p w14:paraId="71AC1EE8" w14:textId="77777777" w:rsidR="003F2DD2" w:rsidRPr="00E84732" w:rsidRDefault="00825022" w:rsidP="00E84732">
      <w:pPr>
        <w:pStyle w:val="Odstavecseseznamem"/>
        <w:autoSpaceDE w:val="0"/>
        <w:autoSpaceDN w:val="0"/>
        <w:adjustRightInd w:val="0"/>
        <w:spacing w:after="60" w:line="276" w:lineRule="auto"/>
        <w:ind w:left="720"/>
        <w:jc w:val="center"/>
        <w:rPr>
          <w:rFonts w:ascii="Times New Roman" w:hAnsi="Times New Roman" w:cs="Times New Roman"/>
          <w:szCs w:val="24"/>
        </w:rPr>
      </w:pPr>
      <w:r w:rsidRPr="00E84732">
        <w:rPr>
          <w:rFonts w:ascii="Times New Roman" w:hAnsi="Times New Roman" w:cs="Times New Roman"/>
          <w:szCs w:val="24"/>
        </w:rPr>
        <w:t>„§ 4</w:t>
      </w:r>
    </w:p>
    <w:p w14:paraId="732AB0A0" w14:textId="77777777" w:rsidR="003F2DD2" w:rsidRPr="00E84732" w:rsidRDefault="00825022" w:rsidP="00E84732">
      <w:pPr>
        <w:pStyle w:val="Odstavecseseznamem"/>
        <w:autoSpaceDE w:val="0"/>
        <w:autoSpaceDN w:val="0"/>
        <w:adjustRightInd w:val="0"/>
        <w:spacing w:after="60" w:line="276" w:lineRule="auto"/>
        <w:ind w:left="720"/>
        <w:jc w:val="center"/>
        <w:rPr>
          <w:rFonts w:ascii="Times New Roman" w:hAnsi="Times New Roman" w:cs="Times New Roman"/>
          <w:b/>
          <w:bCs/>
          <w:szCs w:val="24"/>
        </w:rPr>
      </w:pPr>
      <w:r w:rsidRPr="00E84732">
        <w:rPr>
          <w:rFonts w:ascii="Times New Roman" w:hAnsi="Times New Roman" w:cs="Times New Roman"/>
          <w:b/>
          <w:bCs/>
          <w:szCs w:val="24"/>
        </w:rPr>
        <w:t>Stupně utajení</w:t>
      </w:r>
    </w:p>
    <w:p w14:paraId="47C6DE30" w14:textId="77777777" w:rsidR="003F2DD2" w:rsidRPr="00E84732" w:rsidRDefault="00D95BF8" w:rsidP="00E84732">
      <w:pPr>
        <w:autoSpaceDE w:val="0"/>
        <w:autoSpaceDN w:val="0"/>
        <w:adjustRightInd w:val="0"/>
        <w:spacing w:after="60" w:line="276" w:lineRule="auto"/>
        <w:ind w:left="-390" w:firstLine="390"/>
        <w:jc w:val="both"/>
        <w:rPr>
          <w:rFonts w:ascii="Times New Roman" w:hAnsi="Times New Roman" w:cs="Times New Roman"/>
        </w:rPr>
      </w:pPr>
      <w:r w:rsidRPr="00E84732">
        <w:rPr>
          <w:rFonts w:ascii="Times New Roman" w:hAnsi="Times New Roman" w:cs="Times New Roman"/>
        </w:rPr>
        <w:t xml:space="preserve">(1) </w:t>
      </w:r>
      <w:r w:rsidR="00134797" w:rsidRPr="00E84732">
        <w:rPr>
          <w:rFonts w:ascii="Times New Roman" w:hAnsi="Times New Roman" w:cs="Times New Roman"/>
        </w:rPr>
        <w:t>Informaci, jejíž vyzrazení nebo zneužití může způsobit újmu zájmu České republiky nebo může být pro tento zájem nevýhodné a která spadá do některé z oblastí uvedených v katalogu oblastí utajovaných informací,</w:t>
      </w:r>
      <w:r w:rsidR="00134797" w:rsidRPr="00E84732">
        <w:rPr>
          <w:rFonts w:ascii="Times New Roman" w:hAnsi="Times New Roman" w:cs="Times New Roman"/>
          <w:b/>
        </w:rPr>
        <w:t xml:space="preserve"> </w:t>
      </w:r>
      <w:r w:rsidR="003F2DD2" w:rsidRPr="00E84732">
        <w:rPr>
          <w:rFonts w:ascii="Times New Roman" w:hAnsi="Times New Roman" w:cs="Times New Roman"/>
        </w:rPr>
        <w:t xml:space="preserve">klasifikuje a </w:t>
      </w:r>
      <w:r w:rsidR="00825022" w:rsidRPr="00E84732">
        <w:rPr>
          <w:rFonts w:ascii="Times New Roman" w:hAnsi="Times New Roman" w:cs="Times New Roman"/>
        </w:rPr>
        <w:t xml:space="preserve">označí původce stupněm utajení </w:t>
      </w:r>
    </w:p>
    <w:p w14:paraId="3346BF37" w14:textId="77777777" w:rsidR="003F2DD2" w:rsidRPr="00E84732" w:rsidRDefault="003F2DD2" w:rsidP="00E84732">
      <w:pPr>
        <w:pStyle w:val="Odstavecseseznamem"/>
        <w:numPr>
          <w:ilvl w:val="2"/>
          <w:numId w:val="2"/>
        </w:numPr>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Přísně tajné, jestliže její vyzrazení neoprávněné osobě nebo zneužití může způsobit mimořádně vážno</w:t>
      </w:r>
      <w:r w:rsidR="00825022" w:rsidRPr="00E84732">
        <w:rPr>
          <w:rFonts w:ascii="Times New Roman" w:hAnsi="Times New Roman" w:cs="Times New Roman"/>
          <w:szCs w:val="24"/>
        </w:rPr>
        <w:t xml:space="preserve">u újmu </w:t>
      </w:r>
      <w:r w:rsidR="001005E6" w:rsidRPr="00E84732">
        <w:rPr>
          <w:rFonts w:ascii="Times New Roman" w:hAnsi="Times New Roman" w:cs="Times New Roman"/>
          <w:szCs w:val="24"/>
        </w:rPr>
        <w:t>zájmu</w:t>
      </w:r>
      <w:r w:rsidR="00825022" w:rsidRPr="00E84732">
        <w:rPr>
          <w:rFonts w:ascii="Times New Roman" w:hAnsi="Times New Roman" w:cs="Times New Roman"/>
          <w:szCs w:val="24"/>
        </w:rPr>
        <w:t xml:space="preserve"> České republiky, </w:t>
      </w:r>
    </w:p>
    <w:p w14:paraId="3C226A69" w14:textId="77777777" w:rsidR="003F2DD2" w:rsidRPr="00E84732" w:rsidRDefault="003F2DD2" w:rsidP="00E84732">
      <w:pPr>
        <w:pStyle w:val="Odstavecseseznamem"/>
        <w:numPr>
          <w:ilvl w:val="2"/>
          <w:numId w:val="2"/>
        </w:numPr>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Tajné, jestliže její vyzrazení neoprávněné osobě nebo zneužití může způsobit vážno</w:t>
      </w:r>
      <w:r w:rsidR="00825022" w:rsidRPr="00E84732">
        <w:rPr>
          <w:rFonts w:ascii="Times New Roman" w:hAnsi="Times New Roman" w:cs="Times New Roman"/>
          <w:szCs w:val="24"/>
        </w:rPr>
        <w:t xml:space="preserve">u újmu </w:t>
      </w:r>
      <w:r w:rsidR="001005E6" w:rsidRPr="00E84732">
        <w:rPr>
          <w:rFonts w:ascii="Times New Roman" w:hAnsi="Times New Roman" w:cs="Times New Roman"/>
          <w:szCs w:val="24"/>
        </w:rPr>
        <w:t xml:space="preserve">zájmu </w:t>
      </w:r>
      <w:r w:rsidR="00825022" w:rsidRPr="00E84732">
        <w:rPr>
          <w:rFonts w:ascii="Times New Roman" w:hAnsi="Times New Roman" w:cs="Times New Roman"/>
          <w:szCs w:val="24"/>
        </w:rPr>
        <w:t xml:space="preserve">České republiky, </w:t>
      </w:r>
    </w:p>
    <w:p w14:paraId="0F591849" w14:textId="77777777" w:rsidR="003F2DD2" w:rsidRPr="00E84732" w:rsidRDefault="003F2DD2" w:rsidP="00E84732">
      <w:pPr>
        <w:pStyle w:val="Odstavecseseznamem"/>
        <w:numPr>
          <w:ilvl w:val="2"/>
          <w:numId w:val="2"/>
        </w:numPr>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lastRenderedPageBreak/>
        <w:t>Důvěrné, jestliže její vyzrazení neoprávněné osobě nebo zneužití může způsobit prosto</w:t>
      </w:r>
      <w:r w:rsidR="00825022" w:rsidRPr="00E84732">
        <w:rPr>
          <w:rFonts w:ascii="Times New Roman" w:hAnsi="Times New Roman" w:cs="Times New Roman"/>
          <w:szCs w:val="24"/>
        </w:rPr>
        <w:t xml:space="preserve">u újmu </w:t>
      </w:r>
      <w:r w:rsidR="001005E6" w:rsidRPr="00E84732">
        <w:rPr>
          <w:rFonts w:ascii="Times New Roman" w:hAnsi="Times New Roman" w:cs="Times New Roman"/>
          <w:szCs w:val="24"/>
        </w:rPr>
        <w:t xml:space="preserve">zájmu </w:t>
      </w:r>
      <w:r w:rsidR="00825022" w:rsidRPr="00E84732">
        <w:rPr>
          <w:rFonts w:ascii="Times New Roman" w:hAnsi="Times New Roman" w:cs="Times New Roman"/>
          <w:szCs w:val="24"/>
        </w:rPr>
        <w:t xml:space="preserve">České republiky, </w:t>
      </w:r>
      <w:r w:rsidR="00AF23F1" w:rsidRPr="00E84732">
        <w:rPr>
          <w:rFonts w:ascii="Times New Roman" w:hAnsi="Times New Roman" w:cs="Times New Roman"/>
          <w:szCs w:val="24"/>
        </w:rPr>
        <w:t>nebo</w:t>
      </w:r>
    </w:p>
    <w:p w14:paraId="68056FB3" w14:textId="77777777" w:rsidR="003F2DD2" w:rsidRPr="00E84732" w:rsidRDefault="003F2DD2" w:rsidP="00E84732">
      <w:pPr>
        <w:pStyle w:val="Odstavecseseznamem"/>
        <w:numPr>
          <w:ilvl w:val="2"/>
          <w:numId w:val="2"/>
        </w:numPr>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Vyhrazené, jestliže její vyzrazení neoprávněné osobě nebo zneužití může být nevýho</w:t>
      </w:r>
      <w:r w:rsidR="00825022" w:rsidRPr="00E84732">
        <w:rPr>
          <w:rFonts w:ascii="Times New Roman" w:hAnsi="Times New Roman" w:cs="Times New Roman"/>
          <w:szCs w:val="24"/>
        </w:rPr>
        <w:t>dné pro záj</w:t>
      </w:r>
      <w:r w:rsidR="001005E6" w:rsidRPr="00E84732">
        <w:rPr>
          <w:rFonts w:ascii="Times New Roman" w:hAnsi="Times New Roman" w:cs="Times New Roman"/>
          <w:szCs w:val="24"/>
        </w:rPr>
        <w:t>em</w:t>
      </w:r>
      <w:r w:rsidR="00825022" w:rsidRPr="00E84732">
        <w:rPr>
          <w:rFonts w:ascii="Times New Roman" w:hAnsi="Times New Roman" w:cs="Times New Roman"/>
          <w:szCs w:val="24"/>
        </w:rPr>
        <w:t xml:space="preserve"> České republiky. </w:t>
      </w:r>
      <w:r w:rsidRPr="00E84732">
        <w:rPr>
          <w:rFonts w:ascii="Times New Roman" w:hAnsi="Times New Roman" w:cs="Times New Roman"/>
          <w:szCs w:val="24"/>
        </w:rPr>
        <w:tab/>
      </w:r>
    </w:p>
    <w:p w14:paraId="339B154C" w14:textId="77777777" w:rsidR="00BC0AF1" w:rsidRPr="00E84732" w:rsidRDefault="00D95BF8" w:rsidP="00E84732">
      <w:pPr>
        <w:autoSpaceDE w:val="0"/>
        <w:autoSpaceDN w:val="0"/>
        <w:adjustRightInd w:val="0"/>
        <w:spacing w:after="60" w:line="276" w:lineRule="auto"/>
        <w:ind w:left="-390" w:firstLine="390"/>
        <w:jc w:val="both"/>
        <w:rPr>
          <w:rFonts w:ascii="Times New Roman" w:hAnsi="Times New Roman" w:cs="Times New Roman"/>
          <w:u w:val="single"/>
        </w:rPr>
      </w:pPr>
      <w:r w:rsidRPr="00E84732">
        <w:rPr>
          <w:rFonts w:ascii="Times New Roman" w:hAnsi="Times New Roman" w:cs="Times New Roman"/>
          <w:u w:val="single"/>
        </w:rPr>
        <w:t xml:space="preserve">(2) </w:t>
      </w:r>
      <w:r w:rsidR="00BC0AF1" w:rsidRPr="00E84732">
        <w:rPr>
          <w:rFonts w:ascii="Times New Roman" w:hAnsi="Times New Roman" w:cs="Times New Roman"/>
          <w:u w:val="single"/>
        </w:rPr>
        <w:t>Pokud je utajovaná informace tvořena dílčími utajovanými informacemi různého stupně utajení, klasifikuje se a označí se stupněm utajení podle nejvyššího stupně utajení dílčí utajované informace nebo vyšším.</w:t>
      </w:r>
    </w:p>
    <w:p w14:paraId="5F8CD455" w14:textId="77777777" w:rsidR="003F2DD2" w:rsidRPr="00E84732" w:rsidRDefault="00D95BF8" w:rsidP="00E84732">
      <w:pPr>
        <w:autoSpaceDE w:val="0"/>
        <w:autoSpaceDN w:val="0"/>
        <w:adjustRightInd w:val="0"/>
        <w:spacing w:after="60" w:line="276" w:lineRule="auto"/>
        <w:ind w:left="-390" w:firstLine="390"/>
        <w:jc w:val="both"/>
        <w:rPr>
          <w:rFonts w:ascii="Times New Roman" w:hAnsi="Times New Roman" w:cs="Times New Roman"/>
          <w:u w:val="single"/>
        </w:rPr>
      </w:pPr>
      <w:r w:rsidRPr="00E84732">
        <w:rPr>
          <w:rFonts w:ascii="Times New Roman" w:hAnsi="Times New Roman" w:cs="Times New Roman"/>
          <w:u w:val="single"/>
        </w:rPr>
        <w:t xml:space="preserve">(3) </w:t>
      </w:r>
      <w:r w:rsidR="003F2DD2" w:rsidRPr="00E84732">
        <w:rPr>
          <w:rFonts w:ascii="Times New Roman" w:hAnsi="Times New Roman" w:cs="Times New Roman"/>
          <w:u w:val="single"/>
        </w:rPr>
        <w:t xml:space="preserve">Utajovaná informace se při ústním, obrazovém nebo zvukovém zpřístupnění označí ústním prohlášením </w:t>
      </w:r>
      <w:r w:rsidR="00E44DB7" w:rsidRPr="00E84732">
        <w:rPr>
          <w:rFonts w:ascii="Times New Roman" w:hAnsi="Times New Roman" w:cs="Times New Roman"/>
          <w:u w:val="single"/>
        </w:rPr>
        <w:t xml:space="preserve">nebo jiným vhodným způsobem, </w:t>
      </w:r>
      <w:r w:rsidR="003F2DD2" w:rsidRPr="00E84732">
        <w:rPr>
          <w:rFonts w:ascii="Times New Roman" w:hAnsi="Times New Roman" w:cs="Times New Roman"/>
          <w:u w:val="single"/>
        </w:rPr>
        <w:t xml:space="preserve">kterým se </w:t>
      </w:r>
      <w:r w:rsidR="003F3F12" w:rsidRPr="00E84732">
        <w:rPr>
          <w:rFonts w:ascii="Times New Roman" w:hAnsi="Times New Roman" w:cs="Times New Roman"/>
          <w:u w:val="single"/>
        </w:rPr>
        <w:t>dá na vědomí</w:t>
      </w:r>
      <w:r w:rsidR="003F2DD2" w:rsidRPr="00E84732">
        <w:rPr>
          <w:rFonts w:ascii="Times New Roman" w:hAnsi="Times New Roman" w:cs="Times New Roman"/>
          <w:u w:val="single"/>
        </w:rPr>
        <w:t>, že jde o utajovanou inform</w:t>
      </w:r>
      <w:r w:rsidR="00825022" w:rsidRPr="00E84732">
        <w:rPr>
          <w:rFonts w:ascii="Times New Roman" w:hAnsi="Times New Roman" w:cs="Times New Roman"/>
          <w:u w:val="single"/>
        </w:rPr>
        <w:t>aci příslušného stupně utajení.</w:t>
      </w:r>
    </w:p>
    <w:p w14:paraId="38BAA4E9" w14:textId="77777777" w:rsidR="003F2DD2" w:rsidRPr="00E84732" w:rsidRDefault="00D95BF8" w:rsidP="00E84732">
      <w:pPr>
        <w:autoSpaceDE w:val="0"/>
        <w:autoSpaceDN w:val="0"/>
        <w:adjustRightInd w:val="0"/>
        <w:spacing w:after="60" w:line="276" w:lineRule="auto"/>
        <w:ind w:left="-390" w:firstLine="390"/>
        <w:jc w:val="both"/>
        <w:rPr>
          <w:rFonts w:ascii="Times New Roman" w:hAnsi="Times New Roman" w:cs="Times New Roman"/>
          <w:u w:val="single"/>
        </w:rPr>
      </w:pPr>
      <w:r w:rsidRPr="00E84732">
        <w:rPr>
          <w:rFonts w:ascii="Times New Roman" w:hAnsi="Times New Roman" w:cs="Times New Roman"/>
          <w:u w:val="single"/>
        </w:rPr>
        <w:t xml:space="preserve">(4) </w:t>
      </w:r>
      <w:r w:rsidR="003F2DD2" w:rsidRPr="00E84732">
        <w:rPr>
          <w:rFonts w:ascii="Times New Roman" w:hAnsi="Times New Roman" w:cs="Times New Roman"/>
          <w:u w:val="single"/>
        </w:rPr>
        <w:t xml:space="preserve">Utajovaná informace v  listinné nebo jiné hmotné podobě se označí tak, že se na její </w:t>
      </w:r>
      <w:r w:rsidR="00825022" w:rsidRPr="00E84732">
        <w:rPr>
          <w:rFonts w:ascii="Times New Roman" w:hAnsi="Times New Roman" w:cs="Times New Roman"/>
          <w:u w:val="single"/>
        </w:rPr>
        <w:t>podobě vyznačí stupeň utajení.</w:t>
      </w:r>
    </w:p>
    <w:p w14:paraId="6B5544ED" w14:textId="77777777" w:rsidR="00642BA3" w:rsidRPr="00E84732" w:rsidRDefault="00D95BF8" w:rsidP="00E84732">
      <w:pPr>
        <w:autoSpaceDE w:val="0"/>
        <w:autoSpaceDN w:val="0"/>
        <w:adjustRightInd w:val="0"/>
        <w:spacing w:after="60" w:line="276" w:lineRule="auto"/>
        <w:ind w:left="-390" w:firstLine="390"/>
        <w:jc w:val="both"/>
        <w:rPr>
          <w:rFonts w:ascii="Times New Roman" w:hAnsi="Times New Roman" w:cs="Times New Roman"/>
        </w:rPr>
      </w:pPr>
      <w:r w:rsidRPr="00E84732">
        <w:rPr>
          <w:rFonts w:ascii="Times New Roman" w:hAnsi="Times New Roman" w:cs="Times New Roman"/>
          <w:u w:val="single"/>
        </w:rPr>
        <w:t xml:space="preserve">(5) </w:t>
      </w:r>
      <w:r w:rsidR="003F2DD2" w:rsidRPr="00E84732">
        <w:rPr>
          <w:rFonts w:ascii="Times New Roman" w:hAnsi="Times New Roman" w:cs="Times New Roman"/>
          <w:u w:val="single"/>
        </w:rPr>
        <w:t>Utajovaná informace v digitální podobě se označí tak, že se na jejím znázornění vyznačí stupeň utajení</w:t>
      </w:r>
      <w:r w:rsidR="00B655CF" w:rsidRPr="00E84732">
        <w:rPr>
          <w:rFonts w:ascii="Times New Roman" w:hAnsi="Times New Roman" w:cs="Times New Roman"/>
          <w:u w:val="single"/>
        </w:rPr>
        <w:t>; není-li to možné, označí se</w:t>
      </w:r>
      <w:r w:rsidR="00E44DB7" w:rsidRPr="00E84732">
        <w:rPr>
          <w:rFonts w:ascii="Times New Roman" w:hAnsi="Times New Roman" w:cs="Times New Roman"/>
          <w:u w:val="single"/>
        </w:rPr>
        <w:t xml:space="preserve"> při jejím zpřístupnění</w:t>
      </w:r>
      <w:r w:rsidR="00B655CF" w:rsidRPr="00E84732">
        <w:rPr>
          <w:rFonts w:ascii="Times New Roman" w:hAnsi="Times New Roman" w:cs="Times New Roman"/>
          <w:u w:val="single"/>
        </w:rPr>
        <w:t xml:space="preserve"> podle odstavce </w:t>
      </w:r>
      <w:r w:rsidR="002E5DAC" w:rsidRPr="00E84732">
        <w:rPr>
          <w:rFonts w:ascii="Times New Roman" w:hAnsi="Times New Roman" w:cs="Times New Roman"/>
          <w:u w:val="single"/>
        </w:rPr>
        <w:t>3</w:t>
      </w:r>
      <w:r w:rsidR="003F2DD2" w:rsidRPr="00E84732">
        <w:rPr>
          <w:rFonts w:ascii="Times New Roman" w:hAnsi="Times New Roman" w:cs="Times New Roman"/>
          <w:u w:val="single"/>
        </w:rPr>
        <w:t>.</w:t>
      </w:r>
      <w:r w:rsidR="003F2DD2" w:rsidRPr="00E84732">
        <w:rPr>
          <w:rFonts w:ascii="Times New Roman" w:hAnsi="Times New Roman" w:cs="Times New Roman"/>
        </w:rPr>
        <w:t>“.</w:t>
      </w:r>
    </w:p>
    <w:p w14:paraId="41422079" w14:textId="77777777" w:rsidR="008437FF" w:rsidRPr="00E84732" w:rsidRDefault="00496C15" w:rsidP="00E84732">
      <w:pPr>
        <w:autoSpaceDE w:val="0"/>
        <w:autoSpaceDN w:val="0"/>
        <w:adjustRightInd w:val="0"/>
        <w:spacing w:after="60" w:line="276" w:lineRule="auto"/>
        <w:ind w:left="-390" w:firstLine="390"/>
        <w:jc w:val="both"/>
        <w:rPr>
          <w:rFonts w:ascii="Times New Roman" w:hAnsi="Times New Roman" w:cs="Times New Roman"/>
        </w:rPr>
      </w:pPr>
      <w:r w:rsidRPr="00E84732">
        <w:rPr>
          <w:rFonts w:ascii="Times New Roman" w:hAnsi="Times New Roman" w:cs="Times New Roman"/>
          <w:i/>
        </w:rPr>
        <w:t>CELEX 32013D0488</w:t>
      </w:r>
    </w:p>
    <w:p w14:paraId="20E49CD9"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7D61F0F8" w14:textId="77777777" w:rsidR="00D36152" w:rsidRPr="00E84732" w:rsidRDefault="0022559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6 </w:t>
      </w:r>
      <w:r w:rsidR="00EF5A2F" w:rsidRPr="00E84732">
        <w:rPr>
          <w:rFonts w:ascii="Times New Roman" w:hAnsi="Times New Roman" w:cs="Times New Roman"/>
          <w:szCs w:val="24"/>
        </w:rPr>
        <w:t xml:space="preserve">odst. 2 </w:t>
      </w:r>
      <w:r w:rsidRPr="00E84732">
        <w:rPr>
          <w:rFonts w:ascii="Times New Roman" w:hAnsi="Times New Roman" w:cs="Times New Roman"/>
          <w:szCs w:val="24"/>
        </w:rPr>
        <w:t>se na konci textu písmene c) dopl</w:t>
      </w:r>
      <w:r w:rsidR="00EF5A2F" w:rsidRPr="00E84732">
        <w:rPr>
          <w:rFonts w:ascii="Times New Roman" w:hAnsi="Times New Roman" w:cs="Times New Roman"/>
          <w:szCs w:val="24"/>
        </w:rPr>
        <w:t>ňuje text „(§ 8)“.</w:t>
      </w:r>
    </w:p>
    <w:p w14:paraId="31664684" w14:textId="77777777" w:rsidR="004F6DF1" w:rsidRPr="00E84732" w:rsidRDefault="004F6DF1" w:rsidP="00E84732">
      <w:pPr>
        <w:autoSpaceDE w:val="0"/>
        <w:autoSpaceDN w:val="0"/>
        <w:adjustRightInd w:val="0"/>
        <w:spacing w:after="60" w:line="276" w:lineRule="auto"/>
        <w:jc w:val="both"/>
        <w:rPr>
          <w:rFonts w:ascii="Times New Roman" w:hAnsi="Times New Roman" w:cs="Times New Roman"/>
        </w:rPr>
      </w:pPr>
    </w:p>
    <w:p w14:paraId="3BAC0980" w14:textId="53233F6E" w:rsidR="004F6DF1" w:rsidRPr="00E84732" w:rsidRDefault="004F6DF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7 odst. 1 se za</w:t>
      </w:r>
      <w:r w:rsidR="0027017C" w:rsidRPr="00E84732">
        <w:rPr>
          <w:rFonts w:ascii="Times New Roman" w:hAnsi="Times New Roman" w:cs="Times New Roman"/>
          <w:szCs w:val="24"/>
        </w:rPr>
        <w:t xml:space="preserve"> slova</w:t>
      </w:r>
      <w:r w:rsidRPr="00E84732">
        <w:rPr>
          <w:rFonts w:ascii="Times New Roman" w:hAnsi="Times New Roman" w:cs="Times New Roman"/>
          <w:szCs w:val="24"/>
        </w:rPr>
        <w:t xml:space="preserve"> </w:t>
      </w:r>
      <w:r w:rsidR="0027017C" w:rsidRPr="00E84732">
        <w:rPr>
          <w:rFonts w:ascii="Times New Roman" w:hAnsi="Times New Roman" w:cs="Times New Roman"/>
          <w:szCs w:val="24"/>
        </w:rPr>
        <w:t>„státním příslušníkem</w:t>
      </w:r>
      <w:r w:rsidR="00AA0163" w:rsidRPr="00E84732">
        <w:rPr>
          <w:rFonts w:ascii="Times New Roman" w:hAnsi="Times New Roman" w:cs="Times New Roman"/>
          <w:szCs w:val="24"/>
        </w:rPr>
        <w:t>,</w:t>
      </w:r>
      <w:r w:rsidR="0027017C" w:rsidRPr="00E84732">
        <w:rPr>
          <w:rFonts w:ascii="Times New Roman" w:hAnsi="Times New Roman" w:cs="Times New Roman"/>
          <w:szCs w:val="24"/>
        </w:rPr>
        <w:t xml:space="preserve">“ vkládají slova „ </w:t>
      </w:r>
      <w:r w:rsidR="004D50A8" w:rsidRPr="00E84732">
        <w:rPr>
          <w:rFonts w:ascii="Times New Roman" w:hAnsi="Times New Roman" w:cs="Times New Roman"/>
          <w:szCs w:val="24"/>
        </w:rPr>
        <w:t xml:space="preserve">pokud v něm </w:t>
      </w:r>
      <w:r w:rsidR="0027017C" w:rsidRPr="00E84732">
        <w:rPr>
          <w:rFonts w:ascii="Times New Roman" w:hAnsi="Times New Roman" w:cs="Times New Roman"/>
          <w:szCs w:val="24"/>
        </w:rPr>
        <w:t>pobýval</w:t>
      </w:r>
      <w:r w:rsidR="000300CD" w:rsidRPr="00E84732">
        <w:rPr>
          <w:rFonts w:ascii="Times New Roman" w:hAnsi="Times New Roman" w:cs="Times New Roman"/>
          <w:szCs w:val="24"/>
        </w:rPr>
        <w:t>a</w:t>
      </w:r>
      <w:r w:rsidR="0027017C" w:rsidRPr="00E84732">
        <w:rPr>
          <w:rFonts w:ascii="Times New Roman" w:hAnsi="Times New Roman" w:cs="Times New Roman"/>
          <w:szCs w:val="24"/>
        </w:rPr>
        <w:t xml:space="preserve"> i po dosažení věku 15 let</w:t>
      </w:r>
      <w:r w:rsidR="004D50A8" w:rsidRPr="00E84732">
        <w:rPr>
          <w:rFonts w:ascii="Times New Roman" w:hAnsi="Times New Roman" w:cs="Times New Roman"/>
          <w:szCs w:val="24"/>
        </w:rPr>
        <w:t xml:space="preserve"> nepřetržitě po dobu delší než 6 měsíců</w:t>
      </w:r>
      <w:r w:rsidR="0027017C" w:rsidRPr="00E84732">
        <w:rPr>
          <w:rFonts w:ascii="Times New Roman" w:hAnsi="Times New Roman" w:cs="Times New Roman"/>
          <w:szCs w:val="24"/>
        </w:rPr>
        <w:t xml:space="preserve">,“ a za </w:t>
      </w:r>
      <w:r w:rsidRPr="00E84732">
        <w:rPr>
          <w:rFonts w:ascii="Times New Roman" w:hAnsi="Times New Roman" w:cs="Times New Roman"/>
          <w:szCs w:val="24"/>
        </w:rPr>
        <w:t xml:space="preserve">slova „cizinec pobýval“ </w:t>
      </w:r>
      <w:r w:rsidR="0027017C" w:rsidRPr="00E84732">
        <w:rPr>
          <w:rFonts w:ascii="Times New Roman" w:hAnsi="Times New Roman" w:cs="Times New Roman"/>
          <w:szCs w:val="24"/>
        </w:rPr>
        <w:t xml:space="preserve">se </w:t>
      </w:r>
      <w:r w:rsidRPr="00E84732">
        <w:rPr>
          <w:rFonts w:ascii="Times New Roman" w:hAnsi="Times New Roman" w:cs="Times New Roman"/>
          <w:szCs w:val="24"/>
        </w:rPr>
        <w:t>vkládají slova „v posledních 10 letech“.</w:t>
      </w:r>
    </w:p>
    <w:p w14:paraId="51F53B48" w14:textId="77777777" w:rsidR="004D6CA6" w:rsidRPr="00E84732" w:rsidRDefault="004D6CA6" w:rsidP="00E84732">
      <w:pPr>
        <w:autoSpaceDE w:val="0"/>
        <w:autoSpaceDN w:val="0"/>
        <w:adjustRightInd w:val="0"/>
        <w:spacing w:after="60" w:line="276" w:lineRule="auto"/>
        <w:jc w:val="both"/>
        <w:rPr>
          <w:rFonts w:ascii="Times New Roman" w:hAnsi="Times New Roman" w:cs="Times New Roman"/>
        </w:rPr>
      </w:pPr>
    </w:p>
    <w:p w14:paraId="47F01372" w14:textId="4EECABB9" w:rsidR="004D6CA6" w:rsidRPr="00E84732" w:rsidRDefault="002267C9" w:rsidP="00E84732">
      <w:pPr>
        <w:pStyle w:val="Odstavecseseznamem"/>
        <w:numPr>
          <w:ilvl w:val="0"/>
          <w:numId w:val="3"/>
        </w:numPr>
        <w:suppressAutoHyphens w:val="0"/>
        <w:autoSpaceDE w:val="0"/>
        <w:autoSpaceDN w:val="0"/>
        <w:adjustRightInd w:val="0"/>
        <w:spacing w:after="60" w:line="276" w:lineRule="auto"/>
        <w:jc w:val="both"/>
        <w:rPr>
          <w:rFonts w:ascii="Times New Roman" w:eastAsiaTheme="minorEastAsia" w:hAnsi="Times New Roman" w:cs="Times New Roman"/>
          <w:bCs/>
          <w:kern w:val="0"/>
          <w:szCs w:val="24"/>
          <w:lang w:eastAsia="cs-CZ" w:bidi="ar-SA"/>
        </w:rPr>
      </w:pPr>
      <w:r w:rsidRPr="00E84732">
        <w:rPr>
          <w:rFonts w:ascii="Times New Roman" w:eastAsiaTheme="minorEastAsia" w:hAnsi="Times New Roman" w:cs="Times New Roman"/>
          <w:bCs/>
          <w:kern w:val="0"/>
          <w:szCs w:val="24"/>
          <w:lang w:eastAsia="cs-CZ" w:bidi="ar-SA"/>
        </w:rPr>
        <w:t xml:space="preserve">V § 7 </w:t>
      </w:r>
      <w:r w:rsidR="006349B5" w:rsidRPr="00E84732">
        <w:rPr>
          <w:rFonts w:ascii="Times New Roman" w:eastAsiaTheme="minorEastAsia" w:hAnsi="Times New Roman" w:cs="Times New Roman"/>
          <w:bCs/>
          <w:kern w:val="0"/>
          <w:szCs w:val="24"/>
          <w:lang w:eastAsia="cs-CZ" w:bidi="ar-SA"/>
        </w:rPr>
        <w:t xml:space="preserve">se na konci </w:t>
      </w:r>
      <w:r w:rsidRPr="00E84732">
        <w:rPr>
          <w:rFonts w:ascii="Times New Roman" w:eastAsiaTheme="minorEastAsia" w:hAnsi="Times New Roman" w:cs="Times New Roman"/>
          <w:bCs/>
          <w:kern w:val="0"/>
          <w:szCs w:val="24"/>
          <w:lang w:eastAsia="cs-CZ" w:bidi="ar-SA"/>
        </w:rPr>
        <w:t>ods</w:t>
      </w:r>
      <w:r w:rsidR="006349B5" w:rsidRPr="00E84732">
        <w:rPr>
          <w:rFonts w:ascii="Times New Roman" w:eastAsiaTheme="minorEastAsia" w:hAnsi="Times New Roman" w:cs="Times New Roman"/>
          <w:bCs/>
          <w:kern w:val="0"/>
          <w:szCs w:val="24"/>
          <w:lang w:eastAsia="cs-CZ" w:bidi="ar-SA"/>
        </w:rPr>
        <w:t>tavce</w:t>
      </w:r>
      <w:r w:rsidRPr="00E84732">
        <w:rPr>
          <w:rFonts w:ascii="Times New Roman" w:eastAsiaTheme="minorEastAsia" w:hAnsi="Times New Roman" w:cs="Times New Roman"/>
          <w:bCs/>
          <w:kern w:val="0"/>
          <w:szCs w:val="24"/>
          <w:lang w:eastAsia="cs-CZ" w:bidi="ar-SA"/>
        </w:rPr>
        <w:t xml:space="preserve"> 2</w:t>
      </w:r>
      <w:r w:rsidR="006349B5" w:rsidRPr="00E84732">
        <w:rPr>
          <w:rFonts w:ascii="Times New Roman" w:eastAsiaTheme="minorEastAsia" w:hAnsi="Times New Roman" w:cs="Times New Roman"/>
          <w:bCs/>
          <w:kern w:val="0"/>
          <w:szCs w:val="24"/>
          <w:lang w:eastAsia="cs-CZ" w:bidi="ar-SA"/>
        </w:rPr>
        <w:t xml:space="preserve"> doplňuje věta</w:t>
      </w:r>
      <w:r w:rsidRPr="00E84732">
        <w:rPr>
          <w:rFonts w:ascii="Times New Roman" w:eastAsiaTheme="minorEastAsia" w:hAnsi="Times New Roman" w:cs="Times New Roman"/>
          <w:bCs/>
          <w:kern w:val="0"/>
          <w:szCs w:val="24"/>
          <w:lang w:eastAsia="cs-CZ" w:bidi="ar-SA"/>
        </w:rPr>
        <w:t xml:space="preserve"> „</w:t>
      </w:r>
      <w:bookmarkStart w:id="1" w:name="_Hlk104540645"/>
      <w:r w:rsidRPr="00E84732">
        <w:rPr>
          <w:rFonts w:ascii="Times New Roman" w:eastAsiaTheme="minorEastAsia" w:hAnsi="Times New Roman" w:cs="Times New Roman"/>
          <w:bCs/>
          <w:kern w:val="0"/>
          <w:szCs w:val="24"/>
          <w:lang w:eastAsia="cs-CZ" w:bidi="ar-SA"/>
        </w:rPr>
        <w:t>To neplatí v</w:t>
      </w:r>
      <w:r w:rsidR="006349B5" w:rsidRPr="00E84732">
        <w:rPr>
          <w:rFonts w:ascii="Times New Roman" w:eastAsiaTheme="minorEastAsia" w:hAnsi="Times New Roman" w:cs="Times New Roman"/>
          <w:bCs/>
          <w:kern w:val="0"/>
          <w:szCs w:val="24"/>
          <w:lang w:eastAsia="cs-CZ" w:bidi="ar-SA"/>
        </w:rPr>
        <w:t> </w:t>
      </w:r>
      <w:r w:rsidRPr="00E84732">
        <w:rPr>
          <w:rFonts w:ascii="Times New Roman" w:eastAsiaTheme="minorEastAsia" w:hAnsi="Times New Roman" w:cs="Times New Roman"/>
          <w:bCs/>
          <w:kern w:val="0"/>
          <w:szCs w:val="24"/>
          <w:lang w:eastAsia="cs-CZ" w:bidi="ar-SA"/>
        </w:rPr>
        <w:t>případě</w:t>
      </w:r>
      <w:r w:rsidR="006349B5" w:rsidRPr="00E84732">
        <w:rPr>
          <w:rFonts w:ascii="Times New Roman" w:eastAsiaTheme="minorEastAsia" w:hAnsi="Times New Roman" w:cs="Times New Roman"/>
          <w:bCs/>
          <w:kern w:val="0"/>
          <w:szCs w:val="24"/>
          <w:lang w:eastAsia="cs-CZ" w:bidi="ar-SA"/>
        </w:rPr>
        <w:t xml:space="preserve"> doložení bezúhonnosti</w:t>
      </w:r>
      <w:r w:rsidRPr="00E84732">
        <w:rPr>
          <w:rFonts w:ascii="Times New Roman" w:eastAsiaTheme="minorEastAsia" w:hAnsi="Times New Roman" w:cs="Times New Roman"/>
          <w:bCs/>
          <w:kern w:val="0"/>
          <w:szCs w:val="24"/>
          <w:lang w:eastAsia="cs-CZ" w:bidi="ar-SA"/>
        </w:rPr>
        <w:t>,</w:t>
      </w:r>
      <w:r w:rsidR="006349B5" w:rsidRPr="00E84732">
        <w:rPr>
          <w:rFonts w:ascii="Times New Roman" w:eastAsiaTheme="minorEastAsia" w:hAnsi="Times New Roman" w:cs="Times New Roman"/>
          <w:bCs/>
          <w:kern w:val="0"/>
          <w:szCs w:val="24"/>
          <w:lang w:eastAsia="cs-CZ" w:bidi="ar-SA"/>
        </w:rPr>
        <w:t xml:space="preserve"> pokud</w:t>
      </w:r>
      <w:r w:rsidRPr="00E84732">
        <w:rPr>
          <w:rFonts w:ascii="Times New Roman" w:eastAsiaTheme="minorEastAsia" w:hAnsi="Times New Roman" w:cs="Times New Roman"/>
          <w:bCs/>
          <w:kern w:val="0"/>
          <w:szCs w:val="24"/>
          <w:lang w:eastAsia="cs-CZ" w:bidi="ar-SA"/>
        </w:rPr>
        <w:t xml:space="preserve"> je orgán státu oprávněn podle jiného právního předpisu</w:t>
      </w:r>
      <w:r w:rsidR="00140DD4" w:rsidRPr="00E84732">
        <w:rPr>
          <w:rFonts w:ascii="Times New Roman" w:eastAsiaTheme="minorEastAsia" w:hAnsi="Times New Roman" w:cs="Times New Roman"/>
          <w:bCs/>
          <w:kern w:val="0"/>
          <w:szCs w:val="24"/>
          <w:vertAlign w:val="superscript"/>
          <w:lang w:eastAsia="cs-CZ" w:bidi="ar-SA"/>
        </w:rPr>
        <w:t>57</w:t>
      </w:r>
      <w:r w:rsidR="006349B5" w:rsidRPr="00E84732">
        <w:rPr>
          <w:rFonts w:ascii="Times New Roman" w:eastAsiaTheme="minorEastAsia" w:hAnsi="Times New Roman" w:cs="Times New Roman"/>
          <w:bCs/>
          <w:kern w:val="0"/>
          <w:szCs w:val="24"/>
          <w:vertAlign w:val="superscript"/>
          <w:lang w:eastAsia="cs-CZ" w:bidi="ar-SA"/>
        </w:rPr>
        <w:t>)</w:t>
      </w:r>
      <w:r w:rsidRPr="00E84732">
        <w:rPr>
          <w:rFonts w:ascii="Times New Roman" w:eastAsiaTheme="minorEastAsia" w:hAnsi="Times New Roman" w:cs="Times New Roman"/>
          <w:bCs/>
          <w:kern w:val="0"/>
          <w:szCs w:val="24"/>
          <w:lang w:eastAsia="cs-CZ" w:bidi="ar-SA"/>
        </w:rPr>
        <w:t xml:space="preserve"> vyžádat si </w:t>
      </w:r>
      <w:r w:rsidR="006349B5" w:rsidRPr="00E84732">
        <w:rPr>
          <w:rFonts w:ascii="Times New Roman" w:eastAsiaTheme="minorEastAsia" w:hAnsi="Times New Roman" w:cs="Times New Roman"/>
          <w:bCs/>
          <w:kern w:val="0"/>
          <w:szCs w:val="24"/>
          <w:lang w:eastAsia="cs-CZ" w:bidi="ar-SA"/>
        </w:rPr>
        <w:t>výpis z Rejstříku trestů.</w:t>
      </w:r>
    </w:p>
    <w:p w14:paraId="3A94A65E" w14:textId="5C9C5F21" w:rsidR="006349B5" w:rsidRPr="00E84732" w:rsidRDefault="006349B5" w:rsidP="00E84732">
      <w:pPr>
        <w:pStyle w:val="Odstavecseseznamem"/>
        <w:suppressAutoHyphens w:val="0"/>
        <w:autoSpaceDE w:val="0"/>
        <w:autoSpaceDN w:val="0"/>
        <w:adjustRightInd w:val="0"/>
        <w:spacing w:after="60" w:line="276" w:lineRule="auto"/>
        <w:ind w:left="720"/>
        <w:jc w:val="both"/>
        <w:rPr>
          <w:rFonts w:ascii="Times New Roman" w:eastAsiaTheme="minorEastAsia" w:hAnsi="Times New Roman" w:cs="Times New Roman"/>
          <w:bCs/>
          <w:kern w:val="0"/>
          <w:szCs w:val="24"/>
          <w:lang w:eastAsia="cs-CZ" w:bidi="ar-SA"/>
        </w:rPr>
      </w:pPr>
      <w:r w:rsidRPr="00E84732">
        <w:rPr>
          <w:rFonts w:ascii="Times New Roman" w:eastAsiaTheme="minorEastAsia" w:hAnsi="Times New Roman" w:cs="Times New Roman"/>
          <w:bCs/>
          <w:kern w:val="0"/>
          <w:szCs w:val="24"/>
          <w:lang w:eastAsia="cs-CZ" w:bidi="ar-SA"/>
        </w:rPr>
        <w:t xml:space="preserve">Poznámka pod čarou </w:t>
      </w:r>
      <w:r w:rsidR="00140DD4" w:rsidRPr="00E84732">
        <w:rPr>
          <w:rFonts w:ascii="Times New Roman" w:eastAsiaTheme="minorEastAsia" w:hAnsi="Times New Roman" w:cs="Times New Roman"/>
          <w:bCs/>
          <w:kern w:val="0"/>
          <w:szCs w:val="24"/>
          <w:lang w:eastAsia="cs-CZ" w:bidi="ar-SA"/>
        </w:rPr>
        <w:t>č. 57</w:t>
      </w:r>
      <w:r w:rsidRPr="00E84732">
        <w:rPr>
          <w:rFonts w:ascii="Times New Roman" w:eastAsiaTheme="minorEastAsia" w:hAnsi="Times New Roman" w:cs="Times New Roman"/>
          <w:bCs/>
          <w:kern w:val="0"/>
          <w:szCs w:val="24"/>
          <w:lang w:eastAsia="cs-CZ" w:bidi="ar-SA"/>
        </w:rPr>
        <w:t xml:space="preserve"> zní:</w:t>
      </w:r>
    </w:p>
    <w:p w14:paraId="175410E8" w14:textId="2F3BB67D" w:rsidR="006349B5" w:rsidRPr="00E84732" w:rsidRDefault="006349B5" w:rsidP="00E84732">
      <w:pPr>
        <w:pStyle w:val="Odstavecseseznamem"/>
        <w:suppressAutoHyphens w:val="0"/>
        <w:autoSpaceDE w:val="0"/>
        <w:autoSpaceDN w:val="0"/>
        <w:adjustRightInd w:val="0"/>
        <w:spacing w:after="60" w:line="276" w:lineRule="auto"/>
        <w:ind w:left="720"/>
        <w:jc w:val="both"/>
        <w:rPr>
          <w:rFonts w:ascii="Times New Roman" w:eastAsiaTheme="minorEastAsia" w:hAnsi="Times New Roman" w:cs="Times New Roman"/>
          <w:bCs/>
          <w:kern w:val="0"/>
          <w:szCs w:val="24"/>
          <w:lang w:eastAsia="cs-CZ" w:bidi="ar-SA"/>
        </w:rPr>
      </w:pPr>
      <w:r w:rsidRPr="00E84732">
        <w:rPr>
          <w:rFonts w:ascii="Times New Roman" w:eastAsiaTheme="minorEastAsia" w:hAnsi="Times New Roman" w:cs="Times New Roman"/>
          <w:bCs/>
          <w:kern w:val="0"/>
          <w:szCs w:val="24"/>
          <w:lang w:eastAsia="cs-CZ" w:bidi="ar-SA"/>
        </w:rPr>
        <w:t>„</w:t>
      </w:r>
      <w:r w:rsidR="00140DD4" w:rsidRPr="00E84732">
        <w:rPr>
          <w:rFonts w:ascii="Times New Roman" w:eastAsiaTheme="minorEastAsia" w:hAnsi="Times New Roman" w:cs="Times New Roman"/>
          <w:bCs/>
          <w:kern w:val="0"/>
          <w:szCs w:val="24"/>
          <w:vertAlign w:val="superscript"/>
          <w:lang w:eastAsia="cs-CZ" w:bidi="ar-SA"/>
        </w:rPr>
        <w:t>57)</w:t>
      </w:r>
      <w:r w:rsidRPr="00E84732">
        <w:rPr>
          <w:rFonts w:ascii="Times New Roman" w:eastAsiaTheme="minorEastAsia" w:hAnsi="Times New Roman" w:cs="Times New Roman"/>
          <w:bCs/>
          <w:kern w:val="0"/>
          <w:szCs w:val="24"/>
          <w:lang w:eastAsia="cs-CZ" w:bidi="ar-SA"/>
        </w:rPr>
        <w:t xml:space="preserve"> Zákon č. 26</w:t>
      </w:r>
      <w:r w:rsidR="00955E76" w:rsidRPr="00E84732">
        <w:rPr>
          <w:rFonts w:ascii="Times New Roman" w:eastAsiaTheme="minorEastAsia" w:hAnsi="Times New Roman" w:cs="Times New Roman"/>
          <w:bCs/>
          <w:kern w:val="0"/>
          <w:szCs w:val="24"/>
          <w:lang w:eastAsia="cs-CZ" w:bidi="ar-SA"/>
        </w:rPr>
        <w:t>9</w:t>
      </w:r>
      <w:r w:rsidRPr="00E84732">
        <w:rPr>
          <w:rFonts w:ascii="Times New Roman" w:eastAsiaTheme="minorEastAsia" w:hAnsi="Times New Roman" w:cs="Times New Roman"/>
          <w:bCs/>
          <w:kern w:val="0"/>
          <w:szCs w:val="24"/>
          <w:lang w:eastAsia="cs-CZ" w:bidi="ar-SA"/>
        </w:rPr>
        <w:t>/1994 Sb., o Rejstříku trestů.“</w:t>
      </w:r>
    </w:p>
    <w:bookmarkEnd w:id="1"/>
    <w:p w14:paraId="5FE0274F" w14:textId="77777777" w:rsidR="006349B5" w:rsidRPr="00E84732" w:rsidRDefault="006349B5" w:rsidP="00E84732">
      <w:pPr>
        <w:pStyle w:val="Odstavecseseznamem"/>
        <w:suppressAutoHyphens w:val="0"/>
        <w:autoSpaceDE w:val="0"/>
        <w:autoSpaceDN w:val="0"/>
        <w:adjustRightInd w:val="0"/>
        <w:spacing w:after="60" w:line="276" w:lineRule="auto"/>
        <w:ind w:left="720"/>
        <w:jc w:val="both"/>
        <w:rPr>
          <w:rFonts w:ascii="Times New Roman" w:eastAsiaTheme="minorEastAsia" w:hAnsi="Times New Roman" w:cs="Times New Roman"/>
          <w:bCs/>
          <w:kern w:val="0"/>
          <w:szCs w:val="24"/>
          <w:lang w:eastAsia="cs-CZ" w:bidi="ar-SA"/>
        </w:rPr>
      </w:pPr>
    </w:p>
    <w:p w14:paraId="6DF0A75B" w14:textId="1B70DD95" w:rsidR="00AA0163" w:rsidRPr="00E84732" w:rsidRDefault="006349B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eastAsiaTheme="minorEastAsia" w:hAnsi="Times New Roman" w:cs="Times New Roman"/>
          <w:bCs/>
          <w:kern w:val="0"/>
          <w:szCs w:val="24"/>
          <w:lang w:eastAsia="cs-CZ" w:bidi="ar-SA"/>
        </w:rPr>
        <w:t xml:space="preserve"> </w:t>
      </w:r>
      <w:r w:rsidR="00AA0163" w:rsidRPr="00E84732">
        <w:rPr>
          <w:rFonts w:ascii="Times New Roman" w:eastAsiaTheme="minorEastAsia" w:hAnsi="Times New Roman" w:cs="Times New Roman"/>
          <w:bCs/>
          <w:kern w:val="0"/>
          <w:szCs w:val="24"/>
          <w:lang w:eastAsia="cs-CZ" w:bidi="ar-SA"/>
        </w:rPr>
        <w:t>V n</w:t>
      </w:r>
      <w:r w:rsidRPr="00E84732">
        <w:rPr>
          <w:rFonts w:ascii="Times New Roman" w:eastAsiaTheme="minorEastAsia" w:hAnsi="Times New Roman" w:cs="Times New Roman"/>
          <w:bCs/>
          <w:kern w:val="0"/>
          <w:szCs w:val="24"/>
          <w:lang w:eastAsia="cs-CZ" w:bidi="ar-SA"/>
        </w:rPr>
        <w:t>adpis</w:t>
      </w:r>
      <w:r w:rsidR="00AA0163" w:rsidRPr="00E84732">
        <w:rPr>
          <w:rFonts w:ascii="Times New Roman" w:eastAsiaTheme="minorEastAsia" w:hAnsi="Times New Roman" w:cs="Times New Roman"/>
          <w:bCs/>
          <w:kern w:val="0"/>
          <w:szCs w:val="24"/>
          <w:lang w:eastAsia="cs-CZ" w:bidi="ar-SA"/>
        </w:rPr>
        <w:t>u</w:t>
      </w:r>
      <w:r w:rsidRPr="00E84732">
        <w:rPr>
          <w:rFonts w:ascii="Times New Roman" w:eastAsiaTheme="minorEastAsia" w:hAnsi="Times New Roman" w:cs="Times New Roman"/>
          <w:bCs/>
          <w:kern w:val="0"/>
          <w:szCs w:val="24"/>
          <w:lang w:eastAsia="cs-CZ" w:bidi="ar-SA"/>
        </w:rPr>
        <w:t xml:space="preserve"> § 8</w:t>
      </w:r>
      <w:r w:rsidR="00AA0163" w:rsidRPr="00E84732">
        <w:rPr>
          <w:rFonts w:ascii="Times New Roman" w:eastAsiaTheme="minorEastAsia" w:hAnsi="Times New Roman" w:cs="Times New Roman"/>
          <w:bCs/>
          <w:kern w:val="0"/>
          <w:szCs w:val="24"/>
          <w:lang w:eastAsia="cs-CZ" w:bidi="ar-SA"/>
        </w:rPr>
        <w:t xml:space="preserve"> </w:t>
      </w:r>
      <w:r w:rsidRPr="00E84732">
        <w:rPr>
          <w:rFonts w:ascii="Times New Roman" w:eastAsiaTheme="minorEastAsia" w:hAnsi="Times New Roman" w:cs="Times New Roman"/>
          <w:bCs/>
          <w:kern w:val="0"/>
          <w:szCs w:val="24"/>
          <w:lang w:eastAsia="cs-CZ" w:bidi="ar-SA"/>
        </w:rPr>
        <w:t xml:space="preserve"> </w:t>
      </w:r>
      <w:r w:rsidR="00AA0163" w:rsidRPr="00E84732">
        <w:rPr>
          <w:rFonts w:ascii="Times New Roman" w:hAnsi="Times New Roman" w:cs="Times New Roman"/>
          <w:szCs w:val="24"/>
        </w:rPr>
        <w:t>se za slovo „</w:t>
      </w:r>
      <w:r w:rsidR="00AA0163" w:rsidRPr="00E84732">
        <w:rPr>
          <w:rFonts w:ascii="Times New Roman" w:hAnsi="Times New Roman" w:cs="Times New Roman"/>
          <w:b/>
          <w:szCs w:val="24"/>
        </w:rPr>
        <w:t>Bezúhonnosti</w:t>
      </w:r>
      <w:r w:rsidR="00AA0163" w:rsidRPr="00E84732">
        <w:rPr>
          <w:rFonts w:ascii="Times New Roman" w:hAnsi="Times New Roman" w:cs="Times New Roman"/>
          <w:szCs w:val="24"/>
        </w:rPr>
        <w:t>“ vkládají slova „</w:t>
      </w:r>
      <w:r w:rsidR="00AA0163" w:rsidRPr="00E84732">
        <w:rPr>
          <w:rFonts w:ascii="Times New Roman" w:hAnsi="Times New Roman" w:cs="Times New Roman"/>
          <w:b/>
          <w:szCs w:val="24"/>
        </w:rPr>
        <w:t>pro účely vydání oznámení</w:t>
      </w:r>
      <w:r w:rsidR="00AA0163" w:rsidRPr="00E84732">
        <w:rPr>
          <w:rFonts w:ascii="Times New Roman" w:hAnsi="Times New Roman" w:cs="Times New Roman"/>
          <w:szCs w:val="24"/>
        </w:rPr>
        <w:t>“.</w:t>
      </w:r>
    </w:p>
    <w:p w14:paraId="4C41356F" w14:textId="77777777" w:rsidR="00A919B0" w:rsidRPr="00E84732" w:rsidRDefault="00A919B0" w:rsidP="00E84732">
      <w:pPr>
        <w:pStyle w:val="Odstavecseseznamem"/>
        <w:suppressAutoHyphens w:val="0"/>
        <w:autoSpaceDE w:val="0"/>
        <w:autoSpaceDN w:val="0"/>
        <w:adjustRightInd w:val="0"/>
        <w:spacing w:after="60" w:line="276" w:lineRule="auto"/>
        <w:ind w:left="720"/>
        <w:jc w:val="both"/>
        <w:rPr>
          <w:rFonts w:ascii="Times New Roman" w:hAnsi="Times New Roman" w:cs="Times New Roman"/>
          <w:szCs w:val="24"/>
        </w:rPr>
      </w:pPr>
    </w:p>
    <w:p w14:paraId="7CABB3CB" w14:textId="0ACCA218" w:rsidR="00A919B0" w:rsidRPr="00E84732" w:rsidRDefault="00A919B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8 se za slovo „bezúhonnosti“ vkládají slova „pro účely vydání oznámení“.</w:t>
      </w:r>
    </w:p>
    <w:p w14:paraId="621D7618"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1F486098" w14:textId="77777777" w:rsidR="00D36152" w:rsidRPr="00E84732" w:rsidRDefault="005E07A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 odst. 1</w:t>
      </w:r>
      <w:r w:rsidR="007C663C" w:rsidRPr="00E84732">
        <w:rPr>
          <w:rFonts w:ascii="Times New Roman" w:hAnsi="Times New Roman" w:cs="Times New Roman"/>
          <w:szCs w:val="24"/>
        </w:rPr>
        <w:t xml:space="preserve"> a v § 11 odst. 2 se slovo „výtisk“ nahrazuje slovem „stejnopis“.</w:t>
      </w:r>
    </w:p>
    <w:p w14:paraId="36AE73F2"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5DA2E4C0" w14:textId="6B5D2089" w:rsidR="004431A0" w:rsidRPr="00E84732" w:rsidRDefault="004431A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 se na konci odstavce 2</w:t>
      </w:r>
      <w:r w:rsidR="00AD4633" w:rsidRPr="00E84732">
        <w:rPr>
          <w:rFonts w:ascii="Times New Roman" w:hAnsi="Times New Roman" w:cs="Times New Roman"/>
          <w:szCs w:val="24"/>
        </w:rPr>
        <w:t xml:space="preserve"> </w:t>
      </w:r>
      <w:r w:rsidRPr="00E84732">
        <w:rPr>
          <w:rFonts w:ascii="Times New Roman" w:hAnsi="Times New Roman" w:cs="Times New Roman"/>
          <w:szCs w:val="24"/>
        </w:rPr>
        <w:t>doplňuje věta „</w:t>
      </w:r>
      <w:r w:rsidR="00E44DB7" w:rsidRPr="00E84732">
        <w:rPr>
          <w:rFonts w:ascii="Times New Roman" w:hAnsi="Times New Roman" w:cs="Times New Roman"/>
          <w:szCs w:val="24"/>
        </w:rPr>
        <w:t>Stejnopis</w:t>
      </w:r>
      <w:r w:rsidRPr="00E84732">
        <w:rPr>
          <w:rFonts w:ascii="Times New Roman" w:hAnsi="Times New Roman" w:cs="Times New Roman"/>
          <w:szCs w:val="24"/>
        </w:rPr>
        <w:t xml:space="preserve"> oznámení</w:t>
      </w:r>
      <w:r w:rsidR="00E44DB7" w:rsidRPr="00E84732">
        <w:rPr>
          <w:rFonts w:ascii="Times New Roman" w:hAnsi="Times New Roman" w:cs="Times New Roman"/>
          <w:szCs w:val="24"/>
        </w:rPr>
        <w:t>, poučení</w:t>
      </w:r>
      <w:r w:rsidRPr="00E84732">
        <w:rPr>
          <w:rFonts w:ascii="Times New Roman" w:hAnsi="Times New Roman" w:cs="Times New Roman"/>
          <w:szCs w:val="24"/>
        </w:rPr>
        <w:t xml:space="preserve"> a podklady pro ověření splnění podmínek podle § 6 odst. 2 písm. a) a c) lze uchovávat 5 let ode dne zániku platnosti oznámení.“.</w:t>
      </w:r>
    </w:p>
    <w:p w14:paraId="5DAC8741" w14:textId="77777777" w:rsidR="00CB3124" w:rsidRPr="00E84732" w:rsidRDefault="00CB3124" w:rsidP="00E84732">
      <w:pPr>
        <w:pStyle w:val="Odstavecseseznamem"/>
        <w:spacing w:after="60" w:line="276" w:lineRule="auto"/>
        <w:rPr>
          <w:rFonts w:ascii="Times New Roman" w:hAnsi="Times New Roman" w:cs="Times New Roman"/>
          <w:szCs w:val="24"/>
        </w:rPr>
      </w:pPr>
    </w:p>
    <w:p w14:paraId="4D2E91C9"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0E9BA56A" w14:textId="77777777" w:rsidR="00D36152" w:rsidRPr="00E84732" w:rsidRDefault="001E2157"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 odst. 3 písm. f)</w:t>
      </w:r>
      <w:r w:rsidR="00BF203F" w:rsidRPr="00E84732">
        <w:rPr>
          <w:rFonts w:ascii="Times New Roman" w:hAnsi="Times New Roman" w:cs="Times New Roman"/>
          <w:szCs w:val="24"/>
        </w:rPr>
        <w:t xml:space="preserve">, § 56 odst. 1 písm. f) a </w:t>
      </w:r>
      <w:r w:rsidR="00AF23F1" w:rsidRPr="00E84732">
        <w:rPr>
          <w:rFonts w:ascii="Times New Roman" w:hAnsi="Times New Roman" w:cs="Times New Roman"/>
          <w:szCs w:val="24"/>
        </w:rPr>
        <w:t xml:space="preserve">v </w:t>
      </w:r>
      <w:r w:rsidR="00BF203F" w:rsidRPr="00E84732">
        <w:rPr>
          <w:rFonts w:ascii="Times New Roman" w:hAnsi="Times New Roman" w:cs="Times New Roman"/>
          <w:szCs w:val="24"/>
        </w:rPr>
        <w:t>§ 85 odst. 3 písm. e)</w:t>
      </w:r>
      <w:r w:rsidRPr="00E84732">
        <w:rPr>
          <w:rFonts w:ascii="Times New Roman" w:hAnsi="Times New Roman" w:cs="Times New Roman"/>
          <w:szCs w:val="24"/>
        </w:rPr>
        <w:t xml:space="preserve"> </w:t>
      </w:r>
      <w:r w:rsidR="00B17198" w:rsidRPr="00E84732">
        <w:rPr>
          <w:rFonts w:ascii="Times New Roman" w:hAnsi="Times New Roman" w:cs="Times New Roman"/>
          <w:szCs w:val="24"/>
        </w:rPr>
        <w:t>se slova „takovým poškozením“ nahrazují slovy „ohlášením takového poškození“.</w:t>
      </w:r>
    </w:p>
    <w:p w14:paraId="04257B60" w14:textId="77777777" w:rsidR="00E44DB7" w:rsidRPr="00E84732" w:rsidRDefault="00E44DB7" w:rsidP="00E84732">
      <w:pPr>
        <w:autoSpaceDE w:val="0"/>
        <w:autoSpaceDN w:val="0"/>
        <w:adjustRightInd w:val="0"/>
        <w:spacing w:after="60" w:line="276" w:lineRule="auto"/>
        <w:jc w:val="both"/>
        <w:rPr>
          <w:rFonts w:ascii="Times New Roman" w:hAnsi="Times New Roman" w:cs="Times New Roman"/>
        </w:rPr>
      </w:pPr>
    </w:p>
    <w:p w14:paraId="2CFAB744" w14:textId="77777777" w:rsidR="00E44DB7" w:rsidRPr="00E84732" w:rsidRDefault="00E44DB7"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 odst. 5 se slova „, f) nebo j)“ nahrazují slovy „nebo f) a do 30 dnů ode dne zániku jeho platnosti podle odstavce 3 písm. j)“.</w:t>
      </w:r>
    </w:p>
    <w:p w14:paraId="295577AF" w14:textId="77777777" w:rsidR="004655FB" w:rsidRPr="00E84732" w:rsidRDefault="004655FB" w:rsidP="00E84732">
      <w:pPr>
        <w:autoSpaceDE w:val="0"/>
        <w:autoSpaceDN w:val="0"/>
        <w:adjustRightInd w:val="0"/>
        <w:spacing w:after="60" w:line="276" w:lineRule="auto"/>
        <w:jc w:val="both"/>
        <w:rPr>
          <w:rFonts w:ascii="Times New Roman" w:hAnsi="Times New Roman" w:cs="Times New Roman"/>
        </w:rPr>
      </w:pPr>
    </w:p>
    <w:p w14:paraId="4EDD2F18" w14:textId="77777777" w:rsidR="004655FB" w:rsidRPr="00E84732" w:rsidRDefault="00E44DB7"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 odst. 6 se slovo</w:t>
      </w:r>
      <w:r w:rsidR="004655FB" w:rsidRPr="00E84732">
        <w:rPr>
          <w:rFonts w:ascii="Times New Roman" w:hAnsi="Times New Roman" w:cs="Times New Roman"/>
          <w:szCs w:val="24"/>
        </w:rPr>
        <w:t xml:space="preserve"> „</w:t>
      </w:r>
      <w:r w:rsidRPr="00E84732">
        <w:rPr>
          <w:rFonts w:ascii="Times New Roman" w:hAnsi="Times New Roman" w:cs="Times New Roman"/>
          <w:szCs w:val="24"/>
        </w:rPr>
        <w:t>a</w:t>
      </w:r>
      <w:r w:rsidR="004655FB" w:rsidRPr="00E84732">
        <w:rPr>
          <w:rFonts w:ascii="Times New Roman" w:hAnsi="Times New Roman" w:cs="Times New Roman"/>
          <w:szCs w:val="24"/>
        </w:rPr>
        <w:t>“ nahrazuj</w:t>
      </w:r>
      <w:r w:rsidRPr="00E84732">
        <w:rPr>
          <w:rFonts w:ascii="Times New Roman" w:hAnsi="Times New Roman" w:cs="Times New Roman"/>
          <w:szCs w:val="24"/>
        </w:rPr>
        <w:t>e čárkou a za slova „nebo i) do 15 dnů“</w:t>
      </w:r>
      <w:r w:rsidR="004655FB" w:rsidRPr="00E84732">
        <w:rPr>
          <w:rFonts w:ascii="Times New Roman" w:hAnsi="Times New Roman" w:cs="Times New Roman"/>
          <w:szCs w:val="24"/>
        </w:rPr>
        <w:t xml:space="preserve"> </w:t>
      </w:r>
      <w:r w:rsidRPr="00E84732">
        <w:rPr>
          <w:rFonts w:ascii="Times New Roman" w:hAnsi="Times New Roman" w:cs="Times New Roman"/>
          <w:szCs w:val="24"/>
        </w:rPr>
        <w:t>se vkládají slova „ode dne tohoto zániku a v případě zániku platnosti oznámení podle odstavec 3 písm. j) do 30 dnů“.</w:t>
      </w:r>
    </w:p>
    <w:p w14:paraId="1664803E"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289879CE" w14:textId="336FE443" w:rsidR="00D36152" w:rsidRPr="00E84732" w:rsidRDefault="00B1719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 odst. 2 a 3 se slovo „výtisku“ nahrazuje slovem „stejnopisu“.</w:t>
      </w:r>
    </w:p>
    <w:p w14:paraId="727BCD9B" w14:textId="77777777" w:rsidR="00A54F8A" w:rsidRPr="00E84732" w:rsidRDefault="00A54F8A" w:rsidP="00E84732">
      <w:pPr>
        <w:pStyle w:val="Odstavecseseznamem"/>
        <w:spacing w:after="60" w:line="276" w:lineRule="auto"/>
        <w:rPr>
          <w:rFonts w:ascii="Times New Roman" w:hAnsi="Times New Roman" w:cs="Times New Roman"/>
          <w:szCs w:val="24"/>
        </w:rPr>
      </w:pPr>
    </w:p>
    <w:p w14:paraId="6694B8A0" w14:textId="7F8A460E" w:rsidR="00A54F8A" w:rsidRPr="00E84732" w:rsidRDefault="00A54F8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 odst. 2 se na konci věty třetí doplňují slova „</w:t>
      </w:r>
      <w:r w:rsidR="00F43C10" w:rsidRPr="00E84732">
        <w:rPr>
          <w:rFonts w:ascii="Times New Roman" w:hAnsi="Times New Roman" w:cs="Times New Roman"/>
          <w:szCs w:val="24"/>
        </w:rPr>
        <w:t xml:space="preserve"> </w:t>
      </w:r>
      <w:r w:rsidRPr="00E84732">
        <w:rPr>
          <w:rFonts w:ascii="Times New Roman" w:hAnsi="Times New Roman" w:cs="Times New Roman"/>
          <w:szCs w:val="24"/>
        </w:rPr>
        <w:t>,</w:t>
      </w:r>
      <w:r w:rsidR="00F43C10" w:rsidRPr="00E84732">
        <w:rPr>
          <w:rFonts w:ascii="Times New Roman" w:hAnsi="Times New Roman" w:cs="Times New Roman"/>
          <w:szCs w:val="24"/>
        </w:rPr>
        <w:t xml:space="preserve"> </w:t>
      </w:r>
      <w:r w:rsidRPr="00E84732">
        <w:rPr>
          <w:rFonts w:ascii="Times New Roman" w:hAnsi="Times New Roman" w:cs="Times New Roman"/>
          <w:szCs w:val="24"/>
        </w:rPr>
        <w:t>a to do 30 dnů od dne poučení fyzické osoby“.</w:t>
      </w:r>
    </w:p>
    <w:p w14:paraId="7C859EE9"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2D2E5100" w14:textId="77777777" w:rsidR="00D36152" w:rsidRPr="00E84732" w:rsidRDefault="008A227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Za § 11 se vkládá nový § 11a, který zní:</w:t>
      </w:r>
    </w:p>
    <w:p w14:paraId="64E62651" w14:textId="77777777" w:rsidR="008A2273" w:rsidRPr="00E84732" w:rsidRDefault="008A2273" w:rsidP="00E84732">
      <w:pPr>
        <w:autoSpaceDE w:val="0"/>
        <w:autoSpaceDN w:val="0"/>
        <w:adjustRightInd w:val="0"/>
        <w:spacing w:after="60" w:line="276" w:lineRule="auto"/>
        <w:ind w:left="360"/>
        <w:jc w:val="center"/>
        <w:rPr>
          <w:rFonts w:ascii="Times New Roman" w:hAnsi="Times New Roman" w:cs="Times New Roman"/>
          <w:u w:val="single"/>
        </w:rPr>
      </w:pPr>
      <w:r w:rsidRPr="00E84732">
        <w:rPr>
          <w:rFonts w:ascii="Times New Roman" w:hAnsi="Times New Roman" w:cs="Times New Roman"/>
        </w:rPr>
        <w:t>„</w:t>
      </w:r>
      <w:r w:rsidR="00825022" w:rsidRPr="00E84732">
        <w:rPr>
          <w:rFonts w:ascii="Times New Roman" w:hAnsi="Times New Roman" w:cs="Times New Roman"/>
          <w:u w:val="single"/>
        </w:rPr>
        <w:t>§ 11a</w:t>
      </w:r>
    </w:p>
    <w:p w14:paraId="6C58EFE7" w14:textId="77777777" w:rsidR="006D49CF" w:rsidRPr="00E84732" w:rsidRDefault="008A2273"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u w:val="single"/>
        </w:rPr>
        <w:t>V případě, že fyzická osoba přestane být zařazena</w:t>
      </w:r>
      <w:r w:rsidR="00F91647" w:rsidRPr="00E84732">
        <w:rPr>
          <w:rFonts w:ascii="Times New Roman" w:hAnsi="Times New Roman" w:cs="Times New Roman"/>
          <w:u w:val="single"/>
        </w:rPr>
        <w:t xml:space="preserve"> </w:t>
      </w:r>
      <w:r w:rsidRPr="00E84732">
        <w:rPr>
          <w:rFonts w:ascii="Times New Roman" w:hAnsi="Times New Roman" w:cs="Times New Roman"/>
          <w:u w:val="single"/>
        </w:rPr>
        <w:t xml:space="preserve">na místě nebo přestane vykonávat </w:t>
      </w:r>
      <w:r w:rsidR="007A4A5F" w:rsidRPr="00E84732">
        <w:rPr>
          <w:rFonts w:ascii="Times New Roman" w:hAnsi="Times New Roman" w:cs="Times New Roman"/>
          <w:u w:val="single"/>
        </w:rPr>
        <w:t>funkci, na které je nezbytné mít přístup k utajovaným informacím</w:t>
      </w:r>
      <w:r w:rsidR="0068056E" w:rsidRPr="00E84732">
        <w:rPr>
          <w:rFonts w:ascii="Times New Roman" w:hAnsi="Times New Roman" w:cs="Times New Roman"/>
          <w:u w:val="single"/>
        </w:rPr>
        <w:t xml:space="preserve">, </w:t>
      </w:r>
      <w:r w:rsidR="002E5DAC" w:rsidRPr="00E84732">
        <w:rPr>
          <w:rFonts w:ascii="Times New Roman" w:hAnsi="Times New Roman" w:cs="Times New Roman"/>
          <w:u w:val="single"/>
        </w:rPr>
        <w:t xml:space="preserve">a které jsou </w:t>
      </w:r>
      <w:r w:rsidR="00D338A2" w:rsidRPr="00E84732">
        <w:rPr>
          <w:rFonts w:ascii="Times New Roman" w:hAnsi="Times New Roman" w:cs="Times New Roman"/>
          <w:u w:val="single"/>
        </w:rPr>
        <w:t>uveden</w:t>
      </w:r>
      <w:r w:rsidR="00EF5906" w:rsidRPr="00E84732">
        <w:rPr>
          <w:rFonts w:ascii="Times New Roman" w:hAnsi="Times New Roman" w:cs="Times New Roman"/>
          <w:u w:val="single"/>
        </w:rPr>
        <w:t>é</w:t>
      </w:r>
      <w:r w:rsidRPr="00E84732">
        <w:rPr>
          <w:rFonts w:ascii="Times New Roman" w:hAnsi="Times New Roman" w:cs="Times New Roman"/>
          <w:u w:val="single"/>
        </w:rPr>
        <w:t xml:space="preserve"> v přehledu podle § 69 odst. 1 písm. b), nebo v případě skončení služebního poměru nebo pracovněprávního, členského či obdobného vztahu, ve kterém jí byl umožněn p</w:t>
      </w:r>
      <w:r w:rsidR="0047464A" w:rsidRPr="00E84732">
        <w:rPr>
          <w:rFonts w:ascii="Times New Roman" w:hAnsi="Times New Roman" w:cs="Times New Roman"/>
          <w:u w:val="single"/>
        </w:rPr>
        <w:t>řístup k utajovaným informacím,</w:t>
      </w:r>
      <w:r w:rsidRPr="00E84732">
        <w:rPr>
          <w:rFonts w:ascii="Times New Roman" w:hAnsi="Times New Roman" w:cs="Times New Roman"/>
          <w:u w:val="single"/>
        </w:rPr>
        <w:t xml:space="preserve"> </w:t>
      </w:r>
      <w:r w:rsidR="001C7E0A" w:rsidRPr="00E84732">
        <w:rPr>
          <w:rFonts w:ascii="Times New Roman" w:eastAsiaTheme="minorEastAsia" w:hAnsi="Times New Roman" w:cs="Times New Roman"/>
          <w:kern w:val="0"/>
          <w:u w:val="single"/>
          <w:lang w:eastAsia="cs-CZ" w:bidi="ar-SA"/>
        </w:rPr>
        <w:t>je</w:t>
      </w:r>
      <w:r w:rsidR="001C7E0A" w:rsidRPr="00E84732">
        <w:rPr>
          <w:rFonts w:ascii="Times New Roman" w:hAnsi="Times New Roman" w:cs="Times New Roman"/>
          <w:u w:val="single"/>
        </w:rPr>
        <w:t xml:space="preserve"> </w:t>
      </w:r>
      <w:r w:rsidRPr="00E84732">
        <w:rPr>
          <w:rFonts w:ascii="Times New Roman" w:hAnsi="Times New Roman" w:cs="Times New Roman"/>
          <w:u w:val="single"/>
        </w:rPr>
        <w:t xml:space="preserve">fyzická osoba </w:t>
      </w:r>
      <w:r w:rsidR="001C7E0A" w:rsidRPr="00E84732">
        <w:rPr>
          <w:rFonts w:ascii="Times New Roman" w:eastAsiaTheme="minorEastAsia" w:hAnsi="Times New Roman" w:cs="Times New Roman"/>
          <w:kern w:val="0"/>
          <w:u w:val="single"/>
          <w:lang w:eastAsia="cs-CZ" w:bidi="ar-SA"/>
        </w:rPr>
        <w:t>povinna</w:t>
      </w:r>
      <w:r w:rsidR="001C7E0A" w:rsidRPr="00E84732">
        <w:rPr>
          <w:rFonts w:ascii="Times New Roman" w:hAnsi="Times New Roman" w:cs="Times New Roman"/>
          <w:u w:val="single"/>
        </w:rPr>
        <w:t xml:space="preserve"> </w:t>
      </w:r>
      <w:r w:rsidRPr="00E84732">
        <w:rPr>
          <w:rFonts w:ascii="Times New Roman" w:hAnsi="Times New Roman" w:cs="Times New Roman"/>
          <w:u w:val="single"/>
        </w:rPr>
        <w:t xml:space="preserve">písemně </w:t>
      </w:r>
      <w:r w:rsidR="001C7E0A" w:rsidRPr="00E84732">
        <w:rPr>
          <w:rFonts w:ascii="Times New Roman" w:eastAsiaTheme="minorEastAsia" w:hAnsi="Times New Roman" w:cs="Times New Roman"/>
          <w:kern w:val="0"/>
          <w:u w:val="single"/>
          <w:lang w:eastAsia="cs-CZ" w:bidi="ar-SA"/>
        </w:rPr>
        <w:t>potvrdit</w:t>
      </w:r>
      <w:r w:rsidRPr="00E84732">
        <w:rPr>
          <w:rFonts w:ascii="Times New Roman" w:hAnsi="Times New Roman" w:cs="Times New Roman"/>
          <w:u w:val="single"/>
        </w:rPr>
        <w:t xml:space="preserve">, že si je vědoma povinnosti zachovávat mlčenlivost o utajovaných informacích, </w:t>
      </w:r>
      <w:r w:rsidR="007C4C87" w:rsidRPr="00E84732">
        <w:rPr>
          <w:rFonts w:ascii="Times New Roman" w:hAnsi="Times New Roman" w:cs="Times New Roman"/>
          <w:u w:val="single"/>
        </w:rPr>
        <w:t>ke kterým měla přístup</w:t>
      </w:r>
      <w:r w:rsidRPr="00E84732">
        <w:rPr>
          <w:rFonts w:ascii="Times New Roman" w:hAnsi="Times New Roman" w:cs="Times New Roman"/>
          <w:u w:val="single"/>
        </w:rPr>
        <w:t>, a neumožnit k nim přístup neoprávněné osobě.</w:t>
      </w:r>
      <w:r w:rsidR="004D6CA6" w:rsidRPr="00E84732">
        <w:rPr>
          <w:rFonts w:ascii="Times New Roman" w:hAnsi="Times New Roman" w:cs="Times New Roman"/>
          <w:u w:val="single"/>
        </w:rPr>
        <w:t xml:space="preserve"> </w:t>
      </w:r>
      <w:r w:rsidR="001C7E0A" w:rsidRPr="00E84732">
        <w:rPr>
          <w:rFonts w:ascii="Times New Roman" w:eastAsiaTheme="minorEastAsia" w:hAnsi="Times New Roman" w:cs="Times New Roman"/>
          <w:kern w:val="0"/>
          <w:u w:val="single"/>
          <w:lang w:eastAsia="cs-CZ" w:bidi="ar-SA"/>
        </w:rPr>
        <w:t>Odpovědná osoba je povinna zajistit provedení tohoto úkonu.</w:t>
      </w:r>
      <w:r w:rsidR="004D6CA6" w:rsidRPr="00E84732">
        <w:rPr>
          <w:rFonts w:ascii="Times New Roman" w:hAnsi="Times New Roman" w:cs="Times New Roman"/>
        </w:rPr>
        <w:t>“.</w:t>
      </w:r>
    </w:p>
    <w:p w14:paraId="2AF86223" w14:textId="77777777" w:rsidR="00496C15" w:rsidRPr="00E84732" w:rsidRDefault="00496C15" w:rsidP="00E84732">
      <w:pPr>
        <w:autoSpaceDE w:val="0"/>
        <w:autoSpaceDN w:val="0"/>
        <w:adjustRightInd w:val="0"/>
        <w:spacing w:after="60" w:line="276" w:lineRule="auto"/>
        <w:ind w:left="360"/>
        <w:jc w:val="both"/>
        <w:rPr>
          <w:rFonts w:ascii="Times New Roman" w:hAnsi="Times New Roman" w:cs="Times New Roman"/>
          <w:i/>
        </w:rPr>
      </w:pPr>
      <w:r w:rsidRPr="00E84732">
        <w:rPr>
          <w:rFonts w:ascii="Times New Roman" w:hAnsi="Times New Roman" w:cs="Times New Roman"/>
          <w:i/>
        </w:rPr>
        <w:t>CELEX 32013D0488</w:t>
      </w:r>
    </w:p>
    <w:p w14:paraId="15D99DE0"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588A66F3" w14:textId="77777777" w:rsidR="00D36152" w:rsidRPr="00E84732" w:rsidRDefault="009B579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 odst. 1 se na</w:t>
      </w:r>
      <w:r w:rsidR="004B5CCF" w:rsidRPr="00E84732">
        <w:rPr>
          <w:rFonts w:ascii="Times New Roman" w:hAnsi="Times New Roman" w:cs="Times New Roman"/>
          <w:szCs w:val="24"/>
        </w:rPr>
        <w:t xml:space="preserve"> konci textu písmene b) doplňují</w:t>
      </w:r>
      <w:r w:rsidRPr="00E84732">
        <w:rPr>
          <w:rFonts w:ascii="Times New Roman" w:hAnsi="Times New Roman" w:cs="Times New Roman"/>
          <w:szCs w:val="24"/>
        </w:rPr>
        <w:t xml:space="preserve"> </w:t>
      </w:r>
      <w:r w:rsidR="004B5CCF" w:rsidRPr="00E84732">
        <w:rPr>
          <w:rFonts w:ascii="Times New Roman" w:hAnsi="Times New Roman" w:cs="Times New Roman"/>
          <w:szCs w:val="24"/>
        </w:rPr>
        <w:t>slova</w:t>
      </w:r>
      <w:r w:rsidRPr="00E84732">
        <w:rPr>
          <w:rFonts w:ascii="Times New Roman" w:hAnsi="Times New Roman" w:cs="Times New Roman"/>
          <w:szCs w:val="24"/>
        </w:rPr>
        <w:t xml:space="preserve"> „písm. a) a b)“.</w:t>
      </w:r>
    </w:p>
    <w:p w14:paraId="509C6A8B"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1BB0306A" w14:textId="77777777" w:rsidR="00D36152" w:rsidRPr="00E84732" w:rsidRDefault="009B579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 odst. 1 se písmeno c) zrušuje.</w:t>
      </w:r>
    </w:p>
    <w:p w14:paraId="513E04C9" w14:textId="77777777" w:rsidR="009B579E" w:rsidRPr="00E84732" w:rsidRDefault="009B579E"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písmeno d) se označuje jako písmeno c).</w:t>
      </w:r>
    </w:p>
    <w:p w14:paraId="534A6849"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688FAD7B" w14:textId="77777777" w:rsidR="00D36152" w:rsidRPr="00E84732" w:rsidRDefault="0038531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12 se na konci </w:t>
      </w:r>
      <w:r w:rsidR="00EC0A52" w:rsidRPr="00E84732">
        <w:rPr>
          <w:rFonts w:ascii="Times New Roman" w:hAnsi="Times New Roman" w:cs="Times New Roman"/>
          <w:szCs w:val="24"/>
        </w:rPr>
        <w:t>odstavce 1</w:t>
      </w:r>
      <w:r w:rsidRPr="00E84732">
        <w:rPr>
          <w:rFonts w:ascii="Times New Roman" w:hAnsi="Times New Roman" w:cs="Times New Roman"/>
          <w:szCs w:val="24"/>
        </w:rPr>
        <w:t xml:space="preserve"> tečka nahrazuje </w:t>
      </w:r>
      <w:r w:rsidR="00D04660" w:rsidRPr="00E84732">
        <w:rPr>
          <w:rFonts w:ascii="Times New Roman" w:hAnsi="Times New Roman" w:cs="Times New Roman"/>
          <w:szCs w:val="24"/>
        </w:rPr>
        <w:t xml:space="preserve">slovem „a“ </w:t>
      </w:r>
      <w:r w:rsidRPr="00E84732">
        <w:rPr>
          <w:rFonts w:ascii="Times New Roman" w:hAnsi="Times New Roman" w:cs="Times New Roman"/>
          <w:szCs w:val="24"/>
        </w:rPr>
        <w:t>a doplňuje se písmeno d), které zní:</w:t>
      </w:r>
    </w:p>
    <w:p w14:paraId="6AFF3647" w14:textId="77777777" w:rsidR="00385311" w:rsidRPr="00E84732" w:rsidRDefault="00385311"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w:t>
      </w:r>
      <w:r w:rsidRPr="00E84732">
        <w:rPr>
          <w:rFonts w:ascii="Times New Roman" w:hAnsi="Times New Roman" w:cs="Times New Roman"/>
          <w:u w:val="single"/>
        </w:rPr>
        <w:t xml:space="preserve">d) je bezúhonná (§ </w:t>
      </w:r>
      <w:r w:rsidR="00155860" w:rsidRPr="00E84732">
        <w:rPr>
          <w:rFonts w:ascii="Times New Roman" w:hAnsi="Times New Roman" w:cs="Times New Roman"/>
          <w:u w:val="single"/>
        </w:rPr>
        <w:t>13</w:t>
      </w:r>
      <w:r w:rsidRPr="00E84732">
        <w:rPr>
          <w:rFonts w:ascii="Times New Roman" w:hAnsi="Times New Roman" w:cs="Times New Roman"/>
          <w:u w:val="single"/>
        </w:rPr>
        <w:t>).</w:t>
      </w:r>
      <w:r w:rsidRPr="00E84732">
        <w:rPr>
          <w:rFonts w:ascii="Times New Roman" w:hAnsi="Times New Roman" w:cs="Times New Roman"/>
        </w:rPr>
        <w:t>“.</w:t>
      </w:r>
    </w:p>
    <w:p w14:paraId="5BD21F87" w14:textId="77777777" w:rsidR="00FC2B43" w:rsidRPr="00E84732" w:rsidRDefault="00FC2B43" w:rsidP="00E84732">
      <w:pPr>
        <w:autoSpaceDE w:val="0"/>
        <w:autoSpaceDN w:val="0"/>
        <w:adjustRightInd w:val="0"/>
        <w:spacing w:after="60" w:line="276" w:lineRule="auto"/>
        <w:ind w:left="360"/>
        <w:jc w:val="both"/>
        <w:rPr>
          <w:rFonts w:ascii="Times New Roman" w:hAnsi="Times New Roman" w:cs="Times New Roman"/>
          <w:i/>
        </w:rPr>
      </w:pPr>
      <w:r w:rsidRPr="00E84732">
        <w:rPr>
          <w:rFonts w:ascii="Times New Roman" w:hAnsi="Times New Roman" w:cs="Times New Roman"/>
          <w:i/>
        </w:rPr>
        <w:t>CELEX 32013D0488</w:t>
      </w:r>
    </w:p>
    <w:p w14:paraId="271060E0" w14:textId="77A8A5F3" w:rsidR="00D36152" w:rsidRPr="00E84732" w:rsidRDefault="007B056E"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 </w:t>
      </w:r>
    </w:p>
    <w:p w14:paraId="3A613B41" w14:textId="6D620F9C" w:rsidR="00BE381D" w:rsidRPr="00E84732" w:rsidRDefault="00BE381D"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7E25BC" w:rsidRPr="00E84732">
        <w:rPr>
          <w:rFonts w:ascii="Times New Roman" w:hAnsi="Times New Roman" w:cs="Times New Roman"/>
          <w:szCs w:val="24"/>
        </w:rPr>
        <w:t>13</w:t>
      </w:r>
      <w:r w:rsidRPr="00E84732">
        <w:rPr>
          <w:rFonts w:ascii="Times New Roman" w:hAnsi="Times New Roman" w:cs="Times New Roman"/>
          <w:szCs w:val="24"/>
        </w:rPr>
        <w:t xml:space="preserve"> včetně </w:t>
      </w:r>
      <w:r w:rsidR="0048573D" w:rsidRPr="00E84732">
        <w:rPr>
          <w:rFonts w:ascii="Times New Roman" w:hAnsi="Times New Roman" w:cs="Times New Roman"/>
          <w:szCs w:val="24"/>
        </w:rPr>
        <w:t xml:space="preserve">nadpisu a </w:t>
      </w:r>
      <w:r w:rsidRPr="00E84732">
        <w:rPr>
          <w:rFonts w:ascii="Times New Roman" w:hAnsi="Times New Roman" w:cs="Times New Roman"/>
          <w:szCs w:val="24"/>
        </w:rPr>
        <w:t xml:space="preserve">poznámky pod čarou č. </w:t>
      </w:r>
      <w:r w:rsidR="00140DD4" w:rsidRPr="00E84732">
        <w:rPr>
          <w:rFonts w:ascii="Times New Roman" w:hAnsi="Times New Roman" w:cs="Times New Roman"/>
          <w:szCs w:val="24"/>
        </w:rPr>
        <w:t xml:space="preserve">58 </w:t>
      </w:r>
      <w:r w:rsidRPr="00E84732">
        <w:rPr>
          <w:rFonts w:ascii="Times New Roman" w:hAnsi="Times New Roman" w:cs="Times New Roman"/>
          <w:szCs w:val="24"/>
        </w:rPr>
        <w:t>zní:</w:t>
      </w:r>
    </w:p>
    <w:p w14:paraId="3F2B0A33" w14:textId="77777777" w:rsidR="00BE381D" w:rsidRPr="00E84732" w:rsidRDefault="00825022" w:rsidP="00E84732">
      <w:pPr>
        <w:autoSpaceDE w:val="0"/>
        <w:autoSpaceDN w:val="0"/>
        <w:adjustRightInd w:val="0"/>
        <w:spacing w:after="60" w:line="276" w:lineRule="auto"/>
        <w:ind w:left="360"/>
        <w:jc w:val="center"/>
        <w:rPr>
          <w:rFonts w:ascii="Times New Roman" w:hAnsi="Times New Roman" w:cs="Times New Roman"/>
          <w:u w:val="single"/>
        </w:rPr>
      </w:pPr>
      <w:r w:rsidRPr="00E84732">
        <w:rPr>
          <w:rFonts w:ascii="Times New Roman" w:hAnsi="Times New Roman" w:cs="Times New Roman"/>
        </w:rPr>
        <w:lastRenderedPageBreak/>
        <w:t>„</w:t>
      </w:r>
      <w:r w:rsidRPr="00E84732">
        <w:rPr>
          <w:rFonts w:ascii="Times New Roman" w:hAnsi="Times New Roman" w:cs="Times New Roman"/>
          <w:u w:val="single"/>
        </w:rPr>
        <w:t xml:space="preserve">§ </w:t>
      </w:r>
      <w:r w:rsidR="00155860" w:rsidRPr="00E84732">
        <w:rPr>
          <w:rFonts w:ascii="Times New Roman" w:hAnsi="Times New Roman" w:cs="Times New Roman"/>
          <w:u w:val="single"/>
        </w:rPr>
        <w:t>13</w:t>
      </w:r>
    </w:p>
    <w:p w14:paraId="71331B58" w14:textId="77777777" w:rsidR="0048573D" w:rsidRPr="00E84732" w:rsidRDefault="0048573D" w:rsidP="00E84732">
      <w:pPr>
        <w:suppressAutoHyphens w:val="0"/>
        <w:autoSpaceDE w:val="0"/>
        <w:autoSpaceDN w:val="0"/>
        <w:adjustRightInd w:val="0"/>
        <w:spacing w:after="60" w:line="276" w:lineRule="auto"/>
        <w:ind w:left="360"/>
        <w:jc w:val="center"/>
        <w:rPr>
          <w:rFonts w:ascii="Times New Roman" w:eastAsiaTheme="minorEastAsia" w:hAnsi="Times New Roman" w:cs="Times New Roman"/>
          <w:b/>
          <w:kern w:val="0"/>
          <w:u w:val="single"/>
          <w:lang w:eastAsia="cs-CZ" w:bidi="ar-SA"/>
        </w:rPr>
      </w:pPr>
      <w:r w:rsidRPr="00E84732">
        <w:rPr>
          <w:rFonts w:ascii="Times New Roman" w:eastAsiaTheme="minorEastAsia" w:hAnsi="Times New Roman" w:cs="Times New Roman"/>
          <w:b/>
          <w:kern w:val="0"/>
          <w:u w:val="single"/>
          <w:lang w:eastAsia="cs-CZ" w:bidi="ar-SA"/>
        </w:rPr>
        <w:t>Bezúhonnost pro účely vydání osvědčení fyzické osoby</w:t>
      </w:r>
    </w:p>
    <w:p w14:paraId="50ACF07C" w14:textId="77777777" w:rsidR="0048573D" w:rsidRPr="00E84732" w:rsidRDefault="0048573D" w:rsidP="00E84732">
      <w:pPr>
        <w:autoSpaceDE w:val="0"/>
        <w:autoSpaceDN w:val="0"/>
        <w:adjustRightInd w:val="0"/>
        <w:spacing w:after="60" w:line="276" w:lineRule="auto"/>
        <w:jc w:val="center"/>
        <w:rPr>
          <w:rFonts w:ascii="Times New Roman" w:hAnsi="Times New Roman" w:cs="Times New Roman"/>
          <w:u w:val="single"/>
        </w:rPr>
      </w:pPr>
    </w:p>
    <w:p w14:paraId="1592A615" w14:textId="65FDD080" w:rsidR="00BE381D" w:rsidRPr="00E84732" w:rsidRDefault="00BE381D" w:rsidP="00E84732">
      <w:pPr>
        <w:tabs>
          <w:tab w:val="left" w:pos="284"/>
        </w:tabs>
        <w:spacing w:after="60" w:line="276" w:lineRule="auto"/>
        <w:ind w:left="360"/>
        <w:jc w:val="both"/>
        <w:rPr>
          <w:rFonts w:ascii="Times New Roman" w:hAnsi="Times New Roman" w:cs="Times New Roman"/>
          <w:u w:val="single"/>
        </w:rPr>
      </w:pPr>
      <w:r w:rsidRPr="00E84732">
        <w:rPr>
          <w:rFonts w:ascii="Times New Roman" w:hAnsi="Times New Roman" w:cs="Times New Roman"/>
          <w:u w:val="single"/>
        </w:rPr>
        <w:t xml:space="preserve">Podmínku bezúhonnosti pro účely vydání osvědčení fyzické osoby splňuje fyzická osoba, která nebyla pravomocně odsouzena za spáchání úmyslného trestného činu nebo trestného činu vztahujícího se k ochraně utajovaných informací, </w:t>
      </w:r>
      <w:r w:rsidR="009B587D" w:rsidRPr="00E84732">
        <w:rPr>
          <w:rFonts w:ascii="Times New Roman" w:hAnsi="Times New Roman" w:cs="Times New Roman"/>
          <w:u w:val="single"/>
        </w:rPr>
        <w:t xml:space="preserve">nebo </w:t>
      </w:r>
      <w:r w:rsidRPr="00E84732">
        <w:rPr>
          <w:rFonts w:ascii="Times New Roman" w:hAnsi="Times New Roman" w:cs="Times New Roman"/>
          <w:u w:val="single"/>
        </w:rPr>
        <w:t>se na ni hledí, jako by odsouzena nebyla. Jestliže trestní stíhání pro takový trestný čin bylo podmíněně zastaveno nebo bylo podmíněně odloženo podání návrhu na potrestání, je podmínka bezúhonnosti splněna až poté, co se fyzická osoba osvědčila podle jiného právního předpisu</w:t>
      </w:r>
      <w:r w:rsidR="00604511" w:rsidRPr="00E84732">
        <w:rPr>
          <w:rFonts w:ascii="Times New Roman" w:hAnsi="Times New Roman" w:cs="Times New Roman"/>
          <w:u w:val="single"/>
          <w:vertAlign w:val="superscript"/>
        </w:rPr>
        <w:t>5</w:t>
      </w:r>
      <w:r w:rsidR="00140DD4" w:rsidRPr="00E84732">
        <w:rPr>
          <w:rFonts w:ascii="Times New Roman" w:hAnsi="Times New Roman" w:cs="Times New Roman"/>
          <w:u w:val="single"/>
          <w:vertAlign w:val="superscript"/>
        </w:rPr>
        <w:t>8</w:t>
      </w:r>
      <w:r w:rsidRPr="00E84732">
        <w:rPr>
          <w:rFonts w:ascii="Times New Roman" w:hAnsi="Times New Roman" w:cs="Times New Roman"/>
          <w:u w:val="single"/>
          <w:vertAlign w:val="superscript"/>
        </w:rPr>
        <w:t>)</w:t>
      </w:r>
      <w:r w:rsidRPr="00E84732">
        <w:rPr>
          <w:rFonts w:ascii="Times New Roman" w:hAnsi="Times New Roman" w:cs="Times New Roman"/>
          <w:u w:val="single"/>
        </w:rPr>
        <w:t xml:space="preserve">. V případě rozhodnutí o schválení narovnání </w:t>
      </w:r>
      <w:r w:rsidR="0089428F" w:rsidRPr="00E84732">
        <w:rPr>
          <w:rFonts w:ascii="Times New Roman" w:hAnsi="Times New Roman" w:cs="Times New Roman"/>
          <w:u w:val="single"/>
        </w:rPr>
        <w:t>v trestním řízení o úmyslném trestném</w:t>
      </w:r>
      <w:r w:rsidRPr="00E84732">
        <w:rPr>
          <w:rFonts w:ascii="Times New Roman" w:hAnsi="Times New Roman" w:cs="Times New Roman"/>
          <w:u w:val="single"/>
        </w:rPr>
        <w:t xml:space="preserve"> činu je podmínka bezúhonnosti splněna, pokud od právní moci takového rozhodnutí uplynula doba alespoň </w:t>
      </w:r>
      <w:r w:rsidR="004B3220" w:rsidRPr="00E84732">
        <w:rPr>
          <w:rFonts w:ascii="Times New Roman" w:hAnsi="Times New Roman" w:cs="Times New Roman"/>
          <w:u w:val="single"/>
        </w:rPr>
        <w:t>5 let</w:t>
      </w:r>
      <w:r w:rsidRPr="00E84732">
        <w:rPr>
          <w:rFonts w:ascii="Times New Roman" w:hAnsi="Times New Roman" w:cs="Times New Roman"/>
          <w:u w:val="single"/>
        </w:rPr>
        <w:t>.</w:t>
      </w:r>
    </w:p>
    <w:p w14:paraId="35FA2FB9" w14:textId="77777777" w:rsidR="00BE381D" w:rsidRPr="00E84732" w:rsidRDefault="00BE381D" w:rsidP="00E84732">
      <w:pPr>
        <w:spacing w:after="60" w:line="276" w:lineRule="auto"/>
        <w:ind w:left="360"/>
        <w:jc w:val="both"/>
        <w:rPr>
          <w:rFonts w:ascii="Times New Roman" w:hAnsi="Times New Roman" w:cs="Times New Roman"/>
          <w:u w:val="single"/>
        </w:rPr>
      </w:pPr>
      <w:r w:rsidRPr="00E84732">
        <w:rPr>
          <w:rFonts w:ascii="Times New Roman" w:hAnsi="Times New Roman" w:cs="Times New Roman"/>
          <w:u w:val="single"/>
        </w:rPr>
        <w:t>_______________________</w:t>
      </w:r>
    </w:p>
    <w:p w14:paraId="5A05999B" w14:textId="5534B004" w:rsidR="00BE381D" w:rsidRPr="00E84732" w:rsidRDefault="00604511" w:rsidP="00E84732">
      <w:pPr>
        <w:tabs>
          <w:tab w:val="left" w:pos="567"/>
        </w:tabs>
        <w:spacing w:after="60" w:line="276" w:lineRule="auto"/>
        <w:ind w:left="360"/>
        <w:jc w:val="both"/>
        <w:rPr>
          <w:rFonts w:ascii="Times New Roman" w:hAnsi="Times New Roman" w:cs="Times New Roman"/>
        </w:rPr>
      </w:pPr>
      <w:r w:rsidRPr="00E84732">
        <w:rPr>
          <w:rFonts w:ascii="Times New Roman" w:hAnsi="Times New Roman" w:cs="Times New Roman"/>
          <w:u w:val="single"/>
          <w:vertAlign w:val="superscript"/>
        </w:rPr>
        <w:t>5</w:t>
      </w:r>
      <w:r w:rsidR="00140DD4" w:rsidRPr="00E84732">
        <w:rPr>
          <w:rFonts w:ascii="Times New Roman" w:hAnsi="Times New Roman" w:cs="Times New Roman"/>
          <w:u w:val="single"/>
          <w:vertAlign w:val="superscript"/>
        </w:rPr>
        <w:t>8</w:t>
      </w:r>
      <w:r w:rsidR="00BE381D" w:rsidRPr="00E84732">
        <w:rPr>
          <w:rFonts w:ascii="Times New Roman" w:hAnsi="Times New Roman" w:cs="Times New Roman"/>
          <w:u w:val="single"/>
          <w:vertAlign w:val="superscript"/>
        </w:rPr>
        <w:t>)</w:t>
      </w:r>
      <w:r w:rsidR="00BE381D" w:rsidRPr="00E84732">
        <w:rPr>
          <w:rFonts w:ascii="Times New Roman" w:hAnsi="Times New Roman" w:cs="Times New Roman"/>
          <w:u w:val="single"/>
        </w:rPr>
        <w:t xml:space="preserve"> § 179h a 308 trestního řádu.</w:t>
      </w:r>
      <w:r w:rsidR="00BE381D" w:rsidRPr="00E84732">
        <w:rPr>
          <w:rFonts w:ascii="Times New Roman" w:hAnsi="Times New Roman" w:cs="Times New Roman"/>
        </w:rPr>
        <w:t>“.</w:t>
      </w:r>
    </w:p>
    <w:p w14:paraId="23E2C180" w14:textId="77777777" w:rsidR="00496C15" w:rsidRPr="00E84732" w:rsidRDefault="00496C15" w:rsidP="00E84732">
      <w:pPr>
        <w:autoSpaceDE w:val="0"/>
        <w:autoSpaceDN w:val="0"/>
        <w:adjustRightInd w:val="0"/>
        <w:spacing w:after="60" w:line="276" w:lineRule="auto"/>
        <w:ind w:left="360"/>
        <w:jc w:val="both"/>
        <w:rPr>
          <w:rFonts w:ascii="Times New Roman" w:hAnsi="Times New Roman" w:cs="Times New Roman"/>
          <w:i/>
        </w:rPr>
      </w:pPr>
      <w:r w:rsidRPr="00E84732">
        <w:rPr>
          <w:rFonts w:ascii="Times New Roman" w:hAnsi="Times New Roman" w:cs="Times New Roman"/>
          <w:i/>
        </w:rPr>
        <w:t>CELEX 32013D0488</w:t>
      </w:r>
    </w:p>
    <w:p w14:paraId="4D261E72"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4A6AD82D" w14:textId="77777777" w:rsidR="00D36152" w:rsidRPr="00E84732" w:rsidRDefault="001E07A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14 odst. 2 písmeno a) zní:</w:t>
      </w:r>
    </w:p>
    <w:p w14:paraId="7FF40B3D" w14:textId="77777777" w:rsidR="001E07A3" w:rsidRPr="00E84732" w:rsidRDefault="001E07A3"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 činnost proti zájmu České republiky,“.</w:t>
      </w:r>
    </w:p>
    <w:p w14:paraId="50601BA5"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121165C8" w14:textId="77777777" w:rsidR="00D36152" w:rsidRPr="00E84732" w:rsidRDefault="001E07A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14 odst. 2 písm. b) se </w:t>
      </w:r>
      <w:r w:rsidR="00E4607B" w:rsidRPr="00E84732">
        <w:rPr>
          <w:rFonts w:ascii="Times New Roman" w:hAnsi="Times New Roman" w:cs="Times New Roman"/>
          <w:szCs w:val="24"/>
        </w:rPr>
        <w:t xml:space="preserve">čárka za slovem „činnost“ </w:t>
      </w:r>
      <w:r w:rsidR="00953C23" w:rsidRPr="00E84732">
        <w:rPr>
          <w:rFonts w:ascii="Times New Roman" w:hAnsi="Times New Roman" w:cs="Times New Roman"/>
          <w:szCs w:val="24"/>
        </w:rPr>
        <w:t xml:space="preserve">a slovo „nebo“ </w:t>
      </w:r>
      <w:r w:rsidR="00E4607B" w:rsidRPr="00E84732">
        <w:rPr>
          <w:rFonts w:ascii="Times New Roman" w:hAnsi="Times New Roman" w:cs="Times New Roman"/>
          <w:szCs w:val="24"/>
        </w:rPr>
        <w:t>zrušuje</w:t>
      </w:r>
      <w:r w:rsidRPr="00E84732">
        <w:rPr>
          <w:rFonts w:ascii="Times New Roman" w:hAnsi="Times New Roman" w:cs="Times New Roman"/>
          <w:szCs w:val="24"/>
        </w:rPr>
        <w:t>.</w:t>
      </w:r>
    </w:p>
    <w:p w14:paraId="407A5F28"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31A14F88" w14:textId="77777777" w:rsidR="00D36152" w:rsidRPr="00E84732" w:rsidRDefault="00EC0A5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14 se na konci odstavce 2 tečka nahrazuje </w:t>
      </w:r>
      <w:r w:rsidR="00953C23" w:rsidRPr="00E84732">
        <w:rPr>
          <w:rFonts w:ascii="Times New Roman" w:hAnsi="Times New Roman" w:cs="Times New Roman"/>
          <w:szCs w:val="24"/>
        </w:rPr>
        <w:t>slovem „</w:t>
      </w:r>
      <w:r w:rsidR="00B108C9" w:rsidRPr="00E84732">
        <w:rPr>
          <w:rFonts w:ascii="Times New Roman" w:hAnsi="Times New Roman" w:cs="Times New Roman"/>
          <w:szCs w:val="24"/>
        </w:rPr>
        <w:t xml:space="preserve">, </w:t>
      </w:r>
      <w:r w:rsidR="00953C23" w:rsidRPr="00E84732">
        <w:rPr>
          <w:rFonts w:ascii="Times New Roman" w:hAnsi="Times New Roman" w:cs="Times New Roman"/>
          <w:szCs w:val="24"/>
        </w:rPr>
        <w:t xml:space="preserve">nebo“ </w:t>
      </w:r>
      <w:r w:rsidRPr="00E84732">
        <w:rPr>
          <w:rFonts w:ascii="Times New Roman" w:hAnsi="Times New Roman" w:cs="Times New Roman"/>
          <w:szCs w:val="24"/>
        </w:rPr>
        <w:t>a doplňuje se písmeno d)</w:t>
      </w:r>
      <w:r w:rsidR="00491768" w:rsidRPr="00E84732">
        <w:rPr>
          <w:rFonts w:ascii="Times New Roman" w:hAnsi="Times New Roman" w:cs="Times New Roman"/>
          <w:szCs w:val="24"/>
        </w:rPr>
        <w:t>, které zní:</w:t>
      </w:r>
    </w:p>
    <w:p w14:paraId="1474F19F" w14:textId="77777777" w:rsidR="00491768" w:rsidRPr="00E84732" w:rsidRDefault="00491768"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„d) opakované neposkytnutí nezbytné součinnosti nebo neudělení souhlasu podle § 107 odst. </w:t>
      </w:r>
      <w:r w:rsidR="00FC17EA" w:rsidRPr="00E84732">
        <w:rPr>
          <w:rFonts w:ascii="Times New Roman" w:hAnsi="Times New Roman" w:cs="Times New Roman"/>
        </w:rPr>
        <w:t>4</w:t>
      </w:r>
      <w:r w:rsidRPr="00E84732">
        <w:rPr>
          <w:rFonts w:ascii="Times New Roman" w:hAnsi="Times New Roman" w:cs="Times New Roman"/>
        </w:rPr>
        <w:t xml:space="preserve"> </w:t>
      </w:r>
      <w:r w:rsidR="00142EA2" w:rsidRPr="00E84732">
        <w:rPr>
          <w:rFonts w:ascii="Times New Roman" w:hAnsi="Times New Roman" w:cs="Times New Roman"/>
        </w:rPr>
        <w:t>v</w:t>
      </w:r>
      <w:r w:rsidR="00642BA3" w:rsidRPr="00E84732">
        <w:rPr>
          <w:rFonts w:ascii="Times New Roman" w:hAnsi="Times New Roman" w:cs="Times New Roman"/>
        </w:rPr>
        <w:t> </w:t>
      </w:r>
      <w:r w:rsidRPr="00E84732">
        <w:rPr>
          <w:rFonts w:ascii="Times New Roman" w:hAnsi="Times New Roman" w:cs="Times New Roman"/>
        </w:rPr>
        <w:t>průběhu bezpečnostního řízení zahájeného podle § 101 odst. 1</w:t>
      </w:r>
      <w:r w:rsidR="00142EA2" w:rsidRPr="00E84732">
        <w:rPr>
          <w:rFonts w:ascii="Times New Roman" w:hAnsi="Times New Roman" w:cs="Times New Roman"/>
        </w:rPr>
        <w:t>, pokud bez poskytnutí součinnosti nelze ve věci rozhodnout</w:t>
      </w:r>
      <w:r w:rsidRPr="00E84732">
        <w:rPr>
          <w:rFonts w:ascii="Times New Roman" w:hAnsi="Times New Roman" w:cs="Times New Roman"/>
        </w:rPr>
        <w:t>.“.</w:t>
      </w:r>
    </w:p>
    <w:p w14:paraId="656612BD" w14:textId="77777777" w:rsidR="00185390" w:rsidRPr="00E84732" w:rsidRDefault="00185390" w:rsidP="00E84732">
      <w:pPr>
        <w:autoSpaceDE w:val="0"/>
        <w:autoSpaceDN w:val="0"/>
        <w:adjustRightInd w:val="0"/>
        <w:spacing w:after="60" w:line="276" w:lineRule="auto"/>
        <w:jc w:val="both"/>
        <w:rPr>
          <w:rFonts w:ascii="Times New Roman" w:hAnsi="Times New Roman" w:cs="Times New Roman"/>
        </w:rPr>
      </w:pPr>
    </w:p>
    <w:p w14:paraId="17E9BC6C" w14:textId="77777777" w:rsidR="00D36152" w:rsidRPr="00E84732" w:rsidRDefault="00685B99"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14</w:t>
      </w:r>
      <w:r w:rsidR="00076BBB" w:rsidRPr="00E84732">
        <w:rPr>
          <w:rFonts w:ascii="Times New Roman" w:hAnsi="Times New Roman" w:cs="Times New Roman"/>
          <w:szCs w:val="24"/>
        </w:rPr>
        <w:t xml:space="preserve"> </w:t>
      </w:r>
      <w:r w:rsidR="003C76FD" w:rsidRPr="00E84732">
        <w:rPr>
          <w:rFonts w:ascii="Times New Roman" w:hAnsi="Times New Roman" w:cs="Times New Roman"/>
          <w:szCs w:val="24"/>
        </w:rPr>
        <w:t xml:space="preserve">odst. </w:t>
      </w:r>
      <w:r w:rsidR="00076BBB" w:rsidRPr="00E84732">
        <w:rPr>
          <w:rFonts w:ascii="Times New Roman" w:hAnsi="Times New Roman" w:cs="Times New Roman"/>
          <w:szCs w:val="24"/>
        </w:rPr>
        <w:t xml:space="preserve">3 </w:t>
      </w:r>
      <w:r w:rsidR="003C76FD" w:rsidRPr="00E84732">
        <w:rPr>
          <w:rFonts w:ascii="Times New Roman" w:hAnsi="Times New Roman" w:cs="Times New Roman"/>
          <w:szCs w:val="24"/>
        </w:rPr>
        <w:t xml:space="preserve">písmena b) až f) </w:t>
      </w:r>
      <w:r w:rsidR="00076BBB" w:rsidRPr="00E84732">
        <w:rPr>
          <w:rFonts w:ascii="Times New Roman" w:hAnsi="Times New Roman" w:cs="Times New Roman"/>
          <w:szCs w:val="24"/>
        </w:rPr>
        <w:t>znějí:</w:t>
      </w:r>
    </w:p>
    <w:p w14:paraId="7CEE33F4" w14:textId="77777777" w:rsidR="00076BBB" w:rsidRPr="00E84732" w:rsidRDefault="003C76FD"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w:t>
      </w:r>
      <w:r w:rsidR="00076BBB" w:rsidRPr="00E84732">
        <w:rPr>
          <w:rFonts w:ascii="Times New Roman" w:hAnsi="Times New Roman" w:cs="Times New Roman"/>
        </w:rPr>
        <w:t>b) úmyslné porušení právních předpisů, na jehož základě může nast</w:t>
      </w:r>
      <w:r w:rsidR="00825022" w:rsidRPr="00E84732">
        <w:rPr>
          <w:rFonts w:ascii="Times New Roman" w:hAnsi="Times New Roman" w:cs="Times New Roman"/>
        </w:rPr>
        <w:t xml:space="preserve">at újma zájmu České republiky, </w:t>
      </w:r>
    </w:p>
    <w:p w14:paraId="594C04BC" w14:textId="77777777" w:rsidR="00076BBB" w:rsidRPr="00E84732" w:rsidRDefault="00076BBB"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c) chování, které má negativní vliv na důvěryhodnost nebo</w:t>
      </w:r>
      <w:r w:rsidR="00825022" w:rsidRPr="00E84732">
        <w:rPr>
          <w:rFonts w:ascii="Times New Roman" w:hAnsi="Times New Roman" w:cs="Times New Roman"/>
        </w:rPr>
        <w:t xml:space="preserve"> ovlivnitelnost fyzické osoby, </w:t>
      </w:r>
    </w:p>
    <w:p w14:paraId="545E8C1E" w14:textId="77777777" w:rsidR="00076BBB" w:rsidRPr="00E84732" w:rsidRDefault="00076BBB"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d) styky s osobou, která vyvíjí nebo vyvíjela činnos</w:t>
      </w:r>
      <w:r w:rsidR="00825022" w:rsidRPr="00E84732">
        <w:rPr>
          <w:rFonts w:ascii="Times New Roman" w:hAnsi="Times New Roman" w:cs="Times New Roman"/>
        </w:rPr>
        <w:t xml:space="preserve">t proti zájmu České republiky, </w:t>
      </w:r>
    </w:p>
    <w:p w14:paraId="4A324359" w14:textId="77777777" w:rsidR="00076BBB" w:rsidRPr="00E84732" w:rsidRDefault="00076BBB"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e) porušení podmínek přístupu k utajovaným informacím nebo jiné povinnosti při ochr</w:t>
      </w:r>
      <w:r w:rsidR="00825022" w:rsidRPr="00E84732">
        <w:rPr>
          <w:rFonts w:ascii="Times New Roman" w:hAnsi="Times New Roman" w:cs="Times New Roman"/>
        </w:rPr>
        <w:t>aně utajovaných informací, nebo</w:t>
      </w:r>
    </w:p>
    <w:p w14:paraId="054E8F1E" w14:textId="77777777" w:rsidR="00EE0270" w:rsidRPr="00E84732" w:rsidRDefault="00076BBB"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f) skutečnost, že fyzická osoba trpí takovou poruchou zdraví nebo se ve struktuře její osobnosti vyskytují takové charakteristiky, které mohou mít negativní vliv na jej</w:t>
      </w:r>
      <w:r w:rsidR="00825022" w:rsidRPr="00E84732">
        <w:rPr>
          <w:rFonts w:ascii="Times New Roman" w:hAnsi="Times New Roman" w:cs="Times New Roman"/>
        </w:rPr>
        <w:t>í schopnost utajovat informace.</w:t>
      </w:r>
      <w:r w:rsidR="00EE0270" w:rsidRPr="00E84732">
        <w:rPr>
          <w:rFonts w:ascii="Times New Roman" w:hAnsi="Times New Roman" w:cs="Times New Roman"/>
        </w:rPr>
        <w:t>“.</w:t>
      </w:r>
    </w:p>
    <w:p w14:paraId="31D526F3" w14:textId="77777777" w:rsidR="0047464A" w:rsidRPr="00E84732" w:rsidRDefault="0047464A" w:rsidP="00E84732">
      <w:pPr>
        <w:autoSpaceDE w:val="0"/>
        <w:autoSpaceDN w:val="0"/>
        <w:adjustRightInd w:val="0"/>
        <w:spacing w:after="60" w:line="276" w:lineRule="auto"/>
        <w:jc w:val="both"/>
        <w:rPr>
          <w:rFonts w:ascii="Times New Roman" w:hAnsi="Times New Roman" w:cs="Times New Roman"/>
        </w:rPr>
      </w:pPr>
    </w:p>
    <w:p w14:paraId="594402D4" w14:textId="77777777" w:rsidR="003C76FD" w:rsidRPr="00E84732" w:rsidRDefault="003C76FD"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14 odst. 3 se písmena g) až j) zrušují.</w:t>
      </w:r>
    </w:p>
    <w:p w14:paraId="212D74F4" w14:textId="77777777" w:rsidR="003C76FD" w:rsidRPr="00E84732" w:rsidRDefault="003C76FD" w:rsidP="00E84732">
      <w:pPr>
        <w:autoSpaceDE w:val="0"/>
        <w:autoSpaceDN w:val="0"/>
        <w:adjustRightInd w:val="0"/>
        <w:spacing w:after="60" w:line="276" w:lineRule="auto"/>
        <w:jc w:val="both"/>
        <w:rPr>
          <w:rFonts w:ascii="Times New Roman" w:hAnsi="Times New Roman" w:cs="Times New Roman"/>
        </w:rPr>
      </w:pPr>
    </w:p>
    <w:p w14:paraId="67EC8ABB" w14:textId="77777777" w:rsidR="00EE0270" w:rsidRPr="00E84732" w:rsidRDefault="00EE027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14 odstavec 4 zní:</w:t>
      </w:r>
    </w:p>
    <w:p w14:paraId="78931CD2" w14:textId="7DFAEA88" w:rsidR="00EE0270" w:rsidRPr="00E84732" w:rsidRDefault="00F87153"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EE0270" w:rsidRPr="00E84732">
        <w:rPr>
          <w:rFonts w:ascii="Times New Roman" w:hAnsi="Times New Roman" w:cs="Times New Roman"/>
        </w:rPr>
        <w:t>„(4) Bezpečnostní rizika uvedená v odstavci 2 písm. a) až c) a v odstavci 3 písm. a) se v rámci bezpečnostního řízení zjišťují za období od 15 let věku</w:t>
      </w:r>
      <w:r w:rsidR="002E5DAC" w:rsidRPr="00E84732">
        <w:rPr>
          <w:rFonts w:ascii="Times New Roman" w:hAnsi="Times New Roman" w:cs="Times New Roman"/>
        </w:rPr>
        <w:t>. B</w:t>
      </w:r>
      <w:r w:rsidR="00EE0270" w:rsidRPr="00E84732">
        <w:rPr>
          <w:rFonts w:ascii="Times New Roman" w:hAnsi="Times New Roman" w:cs="Times New Roman"/>
        </w:rPr>
        <w:t>ezpečnostní riziko uvedené v odstavci 2 písm. d) se zjišťuje pouze v rámci probíhajícího bezpečnostního řízení zahájeného podle § 101</w:t>
      </w:r>
      <w:r w:rsidR="002E5DAC" w:rsidRPr="00E84732">
        <w:rPr>
          <w:rFonts w:ascii="Times New Roman" w:hAnsi="Times New Roman" w:cs="Times New Roman"/>
        </w:rPr>
        <w:t>.</w:t>
      </w:r>
      <w:r w:rsidR="00EE0270" w:rsidRPr="00E84732">
        <w:rPr>
          <w:rFonts w:ascii="Times New Roman" w:hAnsi="Times New Roman" w:cs="Times New Roman"/>
        </w:rPr>
        <w:t xml:space="preserve"> </w:t>
      </w:r>
      <w:r w:rsidR="002E5DAC" w:rsidRPr="00E84732">
        <w:rPr>
          <w:rFonts w:ascii="Times New Roman" w:hAnsi="Times New Roman" w:cs="Times New Roman"/>
        </w:rPr>
        <w:t>B</w:t>
      </w:r>
      <w:r w:rsidR="00EE0270" w:rsidRPr="00E84732">
        <w:rPr>
          <w:rFonts w:ascii="Times New Roman" w:hAnsi="Times New Roman" w:cs="Times New Roman"/>
        </w:rPr>
        <w:t>ezpečnostní rizika uvedená v odstavci 3 písm. b) až e) se zjišťují 10 let zpětně od zahájení bezpečnostního řízení pro stupeň utajení Důvěrné, 15 let zpětně pro stupeň utajení Tajné a 20 let zpětně pro stupeň utajení Přísně tajné nebo za období od 15 let věku podle toho, které z nich je kratší.“.</w:t>
      </w:r>
    </w:p>
    <w:p w14:paraId="3EC58BEA" w14:textId="77777777" w:rsidR="00EE0270" w:rsidRPr="00E84732" w:rsidRDefault="00EE0270" w:rsidP="00E84732">
      <w:pPr>
        <w:autoSpaceDE w:val="0"/>
        <w:autoSpaceDN w:val="0"/>
        <w:adjustRightInd w:val="0"/>
        <w:spacing w:after="60" w:line="276" w:lineRule="auto"/>
        <w:jc w:val="both"/>
        <w:rPr>
          <w:rFonts w:ascii="Times New Roman" w:hAnsi="Times New Roman" w:cs="Times New Roman"/>
        </w:rPr>
      </w:pPr>
    </w:p>
    <w:p w14:paraId="3B9571F1" w14:textId="77777777" w:rsidR="00D36152" w:rsidRPr="00E84732" w:rsidRDefault="00076BBB"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14 se odstavec 5 zrušuje.</w:t>
      </w:r>
    </w:p>
    <w:p w14:paraId="6F40ED89" w14:textId="6F83C60C" w:rsidR="00076BBB" w:rsidRPr="00E84732" w:rsidRDefault="00076BBB"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odstavce 6 a 7 se označují jako odstavce 5 a 6.</w:t>
      </w:r>
    </w:p>
    <w:p w14:paraId="28E58972"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08D6AAD1" w14:textId="00965B58" w:rsidR="00D36152" w:rsidRPr="00E84732" w:rsidRDefault="009E4FC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14 </w:t>
      </w:r>
      <w:r w:rsidR="006B1D47" w:rsidRPr="00E84732">
        <w:rPr>
          <w:rFonts w:ascii="Times New Roman" w:hAnsi="Times New Roman" w:cs="Times New Roman"/>
          <w:szCs w:val="24"/>
        </w:rPr>
        <w:t xml:space="preserve">odst. 6 </w:t>
      </w:r>
      <w:r w:rsidRPr="00E84732">
        <w:rPr>
          <w:rFonts w:ascii="Times New Roman" w:hAnsi="Times New Roman" w:cs="Times New Roman"/>
          <w:szCs w:val="24"/>
        </w:rPr>
        <w:t xml:space="preserve">se </w:t>
      </w:r>
      <w:r w:rsidR="006B1D47" w:rsidRPr="00E84732">
        <w:rPr>
          <w:rFonts w:ascii="Times New Roman" w:hAnsi="Times New Roman" w:cs="Times New Roman"/>
          <w:szCs w:val="24"/>
        </w:rPr>
        <w:t>slova „</w:t>
      </w:r>
      <w:r w:rsidR="005064B0" w:rsidRPr="00E84732">
        <w:rPr>
          <w:rFonts w:ascii="Times New Roman" w:hAnsi="Times New Roman" w:cs="Times New Roman"/>
          <w:szCs w:val="24"/>
        </w:rPr>
        <w:t>zaměstnání nebo o přijetí do služebního poměru může při posuzování bezpečnostního rizika</w:t>
      </w:r>
      <w:r w:rsidR="006B1D47" w:rsidRPr="00E84732">
        <w:rPr>
          <w:rFonts w:ascii="Times New Roman" w:hAnsi="Times New Roman" w:cs="Times New Roman"/>
          <w:szCs w:val="24"/>
        </w:rPr>
        <w:t>“ nahrazují slovy „</w:t>
      </w:r>
      <w:r w:rsidR="005064B0" w:rsidRPr="00E84732">
        <w:rPr>
          <w:rFonts w:ascii="Times New Roman" w:hAnsi="Times New Roman" w:cs="Times New Roman"/>
          <w:szCs w:val="24"/>
        </w:rPr>
        <w:t>přijetí do služebního poměru nebo základního pracovněprávního vztahu může při ověřování podmínky bezpečnostní spolehlivosti</w:t>
      </w:r>
      <w:r w:rsidR="006B1D47" w:rsidRPr="00E84732">
        <w:rPr>
          <w:rFonts w:ascii="Times New Roman" w:hAnsi="Times New Roman" w:cs="Times New Roman"/>
          <w:szCs w:val="24"/>
        </w:rPr>
        <w:t xml:space="preserve">“ a </w:t>
      </w:r>
      <w:r w:rsidRPr="00E84732">
        <w:rPr>
          <w:rFonts w:ascii="Times New Roman" w:hAnsi="Times New Roman" w:cs="Times New Roman"/>
          <w:szCs w:val="24"/>
        </w:rPr>
        <w:t xml:space="preserve">na konci odstavce </w:t>
      </w:r>
      <w:r w:rsidR="006B1D47" w:rsidRPr="00E84732">
        <w:rPr>
          <w:rFonts w:ascii="Times New Roman" w:hAnsi="Times New Roman" w:cs="Times New Roman"/>
          <w:szCs w:val="24"/>
        </w:rPr>
        <w:t xml:space="preserve">se </w:t>
      </w:r>
      <w:r w:rsidRPr="00E84732">
        <w:rPr>
          <w:rFonts w:ascii="Times New Roman" w:hAnsi="Times New Roman" w:cs="Times New Roman"/>
          <w:szCs w:val="24"/>
        </w:rPr>
        <w:t xml:space="preserve">doplňuje věta „Zpravodajská služba u svých příslušníků, zaměstnanců a uchazečů o </w:t>
      </w:r>
      <w:r w:rsidR="00256CF6" w:rsidRPr="00E84732">
        <w:rPr>
          <w:rFonts w:ascii="Times New Roman" w:hAnsi="Times New Roman" w:cs="Times New Roman"/>
          <w:szCs w:val="24"/>
        </w:rPr>
        <w:t xml:space="preserve">přijetí do služebního poměru nebo základního pracovněprávního vztahu </w:t>
      </w:r>
      <w:r w:rsidRPr="00E84732">
        <w:rPr>
          <w:rFonts w:ascii="Times New Roman" w:hAnsi="Times New Roman" w:cs="Times New Roman"/>
          <w:szCs w:val="24"/>
        </w:rPr>
        <w:t xml:space="preserve">v případech podle § 140 odst. 1 písm. a) a Ministerstvo vnitra v případech podle § 141 odst. 1 může při zjišťování </w:t>
      </w:r>
      <w:r w:rsidR="006B1D47" w:rsidRPr="00E84732">
        <w:rPr>
          <w:rFonts w:ascii="Times New Roman" w:hAnsi="Times New Roman" w:cs="Times New Roman"/>
          <w:szCs w:val="24"/>
        </w:rPr>
        <w:t xml:space="preserve">a posuzování skutečností </w:t>
      </w:r>
      <w:r w:rsidRPr="00E84732">
        <w:rPr>
          <w:rFonts w:ascii="Times New Roman" w:hAnsi="Times New Roman" w:cs="Times New Roman"/>
          <w:szCs w:val="24"/>
        </w:rPr>
        <w:t>podle</w:t>
      </w:r>
      <w:r w:rsidR="00972451" w:rsidRPr="00E84732">
        <w:rPr>
          <w:rFonts w:ascii="Times New Roman" w:hAnsi="Times New Roman" w:cs="Times New Roman"/>
          <w:szCs w:val="24"/>
        </w:rPr>
        <w:t xml:space="preserve"> </w:t>
      </w:r>
      <w:r w:rsidRPr="00E84732">
        <w:rPr>
          <w:rFonts w:ascii="Times New Roman" w:hAnsi="Times New Roman" w:cs="Times New Roman"/>
          <w:szCs w:val="24"/>
        </w:rPr>
        <w:t xml:space="preserve"> </w:t>
      </w:r>
      <w:r w:rsidR="0073048B" w:rsidRPr="00E84732">
        <w:rPr>
          <w:rFonts w:ascii="Times New Roman" w:hAnsi="Times New Roman" w:cs="Times New Roman"/>
          <w:szCs w:val="24"/>
        </w:rPr>
        <w:t xml:space="preserve">odstavce </w:t>
      </w:r>
      <w:r w:rsidRPr="00E84732">
        <w:rPr>
          <w:rFonts w:ascii="Times New Roman" w:hAnsi="Times New Roman" w:cs="Times New Roman"/>
          <w:szCs w:val="24"/>
        </w:rPr>
        <w:t>3 písm. f) provést psychologické nebo lékařské vyšetření odborným pracovištěm zpravodajské služby nebo Ministerstva vnitra.“.</w:t>
      </w:r>
    </w:p>
    <w:p w14:paraId="2E63C395" w14:textId="77777777" w:rsidR="003E2F81" w:rsidRPr="00E84732" w:rsidRDefault="003E2F81" w:rsidP="00E84732">
      <w:pPr>
        <w:autoSpaceDE w:val="0"/>
        <w:autoSpaceDN w:val="0"/>
        <w:adjustRightInd w:val="0"/>
        <w:spacing w:after="60" w:line="276" w:lineRule="auto"/>
        <w:jc w:val="both"/>
        <w:rPr>
          <w:rFonts w:ascii="Times New Roman" w:hAnsi="Times New Roman" w:cs="Times New Roman"/>
        </w:rPr>
      </w:pPr>
    </w:p>
    <w:p w14:paraId="4452F2AF" w14:textId="77777777" w:rsidR="00801EE4" w:rsidRPr="00E84732" w:rsidRDefault="003E2F81" w:rsidP="00E84732">
      <w:pPr>
        <w:pStyle w:val="Odstavecseseznamem"/>
        <w:numPr>
          <w:ilvl w:val="0"/>
          <w:numId w:val="3"/>
        </w:numPr>
        <w:spacing w:after="60" w:line="276" w:lineRule="auto"/>
        <w:jc w:val="both"/>
        <w:rPr>
          <w:rFonts w:ascii="Times New Roman" w:hAnsi="Times New Roman" w:cs="Times New Roman"/>
          <w:b/>
          <w:szCs w:val="24"/>
        </w:rPr>
      </w:pPr>
      <w:r w:rsidRPr="00E84732">
        <w:rPr>
          <w:rFonts w:ascii="Times New Roman" w:hAnsi="Times New Roman" w:cs="Times New Roman"/>
          <w:szCs w:val="24"/>
        </w:rPr>
        <w:t xml:space="preserve">§ 15 </w:t>
      </w:r>
      <w:r w:rsidR="00801EE4" w:rsidRPr="00E84732">
        <w:rPr>
          <w:rFonts w:ascii="Times New Roman" w:hAnsi="Times New Roman" w:cs="Times New Roman"/>
          <w:szCs w:val="24"/>
        </w:rPr>
        <w:t>zní:</w:t>
      </w:r>
      <w:r w:rsidR="00801EE4" w:rsidRPr="00E84732">
        <w:rPr>
          <w:rFonts w:ascii="Times New Roman" w:hAnsi="Times New Roman" w:cs="Times New Roman"/>
          <w:b/>
          <w:szCs w:val="24"/>
        </w:rPr>
        <w:t xml:space="preserve"> </w:t>
      </w:r>
    </w:p>
    <w:p w14:paraId="3D350F52" w14:textId="77777777" w:rsidR="00801EE4" w:rsidRPr="00E84732" w:rsidRDefault="00801EE4" w:rsidP="00E84732">
      <w:pPr>
        <w:spacing w:after="60" w:line="276" w:lineRule="auto"/>
        <w:ind w:left="360"/>
        <w:jc w:val="center"/>
        <w:rPr>
          <w:rFonts w:ascii="Times New Roman" w:hAnsi="Times New Roman" w:cs="Times New Roman"/>
        </w:rPr>
      </w:pPr>
      <w:r w:rsidRPr="00E84732">
        <w:rPr>
          <w:rFonts w:ascii="Times New Roman" w:hAnsi="Times New Roman" w:cs="Times New Roman"/>
        </w:rPr>
        <w:t>„§ 15</w:t>
      </w:r>
    </w:p>
    <w:p w14:paraId="37999E46" w14:textId="77777777" w:rsidR="00801EE4" w:rsidRPr="00E84732" w:rsidRDefault="00801EE4" w:rsidP="00E84732">
      <w:pPr>
        <w:spacing w:after="60" w:line="276" w:lineRule="auto"/>
        <w:jc w:val="center"/>
        <w:rPr>
          <w:rFonts w:ascii="Times New Roman" w:hAnsi="Times New Roman" w:cs="Times New Roman"/>
        </w:rPr>
      </w:pPr>
    </w:p>
    <w:p w14:paraId="1B59A2F9" w14:textId="0D9137BB" w:rsidR="00801EE4" w:rsidRPr="00E84732" w:rsidRDefault="00801EE4"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Přístup k utajované informaci lze umožnit podnikateli, který je fyzickou osobou s trvalým pobytem na území České republiky zapsanou do živnostenského rejstříku, obchodního rejstříku nebo </w:t>
      </w:r>
      <w:r w:rsidR="00EF5906" w:rsidRPr="00E84732">
        <w:rPr>
          <w:rFonts w:ascii="Times New Roman" w:hAnsi="Times New Roman" w:cs="Times New Roman"/>
        </w:rPr>
        <w:t xml:space="preserve">jiné </w:t>
      </w:r>
      <w:r w:rsidRPr="00E84732">
        <w:rPr>
          <w:rFonts w:ascii="Times New Roman" w:hAnsi="Times New Roman" w:cs="Times New Roman"/>
        </w:rPr>
        <w:t>evidence</w:t>
      </w:r>
      <w:r w:rsidR="00EF5906" w:rsidRPr="00E84732">
        <w:rPr>
          <w:rFonts w:ascii="Times New Roman" w:hAnsi="Times New Roman" w:cs="Times New Roman"/>
        </w:rPr>
        <w:t xml:space="preserve"> vedené podle </w:t>
      </w:r>
      <w:r w:rsidR="002E5DAC" w:rsidRPr="00E84732">
        <w:rPr>
          <w:rFonts w:ascii="Times New Roman" w:hAnsi="Times New Roman" w:cs="Times New Roman"/>
        </w:rPr>
        <w:t>jiného</w:t>
      </w:r>
      <w:r w:rsidR="00EF5906" w:rsidRPr="00E84732">
        <w:rPr>
          <w:rFonts w:ascii="Times New Roman" w:hAnsi="Times New Roman" w:cs="Times New Roman"/>
        </w:rPr>
        <w:t xml:space="preserve"> zákona</w:t>
      </w:r>
      <w:r w:rsidRPr="00E84732">
        <w:rPr>
          <w:rFonts w:ascii="Times New Roman" w:hAnsi="Times New Roman" w:cs="Times New Roman"/>
        </w:rPr>
        <w:t xml:space="preserve"> registrující osoby, které provozují podnikatelskou činnost, nebo právnickou osobou se sídlem v České republice a zapsanou v obchodním rejstříku, </w:t>
      </w:r>
      <w:bookmarkStart w:id="2" w:name="_Hlk104540793"/>
      <w:r w:rsidR="00FC13FC" w:rsidRPr="00E84732">
        <w:rPr>
          <w:rFonts w:ascii="Times New Roman" w:hAnsi="Times New Roman" w:cs="Times New Roman"/>
        </w:rPr>
        <w:t xml:space="preserve">jestliže jej nezbytně potřebuje k výkonu své činnosti, a </w:t>
      </w:r>
      <w:bookmarkEnd w:id="2"/>
      <w:r w:rsidRPr="00E84732">
        <w:rPr>
          <w:rFonts w:ascii="Times New Roman" w:hAnsi="Times New Roman" w:cs="Times New Roman"/>
        </w:rPr>
        <w:t>pokud při přístupu k utajované informaci</w:t>
      </w:r>
    </w:p>
    <w:p w14:paraId="58CDDF21" w14:textId="77777777" w:rsidR="00801EE4" w:rsidRPr="00E84732" w:rsidRDefault="00801EE4" w:rsidP="00E84732">
      <w:pPr>
        <w:autoSpaceDE w:val="0"/>
        <w:autoSpaceDN w:val="0"/>
        <w:adjustRightInd w:val="0"/>
        <w:spacing w:after="60" w:line="276" w:lineRule="auto"/>
        <w:rPr>
          <w:rFonts w:ascii="Times New Roman" w:hAnsi="Times New Roman" w:cs="Times New Roman"/>
        </w:rPr>
      </w:pPr>
    </w:p>
    <w:p w14:paraId="6CF5E96D" w14:textId="77777777" w:rsidR="00801EE4" w:rsidRPr="00E84732" w:rsidRDefault="00642BA3"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a) </w:t>
      </w:r>
      <w:r w:rsidR="00801EE4" w:rsidRPr="00E84732">
        <w:rPr>
          <w:rFonts w:ascii="Times New Roman" w:hAnsi="Times New Roman" w:cs="Times New Roman"/>
        </w:rPr>
        <w:t>stupně utajení Vyhrazené</w:t>
      </w:r>
    </w:p>
    <w:p w14:paraId="3108DEC7" w14:textId="77777777" w:rsidR="00801EE4" w:rsidRPr="00E84732" w:rsidRDefault="00642BA3"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1. </w:t>
      </w:r>
      <w:r w:rsidR="00801EE4" w:rsidRPr="00E84732">
        <w:rPr>
          <w:rFonts w:ascii="Times New Roman" w:hAnsi="Times New Roman" w:cs="Times New Roman"/>
        </w:rPr>
        <w:t xml:space="preserve">doloží písemným prohlášením svou schopnost zabezpečit ochranu utajovaných informací (dále jen „prohlášení podnikatele“), nebo </w:t>
      </w:r>
    </w:p>
    <w:p w14:paraId="3C574C96" w14:textId="77777777" w:rsidR="00801EE4" w:rsidRPr="00E84732" w:rsidRDefault="00642BA3"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2. </w:t>
      </w:r>
      <w:r w:rsidR="00801EE4" w:rsidRPr="00E84732">
        <w:rPr>
          <w:rFonts w:ascii="Times New Roman" w:hAnsi="Times New Roman" w:cs="Times New Roman"/>
        </w:rPr>
        <w:t xml:space="preserve">je držitelem platného osvědčení podnikatele (§ 54), </w:t>
      </w:r>
      <w:r w:rsidR="002E5DAC" w:rsidRPr="00E84732">
        <w:rPr>
          <w:rFonts w:ascii="Times New Roman" w:hAnsi="Times New Roman" w:cs="Times New Roman"/>
        </w:rPr>
        <w:t>nebo</w:t>
      </w:r>
    </w:p>
    <w:p w14:paraId="7C21FD97" w14:textId="77777777" w:rsidR="00801EE4" w:rsidRPr="00E84732" w:rsidRDefault="00801EE4" w:rsidP="00E84732">
      <w:pPr>
        <w:autoSpaceDE w:val="0"/>
        <w:autoSpaceDN w:val="0"/>
        <w:adjustRightInd w:val="0"/>
        <w:spacing w:after="60" w:line="276" w:lineRule="auto"/>
        <w:rPr>
          <w:rFonts w:ascii="Times New Roman" w:hAnsi="Times New Roman" w:cs="Times New Roman"/>
        </w:rPr>
      </w:pPr>
    </w:p>
    <w:p w14:paraId="3F0A87A9" w14:textId="77777777" w:rsidR="00801EE4" w:rsidRPr="00E84732" w:rsidRDefault="00642BA3"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b) </w:t>
      </w:r>
      <w:r w:rsidR="002E5DAC" w:rsidRPr="00E84732">
        <w:rPr>
          <w:rFonts w:ascii="Times New Roman" w:hAnsi="Times New Roman" w:cs="Times New Roman"/>
        </w:rPr>
        <w:t>stupně utajení Důvěrné a vyšší</w:t>
      </w:r>
      <w:r w:rsidR="00801EE4" w:rsidRPr="00E84732">
        <w:rPr>
          <w:rFonts w:ascii="Times New Roman" w:hAnsi="Times New Roman" w:cs="Times New Roman"/>
        </w:rPr>
        <w:t xml:space="preserve"> je držitelem platného osvědčení podnikatele (§ 54) příslušného stupně utajení.“.</w:t>
      </w:r>
    </w:p>
    <w:p w14:paraId="12033756"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206EA906" w14:textId="77777777" w:rsidR="00D36152" w:rsidRPr="00E84732" w:rsidRDefault="00D64D3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15a odst. 5 se na konci textu písmene c) doplňují slova „</w:t>
      </w:r>
      <w:r w:rsidR="003534FF" w:rsidRPr="00E84732">
        <w:rPr>
          <w:rFonts w:ascii="Times New Roman" w:hAnsi="Times New Roman" w:cs="Times New Roman"/>
          <w:szCs w:val="24"/>
        </w:rPr>
        <w:t xml:space="preserve">pro formu přístupu podle § 20 odst. 1 písm. a) nebo </w:t>
      </w:r>
      <w:r w:rsidRPr="00E84732">
        <w:rPr>
          <w:rFonts w:ascii="Times New Roman" w:hAnsi="Times New Roman" w:cs="Times New Roman"/>
          <w:szCs w:val="24"/>
        </w:rPr>
        <w:t>pro stejnou formu přístupu podnikatele k utajované informaci“.</w:t>
      </w:r>
    </w:p>
    <w:p w14:paraId="5057094B"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360C7257" w14:textId="77777777" w:rsidR="008A092F" w:rsidRPr="00E84732" w:rsidRDefault="008A092F"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15a odst. 6 se slovo „až“ nahrazuje slovy „, e) a“.</w:t>
      </w:r>
    </w:p>
    <w:p w14:paraId="168B4342"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779FF1AC" w14:textId="77777777" w:rsidR="00D36152" w:rsidRPr="00E84732" w:rsidRDefault="00761D4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16 odst. 1 písm. c) se slovo „schopen“ nahrazuje slovem „způsobilý“.</w:t>
      </w:r>
    </w:p>
    <w:p w14:paraId="4E074440"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07D23354" w14:textId="77777777" w:rsidR="00D36152" w:rsidRPr="00E84732" w:rsidRDefault="00E7766F"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16 odst. 1 písmeno e) zní:</w:t>
      </w:r>
    </w:p>
    <w:p w14:paraId="2607DC75" w14:textId="77777777" w:rsidR="009A3079" w:rsidRPr="00E84732" w:rsidRDefault="00E7766F"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„e) který je bezúhonný (§ 19a).“.</w:t>
      </w:r>
    </w:p>
    <w:p w14:paraId="16A13E29" w14:textId="77777777" w:rsidR="009A3079" w:rsidRPr="00E84732" w:rsidRDefault="009A3079"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Poznámka pod čarou č. 48 se zrušuje.</w:t>
      </w:r>
    </w:p>
    <w:p w14:paraId="42DA7393"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5190AF95" w14:textId="77777777" w:rsidR="00D36152" w:rsidRPr="00E84732" w:rsidRDefault="00BA674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16 odst. 2 se </w:t>
      </w:r>
      <w:r w:rsidR="000836A0" w:rsidRPr="00E84732">
        <w:rPr>
          <w:rFonts w:ascii="Times New Roman" w:hAnsi="Times New Roman" w:cs="Times New Roman"/>
          <w:szCs w:val="24"/>
        </w:rPr>
        <w:t>slova</w:t>
      </w:r>
      <w:r w:rsidRPr="00E84732">
        <w:rPr>
          <w:rFonts w:ascii="Times New Roman" w:hAnsi="Times New Roman" w:cs="Times New Roman"/>
          <w:szCs w:val="24"/>
        </w:rPr>
        <w:t xml:space="preserve"> „písm. a) až d)</w:t>
      </w:r>
      <w:r w:rsidR="008E5BA8" w:rsidRPr="00E84732">
        <w:rPr>
          <w:rFonts w:ascii="Times New Roman" w:hAnsi="Times New Roman" w:cs="Times New Roman"/>
          <w:szCs w:val="24"/>
        </w:rPr>
        <w:t>“ zrušuj</w:t>
      </w:r>
      <w:r w:rsidR="000836A0" w:rsidRPr="00E84732">
        <w:rPr>
          <w:rFonts w:ascii="Times New Roman" w:hAnsi="Times New Roman" w:cs="Times New Roman"/>
          <w:szCs w:val="24"/>
        </w:rPr>
        <w:t>í</w:t>
      </w:r>
      <w:r w:rsidRPr="00E84732">
        <w:rPr>
          <w:rFonts w:ascii="Times New Roman" w:hAnsi="Times New Roman" w:cs="Times New Roman"/>
          <w:szCs w:val="24"/>
        </w:rPr>
        <w:t>.</w:t>
      </w:r>
    </w:p>
    <w:p w14:paraId="36ACD786"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1FD4F4D7" w14:textId="77777777" w:rsidR="00D36152" w:rsidRPr="00E84732" w:rsidRDefault="009A544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17 se na konci odstavce 1 tečka nahrazuje slovem „, nebo“ a doplňuje se písmeno d), které zní:</w:t>
      </w:r>
    </w:p>
    <w:p w14:paraId="47C1A8AF" w14:textId="77777777" w:rsidR="009A5442" w:rsidRPr="00E84732" w:rsidRDefault="009A5442"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„d) který </w:t>
      </w:r>
      <w:r w:rsidR="00E5715C" w:rsidRPr="00E84732">
        <w:rPr>
          <w:rFonts w:ascii="Times New Roman" w:hAnsi="Times New Roman" w:cs="Times New Roman"/>
        </w:rPr>
        <w:t xml:space="preserve">na základě řádných účetních závěrek v </w:t>
      </w:r>
      <w:r w:rsidRPr="00E84732">
        <w:rPr>
          <w:rFonts w:ascii="Times New Roman" w:hAnsi="Times New Roman" w:cs="Times New Roman"/>
        </w:rPr>
        <w:t xml:space="preserve">posledních </w:t>
      </w:r>
      <w:r w:rsidR="003A17C8" w:rsidRPr="00E84732">
        <w:rPr>
          <w:rFonts w:ascii="Times New Roman" w:hAnsi="Times New Roman" w:cs="Times New Roman"/>
        </w:rPr>
        <w:t>5</w:t>
      </w:r>
      <w:r w:rsidRPr="00E84732">
        <w:rPr>
          <w:rFonts w:ascii="Times New Roman" w:hAnsi="Times New Roman" w:cs="Times New Roman"/>
        </w:rPr>
        <w:t xml:space="preserve"> po sobě jdoucích účetních </w:t>
      </w:r>
      <w:r w:rsidR="00BD58D7" w:rsidRPr="00E84732">
        <w:rPr>
          <w:rFonts w:ascii="Times New Roman" w:hAnsi="Times New Roman" w:cs="Times New Roman"/>
        </w:rPr>
        <w:t xml:space="preserve">obdobích </w:t>
      </w:r>
      <w:r w:rsidRPr="00E84732">
        <w:rPr>
          <w:rFonts w:ascii="Times New Roman" w:hAnsi="Times New Roman" w:cs="Times New Roman"/>
        </w:rPr>
        <w:t>vykazuje záporný vlastní kapitál.“.</w:t>
      </w:r>
    </w:p>
    <w:p w14:paraId="6B710D79" w14:textId="77777777" w:rsidR="003534FF" w:rsidRPr="00E84732" w:rsidRDefault="003534FF" w:rsidP="00E84732">
      <w:pPr>
        <w:autoSpaceDE w:val="0"/>
        <w:autoSpaceDN w:val="0"/>
        <w:adjustRightInd w:val="0"/>
        <w:spacing w:after="60" w:line="276" w:lineRule="auto"/>
        <w:jc w:val="both"/>
        <w:rPr>
          <w:rFonts w:ascii="Times New Roman" w:hAnsi="Times New Roman" w:cs="Times New Roman"/>
        </w:rPr>
      </w:pPr>
    </w:p>
    <w:p w14:paraId="6B1EDB3B" w14:textId="77777777" w:rsidR="003534FF" w:rsidRPr="00E84732" w:rsidRDefault="003534FF"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17 odst. 2 písm. a) a b) se </w:t>
      </w:r>
      <w:r w:rsidR="00ED444E" w:rsidRPr="00E84732">
        <w:rPr>
          <w:rFonts w:ascii="Times New Roman" w:hAnsi="Times New Roman" w:cs="Times New Roman"/>
          <w:szCs w:val="24"/>
        </w:rPr>
        <w:t xml:space="preserve">slovo </w:t>
      </w:r>
      <w:r w:rsidRPr="00E84732">
        <w:rPr>
          <w:rFonts w:ascii="Times New Roman" w:hAnsi="Times New Roman" w:cs="Times New Roman"/>
          <w:szCs w:val="24"/>
        </w:rPr>
        <w:t xml:space="preserve">„splatný“ </w:t>
      </w:r>
      <w:r w:rsidR="00ED444E" w:rsidRPr="00E84732">
        <w:rPr>
          <w:rFonts w:ascii="Times New Roman" w:hAnsi="Times New Roman" w:cs="Times New Roman"/>
          <w:szCs w:val="24"/>
        </w:rPr>
        <w:t>nahrazuje slovem</w:t>
      </w:r>
      <w:r w:rsidRPr="00E84732">
        <w:rPr>
          <w:rFonts w:ascii="Times New Roman" w:hAnsi="Times New Roman" w:cs="Times New Roman"/>
          <w:szCs w:val="24"/>
        </w:rPr>
        <w:t xml:space="preserve"> „evidován“.</w:t>
      </w:r>
    </w:p>
    <w:p w14:paraId="19CD6571"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77B94F07" w14:textId="77777777" w:rsidR="00D36152" w:rsidRPr="00E84732" w:rsidRDefault="00D4470B"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17 odst. 2 </w:t>
      </w:r>
      <w:r w:rsidR="00E5715C" w:rsidRPr="00E84732">
        <w:rPr>
          <w:rFonts w:ascii="Times New Roman" w:hAnsi="Times New Roman" w:cs="Times New Roman"/>
          <w:szCs w:val="24"/>
        </w:rPr>
        <w:t xml:space="preserve">se na konci písmene c) slovo </w:t>
      </w:r>
      <w:r w:rsidRPr="00E84732">
        <w:rPr>
          <w:rFonts w:ascii="Times New Roman" w:hAnsi="Times New Roman" w:cs="Times New Roman"/>
          <w:szCs w:val="24"/>
        </w:rPr>
        <w:t>„nebo“ zrušuje.</w:t>
      </w:r>
    </w:p>
    <w:p w14:paraId="1B19BB7A"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4539FB94" w14:textId="77777777" w:rsidR="00D36152" w:rsidRPr="00E84732" w:rsidRDefault="00D4470B"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17 se na konci odstavce 2 tečka nahrazuje čárkou a doplňují se písmena e) a f), která znějí:</w:t>
      </w:r>
    </w:p>
    <w:p w14:paraId="5C7548D0" w14:textId="77777777" w:rsidR="00D4470B" w:rsidRPr="00E84732" w:rsidRDefault="00D4470B"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„e) u kterého je po dobu nejméně </w:t>
      </w:r>
      <w:r w:rsidR="0048573D" w:rsidRPr="00E84732">
        <w:rPr>
          <w:rFonts w:ascii="Times New Roman" w:hAnsi="Times New Roman" w:cs="Times New Roman"/>
        </w:rPr>
        <w:t xml:space="preserve">5 </w:t>
      </w:r>
      <w:r w:rsidRPr="00E84732">
        <w:rPr>
          <w:rFonts w:ascii="Times New Roman" w:hAnsi="Times New Roman" w:cs="Times New Roman"/>
        </w:rPr>
        <w:t>po sobě jdoucích zdaňovacích období výsledkem podn</w:t>
      </w:r>
      <w:r w:rsidR="00E73D7B" w:rsidRPr="00E84732">
        <w:rPr>
          <w:rFonts w:ascii="Times New Roman" w:hAnsi="Times New Roman" w:cs="Times New Roman"/>
        </w:rPr>
        <w:t>ikatelské činnosti ztráta, nebo</w:t>
      </w:r>
    </w:p>
    <w:p w14:paraId="1A772A8F" w14:textId="77777777" w:rsidR="00D4470B" w:rsidRPr="00E84732" w:rsidRDefault="00D4470B"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f) který </w:t>
      </w:r>
      <w:r w:rsidR="00E5715C" w:rsidRPr="00E84732">
        <w:rPr>
          <w:rFonts w:ascii="Times New Roman" w:eastAsiaTheme="minorEastAsia" w:hAnsi="Times New Roman" w:cs="Times New Roman"/>
          <w:kern w:val="0"/>
          <w:lang w:eastAsia="cs-CZ" w:bidi="ar-SA"/>
        </w:rPr>
        <w:t xml:space="preserve">na základě řádné účetní závěrky </w:t>
      </w:r>
      <w:r w:rsidRPr="00E84732">
        <w:rPr>
          <w:rFonts w:ascii="Times New Roman" w:hAnsi="Times New Roman" w:cs="Times New Roman"/>
        </w:rPr>
        <w:t>vykazuje záporný vlastní kapitál.“.</w:t>
      </w:r>
    </w:p>
    <w:p w14:paraId="68A85F01" w14:textId="77777777" w:rsidR="00E5715C" w:rsidRPr="00E84732" w:rsidRDefault="00E5715C" w:rsidP="00E84732">
      <w:pPr>
        <w:autoSpaceDE w:val="0"/>
        <w:autoSpaceDN w:val="0"/>
        <w:adjustRightInd w:val="0"/>
        <w:spacing w:after="60" w:line="276" w:lineRule="auto"/>
        <w:jc w:val="both"/>
        <w:rPr>
          <w:rFonts w:ascii="Times New Roman" w:hAnsi="Times New Roman" w:cs="Times New Roman"/>
        </w:rPr>
      </w:pPr>
    </w:p>
    <w:p w14:paraId="1E5185E7" w14:textId="77777777" w:rsidR="00D36152" w:rsidRPr="00E84732" w:rsidRDefault="009A3079"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odstavec 2 zní:</w:t>
      </w:r>
    </w:p>
    <w:p w14:paraId="388AAEE8" w14:textId="5195AE6E" w:rsidR="009A3079" w:rsidRPr="00E84732" w:rsidRDefault="00AB70F1"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9A3079" w:rsidRPr="00E84732">
        <w:rPr>
          <w:rFonts w:ascii="Times New Roman" w:hAnsi="Times New Roman" w:cs="Times New Roman"/>
        </w:rPr>
        <w:t>„</w:t>
      </w:r>
      <w:r w:rsidR="00E73D7B" w:rsidRPr="00E84732">
        <w:rPr>
          <w:rFonts w:ascii="Times New Roman" w:hAnsi="Times New Roman" w:cs="Times New Roman"/>
        </w:rPr>
        <w:t xml:space="preserve">(2) Bezpečnostním rizikem je </w:t>
      </w:r>
    </w:p>
    <w:p w14:paraId="3B64D8C4" w14:textId="77777777" w:rsidR="009A3079" w:rsidRPr="00E84732" w:rsidRDefault="00B41524" w:rsidP="00E84732">
      <w:pPr>
        <w:autoSpaceDE w:val="0"/>
        <w:autoSpaceDN w:val="0"/>
        <w:adjustRightInd w:val="0"/>
        <w:spacing w:after="60" w:line="276" w:lineRule="auto"/>
        <w:ind w:left="357"/>
        <w:jc w:val="both"/>
        <w:rPr>
          <w:rFonts w:ascii="Times New Roman" w:hAnsi="Times New Roman" w:cs="Times New Roman"/>
          <w:bCs/>
        </w:rPr>
      </w:pPr>
      <w:r w:rsidRPr="00E84732">
        <w:rPr>
          <w:rFonts w:ascii="Times New Roman" w:hAnsi="Times New Roman" w:cs="Times New Roman"/>
          <w:bCs/>
        </w:rPr>
        <w:t xml:space="preserve">a) </w:t>
      </w:r>
      <w:r w:rsidR="009A3079" w:rsidRPr="00E84732">
        <w:rPr>
          <w:rFonts w:ascii="Times New Roman" w:hAnsi="Times New Roman" w:cs="Times New Roman"/>
          <w:bCs/>
        </w:rPr>
        <w:t xml:space="preserve">skutečnost, že </w:t>
      </w:r>
      <w:r w:rsidR="009A3079" w:rsidRPr="00E84732">
        <w:rPr>
          <w:rFonts w:ascii="Times New Roman" w:hAnsi="Times New Roman" w:cs="Times New Roman"/>
        </w:rPr>
        <w:t>podnikatel,</w:t>
      </w:r>
      <w:r w:rsidR="009A3079" w:rsidRPr="00E84732">
        <w:rPr>
          <w:rFonts w:ascii="Times New Roman" w:hAnsi="Times New Roman" w:cs="Times New Roman"/>
          <w:bCs/>
        </w:rPr>
        <w:t xml:space="preserve"> statutární orgán nebo jeho člen, člen kontrolního orgánu, prokurista nebo fyzická osoba s rozhodujícím vlivem </w:t>
      </w:r>
      <w:r w:rsidR="00430F2A" w:rsidRPr="00E84732">
        <w:rPr>
          <w:rFonts w:ascii="Times New Roman" w:hAnsi="Times New Roman" w:cs="Times New Roman"/>
          <w:bCs/>
        </w:rPr>
        <w:t xml:space="preserve">na </w:t>
      </w:r>
      <w:r w:rsidR="009A3079" w:rsidRPr="00E84732">
        <w:rPr>
          <w:rFonts w:ascii="Times New Roman" w:hAnsi="Times New Roman" w:cs="Times New Roman"/>
          <w:bCs/>
        </w:rPr>
        <w:t>podnikatele vyvíjela nebo vyvíjí činno</w:t>
      </w:r>
      <w:r w:rsidR="00E73D7B" w:rsidRPr="00E84732">
        <w:rPr>
          <w:rFonts w:ascii="Times New Roman" w:hAnsi="Times New Roman" w:cs="Times New Roman"/>
          <w:bCs/>
        </w:rPr>
        <w:t>st proti zájmu České republiky,</w:t>
      </w:r>
    </w:p>
    <w:p w14:paraId="26DCB2EB" w14:textId="77777777" w:rsidR="009A3079" w:rsidRPr="00E84732" w:rsidRDefault="00B41524"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 xml:space="preserve">b) </w:t>
      </w:r>
      <w:r w:rsidR="009A3079" w:rsidRPr="00E84732">
        <w:rPr>
          <w:rFonts w:ascii="Times New Roman" w:hAnsi="Times New Roman" w:cs="Times New Roman"/>
        </w:rPr>
        <w:t>činnost podnikatele, statutárního orgánu nebo jeho člena, člena kontrolního orgánu, prokuristy nebo fyzické osoby s rozhodujíc</w:t>
      </w:r>
      <w:r w:rsidR="00311ADD" w:rsidRPr="00E84732">
        <w:rPr>
          <w:rFonts w:ascii="Times New Roman" w:hAnsi="Times New Roman" w:cs="Times New Roman"/>
        </w:rPr>
        <w:t>ím vlivem</w:t>
      </w:r>
      <w:r w:rsidR="00430F2A" w:rsidRPr="00E84732">
        <w:rPr>
          <w:rFonts w:ascii="Times New Roman" w:hAnsi="Times New Roman" w:cs="Times New Roman"/>
        </w:rPr>
        <w:t xml:space="preserve"> na</w:t>
      </w:r>
      <w:r w:rsidR="00311ADD" w:rsidRPr="00E84732">
        <w:rPr>
          <w:rFonts w:ascii="Times New Roman" w:hAnsi="Times New Roman" w:cs="Times New Roman"/>
        </w:rPr>
        <w:t xml:space="preserve"> podnikatele</w:t>
      </w:r>
      <w:r w:rsidR="009A3079" w:rsidRPr="00E84732">
        <w:rPr>
          <w:rFonts w:ascii="Times New Roman" w:hAnsi="Times New Roman" w:cs="Times New Roman"/>
        </w:rPr>
        <w:t xml:space="preserve"> spočívající v potlačování základních práv a svobod</w:t>
      </w:r>
      <w:r w:rsidR="00E73D7B" w:rsidRPr="00E84732">
        <w:rPr>
          <w:rFonts w:ascii="Times New Roman" w:hAnsi="Times New Roman" w:cs="Times New Roman"/>
        </w:rPr>
        <w:t xml:space="preserve"> </w:t>
      </w:r>
      <w:r w:rsidR="00997581" w:rsidRPr="00E84732">
        <w:rPr>
          <w:rFonts w:ascii="Times New Roman" w:hAnsi="Times New Roman" w:cs="Times New Roman"/>
        </w:rPr>
        <w:t xml:space="preserve">nebo </w:t>
      </w:r>
      <w:r w:rsidR="00E73D7B" w:rsidRPr="00E84732">
        <w:rPr>
          <w:rFonts w:ascii="Times New Roman" w:hAnsi="Times New Roman" w:cs="Times New Roman"/>
        </w:rPr>
        <w:t xml:space="preserve">podpora takové činnosti, </w:t>
      </w:r>
    </w:p>
    <w:p w14:paraId="7BC8A16E" w14:textId="77777777" w:rsidR="005E3F72" w:rsidRPr="00E84732" w:rsidRDefault="00B41524"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 xml:space="preserve">c) </w:t>
      </w:r>
      <w:r w:rsidR="005E3F72" w:rsidRPr="00E84732">
        <w:rPr>
          <w:rFonts w:ascii="Times New Roman" w:hAnsi="Times New Roman" w:cs="Times New Roman"/>
        </w:rPr>
        <w:t xml:space="preserve">skutečnost, že práva společníka podnikatele s nejméně 10% podílem na základním kapitálu </w:t>
      </w:r>
      <w:r w:rsidR="005E3F72" w:rsidRPr="00E84732">
        <w:rPr>
          <w:rFonts w:ascii="Times New Roman" w:hAnsi="Times New Roman" w:cs="Times New Roman"/>
        </w:rPr>
        <w:lastRenderedPageBreak/>
        <w:t xml:space="preserve">nebo na hlasovacích právech, a to i prostřednictvím jiných právnických osob, vykonává </w:t>
      </w:r>
      <w:proofErr w:type="spellStart"/>
      <w:r w:rsidR="005E3F72" w:rsidRPr="00E84732">
        <w:rPr>
          <w:rFonts w:ascii="Times New Roman" w:hAnsi="Times New Roman" w:cs="Times New Roman"/>
        </w:rPr>
        <w:t>svěřenský</w:t>
      </w:r>
      <w:proofErr w:type="spellEnd"/>
      <w:r w:rsidR="005E3F72" w:rsidRPr="00E84732">
        <w:rPr>
          <w:rFonts w:ascii="Times New Roman" w:hAnsi="Times New Roman" w:cs="Times New Roman"/>
        </w:rPr>
        <w:t xml:space="preserve"> správce a </w:t>
      </w:r>
      <w:r w:rsidR="00E5715C" w:rsidRPr="00E84732">
        <w:rPr>
          <w:rFonts w:ascii="Times New Roman" w:hAnsi="Times New Roman" w:cs="Times New Roman"/>
        </w:rPr>
        <w:t xml:space="preserve">že </w:t>
      </w:r>
      <w:r w:rsidR="005E3F72" w:rsidRPr="00E84732">
        <w:rPr>
          <w:rFonts w:ascii="Times New Roman" w:hAnsi="Times New Roman" w:cs="Times New Roman"/>
        </w:rPr>
        <w:t>zakladatel svěřenského fondu, správce svěřenského fondu nebo osoba obmyšlená, jež má být příjemcem plnění z tohoto svěřenského fondu, vyvíjí ne</w:t>
      </w:r>
      <w:r w:rsidR="006172B5" w:rsidRPr="00E84732">
        <w:rPr>
          <w:rFonts w:ascii="Times New Roman" w:hAnsi="Times New Roman" w:cs="Times New Roman"/>
        </w:rPr>
        <w:t>bo vyvíjela činnost proti zájmu</w:t>
      </w:r>
      <w:r w:rsidR="005E3F72" w:rsidRPr="00E84732">
        <w:rPr>
          <w:rFonts w:ascii="Times New Roman" w:hAnsi="Times New Roman" w:cs="Times New Roman"/>
        </w:rPr>
        <w:t xml:space="preserve"> České republiky nebo činnost spočívající v potlačování </w:t>
      </w:r>
      <w:r w:rsidR="00975191" w:rsidRPr="00E84732">
        <w:rPr>
          <w:rFonts w:ascii="Times New Roman" w:hAnsi="Times New Roman" w:cs="Times New Roman"/>
        </w:rPr>
        <w:t>základních</w:t>
      </w:r>
      <w:r w:rsidR="005E3F72" w:rsidRPr="00E84732">
        <w:rPr>
          <w:rFonts w:ascii="Times New Roman" w:hAnsi="Times New Roman" w:cs="Times New Roman"/>
        </w:rPr>
        <w:t xml:space="preserve"> práv </w:t>
      </w:r>
      <w:r w:rsidR="006172B5" w:rsidRPr="00E84732">
        <w:rPr>
          <w:rFonts w:ascii="Times New Roman" w:hAnsi="Times New Roman" w:cs="Times New Roman"/>
        </w:rPr>
        <w:t xml:space="preserve">a svobod </w:t>
      </w:r>
      <w:r w:rsidR="00997581" w:rsidRPr="00E84732">
        <w:rPr>
          <w:rFonts w:ascii="Times New Roman" w:hAnsi="Times New Roman" w:cs="Times New Roman"/>
        </w:rPr>
        <w:t>nebo</w:t>
      </w:r>
      <w:r w:rsidR="005E3F72" w:rsidRPr="00E84732">
        <w:rPr>
          <w:rFonts w:ascii="Times New Roman" w:hAnsi="Times New Roman" w:cs="Times New Roman"/>
        </w:rPr>
        <w:t xml:space="preserve"> takovou činnost podporovala</w:t>
      </w:r>
      <w:r w:rsidR="00D31D5B" w:rsidRPr="00E84732">
        <w:rPr>
          <w:rFonts w:ascii="Times New Roman" w:hAnsi="Times New Roman" w:cs="Times New Roman"/>
        </w:rPr>
        <w:t>,</w:t>
      </w:r>
      <w:r w:rsidR="0073048B" w:rsidRPr="00E84732">
        <w:rPr>
          <w:rFonts w:ascii="Times New Roman" w:hAnsi="Times New Roman" w:cs="Times New Roman"/>
        </w:rPr>
        <w:t xml:space="preserve"> nebo</w:t>
      </w:r>
    </w:p>
    <w:p w14:paraId="5AE604C7" w14:textId="77777777" w:rsidR="009A3079" w:rsidRPr="00E84732" w:rsidRDefault="00B41524" w:rsidP="00E84732">
      <w:pPr>
        <w:autoSpaceDE w:val="0"/>
        <w:autoSpaceDN w:val="0"/>
        <w:adjustRightInd w:val="0"/>
        <w:spacing w:after="60" w:line="276" w:lineRule="auto"/>
        <w:ind w:left="357"/>
        <w:jc w:val="both"/>
        <w:rPr>
          <w:rFonts w:ascii="Times New Roman" w:hAnsi="Times New Roman" w:cs="Times New Roman"/>
          <w:strike/>
        </w:rPr>
      </w:pPr>
      <w:r w:rsidRPr="00E84732">
        <w:rPr>
          <w:rFonts w:ascii="Times New Roman" w:hAnsi="Times New Roman" w:cs="Times New Roman"/>
        </w:rPr>
        <w:t xml:space="preserve">d) </w:t>
      </w:r>
      <w:r w:rsidR="009A3079" w:rsidRPr="00E84732">
        <w:rPr>
          <w:rFonts w:ascii="Times New Roman" w:hAnsi="Times New Roman" w:cs="Times New Roman"/>
        </w:rPr>
        <w:t xml:space="preserve">opakované neposkytnutí nezbytné součinnosti nebo neudělení souhlasu podle § 108 odst. 7 </w:t>
      </w:r>
      <w:r w:rsidR="003C324D" w:rsidRPr="00E84732">
        <w:rPr>
          <w:rFonts w:ascii="Times New Roman" w:hAnsi="Times New Roman" w:cs="Times New Roman"/>
        </w:rPr>
        <w:t>v průběhu bezpečnostního řízení zahájeného</w:t>
      </w:r>
      <w:r w:rsidR="009A3079" w:rsidRPr="00E84732">
        <w:rPr>
          <w:rFonts w:ascii="Times New Roman" w:hAnsi="Times New Roman" w:cs="Times New Roman"/>
        </w:rPr>
        <w:t xml:space="preserve"> podle § 101 odst. 1, </w:t>
      </w:r>
      <w:r w:rsidR="00142EA2" w:rsidRPr="00E84732">
        <w:rPr>
          <w:rFonts w:ascii="Times New Roman" w:hAnsi="Times New Roman" w:cs="Times New Roman"/>
        </w:rPr>
        <w:t>pokud bez poskytnutí součinnosti nelze ve věci rozhodnout</w:t>
      </w:r>
      <w:r w:rsidR="009A3079" w:rsidRPr="00E84732">
        <w:rPr>
          <w:rFonts w:ascii="Times New Roman" w:hAnsi="Times New Roman" w:cs="Times New Roman"/>
        </w:rPr>
        <w:t>.“.</w:t>
      </w:r>
    </w:p>
    <w:p w14:paraId="45521E09"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7A570DA4" w14:textId="77777777" w:rsidR="00D36152" w:rsidRPr="00E84732" w:rsidRDefault="00EC696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odst. 3 se písmeno a) zrušuje.</w:t>
      </w:r>
    </w:p>
    <w:p w14:paraId="78B34CA1" w14:textId="77777777" w:rsidR="00EC696C" w:rsidRPr="00E84732" w:rsidRDefault="00EC696C"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Dosavadní písmena b) až k) se označují jako písmena a) až </w:t>
      </w:r>
      <w:r w:rsidR="00E53AF6" w:rsidRPr="00E84732">
        <w:rPr>
          <w:rFonts w:ascii="Times New Roman" w:hAnsi="Times New Roman" w:cs="Times New Roman"/>
        </w:rPr>
        <w:t>j).</w:t>
      </w:r>
    </w:p>
    <w:p w14:paraId="118FA6AA"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4EF98A12" w14:textId="3CB8785D" w:rsidR="00D36152" w:rsidRPr="00E84732" w:rsidRDefault="00E53AF6"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odst. 3 písm. a)</w:t>
      </w:r>
      <w:r w:rsidR="00E6779A" w:rsidRPr="00E84732">
        <w:rPr>
          <w:rFonts w:ascii="Times New Roman" w:hAnsi="Times New Roman" w:cs="Times New Roman"/>
          <w:szCs w:val="24"/>
        </w:rPr>
        <w:t xml:space="preserve"> a </w:t>
      </w:r>
      <w:r w:rsidR="007831D7" w:rsidRPr="00E84732">
        <w:rPr>
          <w:rFonts w:ascii="Times New Roman" w:hAnsi="Times New Roman" w:cs="Times New Roman"/>
          <w:szCs w:val="24"/>
        </w:rPr>
        <w:t>h</w:t>
      </w:r>
      <w:r w:rsidR="00906C41" w:rsidRPr="00E84732">
        <w:rPr>
          <w:rFonts w:ascii="Times New Roman" w:hAnsi="Times New Roman" w:cs="Times New Roman"/>
          <w:szCs w:val="24"/>
        </w:rPr>
        <w:t>)</w:t>
      </w:r>
      <w:r w:rsidRPr="00E84732">
        <w:rPr>
          <w:rFonts w:ascii="Times New Roman" w:hAnsi="Times New Roman" w:cs="Times New Roman"/>
          <w:szCs w:val="24"/>
        </w:rPr>
        <w:t xml:space="preserve"> se slovo „zájmům“ nahrazuje slovem „zájmu“.</w:t>
      </w:r>
    </w:p>
    <w:p w14:paraId="5632A4DC"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6FEB8155" w14:textId="77777777" w:rsidR="00D36152" w:rsidRPr="00E84732" w:rsidRDefault="00E53AF6"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odst. 3 se za písmeno b) vkládá nové písmeno c), které zní:</w:t>
      </w:r>
    </w:p>
    <w:p w14:paraId="38CD8BEC" w14:textId="77777777" w:rsidR="006F0409" w:rsidRPr="00E84732" w:rsidRDefault="00E53AF6" w:rsidP="00E84732">
      <w:pPr>
        <w:spacing w:after="60" w:line="276" w:lineRule="auto"/>
        <w:ind w:left="360"/>
        <w:jc w:val="both"/>
        <w:rPr>
          <w:rFonts w:ascii="Times New Roman" w:hAnsi="Times New Roman" w:cs="Times New Roman"/>
        </w:rPr>
      </w:pPr>
      <w:r w:rsidRPr="00E84732">
        <w:rPr>
          <w:rFonts w:ascii="Times New Roman" w:hAnsi="Times New Roman" w:cs="Times New Roman"/>
        </w:rPr>
        <w:t xml:space="preserve">„c) </w:t>
      </w:r>
      <w:r w:rsidR="001A21E9" w:rsidRPr="00E84732">
        <w:rPr>
          <w:rFonts w:ascii="Times New Roman" w:hAnsi="Times New Roman" w:cs="Times New Roman"/>
        </w:rPr>
        <w:t xml:space="preserve">chování </w:t>
      </w:r>
      <w:r w:rsidR="006F0409" w:rsidRPr="00E84732">
        <w:rPr>
          <w:rFonts w:ascii="Times New Roman" w:hAnsi="Times New Roman" w:cs="Times New Roman"/>
        </w:rPr>
        <w:t xml:space="preserve">nebo činnost </w:t>
      </w:r>
      <w:r w:rsidR="001A21E9" w:rsidRPr="00E84732">
        <w:rPr>
          <w:rFonts w:ascii="Times New Roman" w:hAnsi="Times New Roman" w:cs="Times New Roman"/>
        </w:rPr>
        <w:t xml:space="preserve">podnikatele, </w:t>
      </w:r>
      <w:r w:rsidR="005F404C" w:rsidRPr="00E84732">
        <w:rPr>
          <w:rFonts w:ascii="Times New Roman" w:eastAsiaTheme="minorEastAsia" w:hAnsi="Times New Roman" w:cs="Times New Roman"/>
          <w:kern w:val="0"/>
          <w:lang w:eastAsia="cs-CZ" w:bidi="ar-SA"/>
        </w:rPr>
        <w:t xml:space="preserve">statutárního orgánu nebo jeho </w:t>
      </w:r>
      <w:r w:rsidR="001A21E9" w:rsidRPr="00E84732">
        <w:rPr>
          <w:rFonts w:ascii="Times New Roman" w:hAnsi="Times New Roman" w:cs="Times New Roman"/>
        </w:rPr>
        <w:t>člena</w:t>
      </w:r>
      <w:r w:rsidR="00186D0B" w:rsidRPr="00E84732">
        <w:rPr>
          <w:rFonts w:ascii="Times New Roman" w:eastAsiaTheme="minorEastAsia" w:hAnsi="Times New Roman" w:cs="Times New Roman"/>
          <w:kern w:val="0"/>
          <w:lang w:eastAsia="cs-CZ" w:bidi="ar-SA"/>
        </w:rPr>
        <w:t>, člena</w:t>
      </w:r>
      <w:r w:rsidR="005F404C" w:rsidRPr="00E84732">
        <w:rPr>
          <w:rFonts w:ascii="Times New Roman" w:eastAsiaTheme="minorEastAsia" w:hAnsi="Times New Roman" w:cs="Times New Roman"/>
          <w:kern w:val="0"/>
          <w:lang w:eastAsia="cs-CZ" w:bidi="ar-SA"/>
        </w:rPr>
        <w:t xml:space="preserve"> </w:t>
      </w:r>
      <w:r w:rsidR="001A21E9" w:rsidRPr="00E84732">
        <w:rPr>
          <w:rFonts w:ascii="Times New Roman" w:hAnsi="Times New Roman" w:cs="Times New Roman"/>
        </w:rPr>
        <w:t xml:space="preserve">kontrolního orgánu </w:t>
      </w:r>
      <w:r w:rsidR="00B9181E" w:rsidRPr="00E84732">
        <w:rPr>
          <w:rFonts w:ascii="Times New Roman" w:hAnsi="Times New Roman" w:cs="Times New Roman"/>
        </w:rPr>
        <w:t xml:space="preserve">nebo </w:t>
      </w:r>
      <w:r w:rsidR="001A21E9" w:rsidRPr="00E84732">
        <w:rPr>
          <w:rFonts w:ascii="Times New Roman" w:hAnsi="Times New Roman" w:cs="Times New Roman"/>
        </w:rPr>
        <w:t>prokuristy, které má negativní vliv na důvěryhodnost nebo ovlivnitelnost podnikatele</w:t>
      </w:r>
      <w:r w:rsidRPr="00E84732">
        <w:rPr>
          <w:rFonts w:ascii="Times New Roman" w:hAnsi="Times New Roman" w:cs="Times New Roman"/>
        </w:rPr>
        <w:t>,“.</w:t>
      </w:r>
    </w:p>
    <w:p w14:paraId="407DA1E5" w14:textId="77777777" w:rsidR="00965368" w:rsidRPr="00E84732" w:rsidRDefault="00965368" w:rsidP="00E84732">
      <w:pPr>
        <w:spacing w:after="60" w:line="276" w:lineRule="auto"/>
        <w:ind w:left="357"/>
        <w:jc w:val="both"/>
        <w:rPr>
          <w:rFonts w:ascii="Times New Roman" w:hAnsi="Times New Roman" w:cs="Times New Roman"/>
        </w:rPr>
      </w:pPr>
      <w:r w:rsidRPr="00E84732">
        <w:rPr>
          <w:rFonts w:ascii="Times New Roman" w:hAnsi="Times New Roman" w:cs="Times New Roman"/>
        </w:rPr>
        <w:t>Dosavadní písmena c) až j) se označují jako písmena d) až k).</w:t>
      </w:r>
    </w:p>
    <w:p w14:paraId="2EB89AC5"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7B164377" w14:textId="77777777" w:rsidR="00D36152" w:rsidRPr="00E84732" w:rsidRDefault="0096536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odst. 3 písm. e) se slova „fyzické osoby, která je společníkem</w:t>
      </w:r>
      <w:r w:rsidR="00B63F81" w:rsidRPr="00E84732">
        <w:rPr>
          <w:rFonts w:ascii="Times New Roman" w:hAnsi="Times New Roman" w:cs="Times New Roman"/>
          <w:szCs w:val="24"/>
        </w:rPr>
        <w:t xml:space="preserve"> podnikatele</w:t>
      </w:r>
      <w:r w:rsidR="0073048B" w:rsidRPr="00E84732">
        <w:rPr>
          <w:rFonts w:ascii="Times New Roman" w:hAnsi="Times New Roman" w:cs="Times New Roman"/>
          <w:szCs w:val="24"/>
        </w:rPr>
        <w:t>,</w:t>
      </w:r>
      <w:r w:rsidRPr="00E84732">
        <w:rPr>
          <w:rFonts w:ascii="Times New Roman" w:hAnsi="Times New Roman" w:cs="Times New Roman"/>
          <w:szCs w:val="24"/>
        </w:rPr>
        <w:t xml:space="preserve">“ </w:t>
      </w:r>
      <w:r w:rsidR="00B63F81" w:rsidRPr="00E84732">
        <w:rPr>
          <w:rFonts w:ascii="Times New Roman" w:hAnsi="Times New Roman" w:cs="Times New Roman"/>
          <w:szCs w:val="24"/>
        </w:rPr>
        <w:t>nahrazují slovy</w:t>
      </w:r>
      <w:r w:rsidRPr="00E84732">
        <w:rPr>
          <w:rFonts w:ascii="Times New Roman" w:hAnsi="Times New Roman" w:cs="Times New Roman"/>
          <w:szCs w:val="24"/>
        </w:rPr>
        <w:t xml:space="preserve"> „společníka</w:t>
      </w:r>
      <w:r w:rsidR="00B63F81" w:rsidRPr="00E84732">
        <w:rPr>
          <w:rFonts w:ascii="Times New Roman" w:hAnsi="Times New Roman" w:cs="Times New Roman"/>
          <w:szCs w:val="24"/>
        </w:rPr>
        <w:t xml:space="preserve"> s rozhodujícím vlivem</w:t>
      </w:r>
      <w:r w:rsidR="00430F2A" w:rsidRPr="00E84732">
        <w:rPr>
          <w:rFonts w:ascii="Times New Roman" w:hAnsi="Times New Roman" w:cs="Times New Roman"/>
          <w:szCs w:val="24"/>
        </w:rPr>
        <w:t xml:space="preserve"> na</w:t>
      </w:r>
      <w:r w:rsidR="00B63F81" w:rsidRPr="00E84732">
        <w:rPr>
          <w:rFonts w:ascii="Times New Roman" w:hAnsi="Times New Roman" w:cs="Times New Roman"/>
          <w:szCs w:val="24"/>
        </w:rPr>
        <w:t xml:space="preserve"> podnikatele</w:t>
      </w:r>
      <w:r w:rsidRPr="00E84732">
        <w:rPr>
          <w:rFonts w:ascii="Times New Roman" w:hAnsi="Times New Roman" w:cs="Times New Roman"/>
          <w:szCs w:val="24"/>
        </w:rPr>
        <w:t>“.</w:t>
      </w:r>
    </w:p>
    <w:p w14:paraId="20272C83"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19E34FDF" w14:textId="77777777" w:rsidR="00D36152" w:rsidRPr="00E84732" w:rsidRDefault="00906C4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odst. 3 písm. f) se slova „</w:t>
      </w:r>
      <w:r w:rsidR="00D81C88" w:rsidRPr="00E84732">
        <w:rPr>
          <w:rFonts w:ascii="Times New Roman" w:hAnsi="Times New Roman" w:cs="Times New Roman"/>
          <w:szCs w:val="24"/>
        </w:rPr>
        <w:t>volbu nebo jmenování statutárního nebo kontrolního orgánu podnikatele nebo družstva</w:t>
      </w:r>
      <w:r w:rsidRPr="00E84732">
        <w:rPr>
          <w:rFonts w:ascii="Times New Roman" w:hAnsi="Times New Roman" w:cs="Times New Roman"/>
          <w:szCs w:val="24"/>
        </w:rPr>
        <w:t xml:space="preserve">, nebo jeho činnost proti zájmům České republiky“ </w:t>
      </w:r>
      <w:r w:rsidR="00D81C88" w:rsidRPr="00E84732">
        <w:rPr>
          <w:rFonts w:ascii="Times New Roman" w:hAnsi="Times New Roman" w:cs="Times New Roman"/>
          <w:szCs w:val="24"/>
        </w:rPr>
        <w:t>nahrazují slovem „podnikatele“</w:t>
      </w:r>
      <w:r w:rsidRPr="00E84732">
        <w:rPr>
          <w:rFonts w:ascii="Times New Roman" w:hAnsi="Times New Roman" w:cs="Times New Roman"/>
          <w:szCs w:val="24"/>
        </w:rPr>
        <w:t>.</w:t>
      </w:r>
    </w:p>
    <w:p w14:paraId="407BCCEB" w14:textId="77777777" w:rsidR="00906C41" w:rsidRPr="00E84732" w:rsidRDefault="00906C41" w:rsidP="00E84732">
      <w:pPr>
        <w:autoSpaceDE w:val="0"/>
        <w:autoSpaceDN w:val="0"/>
        <w:adjustRightInd w:val="0"/>
        <w:spacing w:after="60" w:line="276" w:lineRule="auto"/>
        <w:jc w:val="both"/>
        <w:rPr>
          <w:rFonts w:ascii="Times New Roman" w:hAnsi="Times New Roman" w:cs="Times New Roman"/>
        </w:rPr>
      </w:pPr>
    </w:p>
    <w:p w14:paraId="687121F8" w14:textId="77777777" w:rsidR="00D36152" w:rsidRPr="00E84732" w:rsidRDefault="00906C4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odst. 3 písm. h) se slova „na základě pracovněprávního, členského nebo jiného smluvního vztahu“</w:t>
      </w:r>
      <w:r w:rsidR="00FD0254" w:rsidRPr="00E84732">
        <w:rPr>
          <w:rFonts w:ascii="Times New Roman" w:hAnsi="Times New Roman" w:cs="Times New Roman"/>
          <w:szCs w:val="24"/>
        </w:rPr>
        <w:t xml:space="preserve"> zrušují.</w:t>
      </w:r>
    </w:p>
    <w:p w14:paraId="573115B0"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1119DEAD" w14:textId="77777777" w:rsidR="008D7F71" w:rsidRPr="00E84732" w:rsidRDefault="008D7F7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odst. 3 se písmeno j) zrušuje.</w:t>
      </w:r>
    </w:p>
    <w:p w14:paraId="28804F3E" w14:textId="77777777" w:rsidR="008D7F71" w:rsidRPr="00E84732" w:rsidRDefault="008D7F71"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písmeno k) se označuje jako písmeno j).</w:t>
      </w:r>
    </w:p>
    <w:p w14:paraId="5D6CC06F"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301F4408" w14:textId="77777777" w:rsidR="00D36152" w:rsidRPr="00E84732" w:rsidRDefault="008D7F7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se na konci odstavce 3 tečka nahrazuje čárkou a dop</w:t>
      </w:r>
      <w:r w:rsidR="00BC1CCA" w:rsidRPr="00E84732">
        <w:rPr>
          <w:rFonts w:ascii="Times New Roman" w:hAnsi="Times New Roman" w:cs="Times New Roman"/>
          <w:szCs w:val="24"/>
        </w:rPr>
        <w:t>lňují se písmena k) až m</w:t>
      </w:r>
      <w:r w:rsidR="00331C5D" w:rsidRPr="00E84732">
        <w:rPr>
          <w:rFonts w:ascii="Times New Roman" w:hAnsi="Times New Roman" w:cs="Times New Roman"/>
          <w:szCs w:val="24"/>
        </w:rPr>
        <w:t>), která</w:t>
      </w:r>
      <w:r w:rsidRPr="00E84732">
        <w:rPr>
          <w:rFonts w:ascii="Times New Roman" w:hAnsi="Times New Roman" w:cs="Times New Roman"/>
          <w:szCs w:val="24"/>
        </w:rPr>
        <w:t xml:space="preserve"> znějí:</w:t>
      </w:r>
    </w:p>
    <w:p w14:paraId="3A81BB5A" w14:textId="77777777" w:rsidR="008D7F71" w:rsidRPr="00E84732" w:rsidRDefault="008D7F71"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„k)</w:t>
      </w:r>
      <w:r w:rsidR="00B63F81" w:rsidRPr="00E84732">
        <w:rPr>
          <w:rFonts w:ascii="Times New Roman" w:hAnsi="Times New Roman" w:cs="Times New Roman"/>
        </w:rPr>
        <w:t xml:space="preserve"> skutečnost, že podnikatel</w:t>
      </w:r>
      <w:r w:rsidRPr="00E84732">
        <w:rPr>
          <w:rFonts w:ascii="Times New Roman" w:hAnsi="Times New Roman" w:cs="Times New Roman"/>
        </w:rPr>
        <w:t xml:space="preserve"> neplní své finanční závazky, přestože mu v tom nebrání jiným právním předpisem předvídané okolnosti, pro které ty</w:t>
      </w:r>
      <w:r w:rsidR="00E73D7B" w:rsidRPr="00E84732">
        <w:rPr>
          <w:rFonts w:ascii="Times New Roman" w:hAnsi="Times New Roman" w:cs="Times New Roman"/>
        </w:rPr>
        <w:t>to závazky nelze plnit,</w:t>
      </w:r>
    </w:p>
    <w:p w14:paraId="1DFD3A5F" w14:textId="77777777" w:rsidR="008D7F71" w:rsidRPr="00E84732" w:rsidRDefault="001A21E9" w:rsidP="00E84732">
      <w:pPr>
        <w:spacing w:after="60" w:line="276" w:lineRule="auto"/>
        <w:ind w:left="357"/>
        <w:jc w:val="both"/>
        <w:rPr>
          <w:rFonts w:ascii="Times New Roman" w:hAnsi="Times New Roman" w:cs="Times New Roman"/>
        </w:rPr>
      </w:pPr>
      <w:r w:rsidRPr="00E84732">
        <w:rPr>
          <w:rFonts w:ascii="Times New Roman" w:hAnsi="Times New Roman" w:cs="Times New Roman"/>
        </w:rPr>
        <w:t>l</w:t>
      </w:r>
      <w:r w:rsidR="008D7F71" w:rsidRPr="00E84732">
        <w:rPr>
          <w:rFonts w:ascii="Times New Roman" w:hAnsi="Times New Roman" w:cs="Times New Roman"/>
        </w:rPr>
        <w:t>) skutečnost, že společníkem</w:t>
      </w:r>
      <w:r w:rsidR="006E0530" w:rsidRPr="00E84732">
        <w:rPr>
          <w:rFonts w:ascii="Times New Roman" w:hAnsi="Times New Roman" w:cs="Times New Roman"/>
        </w:rPr>
        <w:t xml:space="preserve"> podnikatele s rozhodujícím vlivem na podnikatele</w:t>
      </w:r>
      <w:r w:rsidR="008D7F71" w:rsidRPr="00E84732">
        <w:rPr>
          <w:rFonts w:ascii="Times New Roman" w:hAnsi="Times New Roman" w:cs="Times New Roman"/>
        </w:rPr>
        <w:t xml:space="preserve"> je zahraniční </w:t>
      </w:r>
      <w:r w:rsidR="008D7F71" w:rsidRPr="00E84732">
        <w:rPr>
          <w:rFonts w:ascii="Times New Roman" w:hAnsi="Times New Roman" w:cs="Times New Roman"/>
        </w:rPr>
        <w:lastRenderedPageBreak/>
        <w:t xml:space="preserve">právnická osoba, u které nelze úkony v řízení podle tohoto zákona ověřit vlastnické vztahy, </w:t>
      </w:r>
      <w:r w:rsidR="00BC1CCA" w:rsidRPr="00E84732">
        <w:rPr>
          <w:rFonts w:ascii="Times New Roman" w:hAnsi="Times New Roman" w:cs="Times New Roman"/>
        </w:rPr>
        <w:t>nebo</w:t>
      </w:r>
    </w:p>
    <w:p w14:paraId="16B51DB7" w14:textId="77777777" w:rsidR="00D36152" w:rsidRPr="00E84732" w:rsidRDefault="001A21E9" w:rsidP="00E84732">
      <w:pPr>
        <w:spacing w:after="60" w:line="276" w:lineRule="auto"/>
        <w:ind w:left="357"/>
        <w:jc w:val="both"/>
        <w:rPr>
          <w:rFonts w:ascii="Times New Roman" w:hAnsi="Times New Roman" w:cs="Times New Roman"/>
        </w:rPr>
      </w:pPr>
      <w:r w:rsidRPr="00E84732">
        <w:rPr>
          <w:rFonts w:ascii="Times New Roman" w:hAnsi="Times New Roman" w:cs="Times New Roman"/>
        </w:rPr>
        <w:t>m</w:t>
      </w:r>
      <w:r w:rsidR="008D7F71" w:rsidRPr="00E84732">
        <w:rPr>
          <w:rFonts w:ascii="Times New Roman" w:hAnsi="Times New Roman" w:cs="Times New Roman"/>
        </w:rPr>
        <w:t xml:space="preserve">) skutečnost, že není možné ověřit bezpečnostní spolehlivost podnikatele, protože společníkem </w:t>
      </w:r>
      <w:r w:rsidR="004217A8" w:rsidRPr="00E84732">
        <w:rPr>
          <w:rFonts w:ascii="Times New Roman" w:hAnsi="Times New Roman" w:cs="Times New Roman"/>
        </w:rPr>
        <w:t>podnikatele s rozhodujícím vlivem na podnikatele, a to i prostřednictvím jiných právnických osob, je zahraniční osoba</w:t>
      </w:r>
      <w:r w:rsidR="00430F2A" w:rsidRPr="00E84732">
        <w:rPr>
          <w:rFonts w:ascii="Times New Roman" w:hAnsi="Times New Roman" w:cs="Times New Roman"/>
        </w:rPr>
        <w:t>.“.</w:t>
      </w:r>
    </w:p>
    <w:p w14:paraId="3D41A8BB" w14:textId="77777777" w:rsidR="00430F2A" w:rsidRPr="00E84732" w:rsidRDefault="00430F2A" w:rsidP="00E84732">
      <w:pPr>
        <w:spacing w:after="60" w:line="276" w:lineRule="auto"/>
        <w:jc w:val="both"/>
        <w:rPr>
          <w:rFonts w:ascii="Times New Roman" w:hAnsi="Times New Roman" w:cs="Times New Roman"/>
        </w:rPr>
      </w:pPr>
    </w:p>
    <w:p w14:paraId="1AF2F111" w14:textId="77777777" w:rsidR="00D36152" w:rsidRPr="00E84732" w:rsidRDefault="00BA0A6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18 odst. 4 se slova „podle odstavce 2 písm. d) a odstavce 3 písm. f)“ nahrazují slovy „podle odstavce 2 písm. </w:t>
      </w:r>
      <w:r w:rsidR="004217A8" w:rsidRPr="00E84732">
        <w:rPr>
          <w:rFonts w:ascii="Times New Roman" w:hAnsi="Times New Roman" w:cs="Times New Roman"/>
          <w:szCs w:val="24"/>
        </w:rPr>
        <w:t xml:space="preserve">a) a b) a odstavce 3 písm. </w:t>
      </w:r>
      <w:r w:rsidR="00A2403F" w:rsidRPr="00E84732">
        <w:rPr>
          <w:rFonts w:ascii="Times New Roman" w:hAnsi="Times New Roman" w:cs="Times New Roman"/>
          <w:szCs w:val="24"/>
        </w:rPr>
        <w:t xml:space="preserve">e), </w:t>
      </w:r>
      <w:r w:rsidR="004217A8" w:rsidRPr="00E84732">
        <w:rPr>
          <w:rFonts w:ascii="Times New Roman" w:hAnsi="Times New Roman" w:cs="Times New Roman"/>
          <w:szCs w:val="24"/>
        </w:rPr>
        <w:t xml:space="preserve">f), </w:t>
      </w:r>
      <w:r w:rsidR="005F404C" w:rsidRPr="00E84732">
        <w:rPr>
          <w:rFonts w:ascii="Times New Roman" w:hAnsi="Times New Roman" w:cs="Times New Roman"/>
          <w:szCs w:val="24"/>
        </w:rPr>
        <w:t>l) a m)</w:t>
      </w:r>
      <w:r w:rsidRPr="00E84732">
        <w:rPr>
          <w:rFonts w:ascii="Times New Roman" w:hAnsi="Times New Roman" w:cs="Times New Roman"/>
          <w:szCs w:val="24"/>
        </w:rPr>
        <w:t>“, na konci textu věty první se doplňují slova „, a to i prostřednictvím jiných právnických osob“ a slova „možnost ovlivnit jednání podnikatele prostřednictvím pravidel, jimiž se tento podnikatel řídí“ se nahrazují slovy „schopnost ovlivnit přímo či nepřímo jednání podnikatele“.</w:t>
      </w:r>
    </w:p>
    <w:p w14:paraId="7516D890"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087EFFC8" w14:textId="77777777" w:rsidR="00D36152" w:rsidRPr="00E84732" w:rsidRDefault="00BA0A6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18 se doplňuje odstavec 5, který zní:</w:t>
      </w:r>
    </w:p>
    <w:p w14:paraId="0B274BB0" w14:textId="77777777" w:rsidR="00BA0A68" w:rsidRPr="00E84732" w:rsidRDefault="00BA0A68" w:rsidP="00E84732">
      <w:pPr>
        <w:spacing w:after="60" w:line="276" w:lineRule="auto"/>
        <w:ind w:left="360" w:firstLine="360"/>
        <w:jc w:val="both"/>
        <w:rPr>
          <w:rFonts w:ascii="Times New Roman" w:hAnsi="Times New Roman" w:cs="Times New Roman"/>
        </w:rPr>
      </w:pPr>
      <w:r w:rsidRPr="00E84732">
        <w:rPr>
          <w:rFonts w:ascii="Times New Roman" w:hAnsi="Times New Roman" w:cs="Times New Roman"/>
        </w:rPr>
        <w:t>„(5) Při posuzování, zda skutečnost uvedená v odstavci 3 je bezpečnostním rizikem, se přihlíží k jejímu rozsahu a charakteru, k době jejího výskytu a k tomu, do jaké míry může ovlivnit schopnost podnikatele utajovat informace.“.</w:t>
      </w:r>
    </w:p>
    <w:p w14:paraId="009EC45C"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65DF9F36" w14:textId="77777777" w:rsidR="00397E90" w:rsidRPr="00E84732" w:rsidRDefault="00397E9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Za § 19 se vkládá nový § 19a, který </w:t>
      </w:r>
      <w:r w:rsidR="006A44FF" w:rsidRPr="00E84732">
        <w:rPr>
          <w:rFonts w:ascii="Times New Roman" w:hAnsi="Times New Roman" w:cs="Times New Roman"/>
          <w:szCs w:val="24"/>
        </w:rPr>
        <w:t xml:space="preserve">včetně nadpisu </w:t>
      </w:r>
      <w:r w:rsidRPr="00E84732">
        <w:rPr>
          <w:rFonts w:ascii="Times New Roman" w:hAnsi="Times New Roman" w:cs="Times New Roman"/>
          <w:szCs w:val="24"/>
        </w:rPr>
        <w:t>zní:</w:t>
      </w:r>
    </w:p>
    <w:p w14:paraId="4EEBD7BF" w14:textId="77777777" w:rsidR="006A44FF" w:rsidRPr="00E84732" w:rsidRDefault="006A44FF" w:rsidP="00E84732">
      <w:pPr>
        <w:spacing w:after="60" w:line="276" w:lineRule="auto"/>
        <w:ind w:left="360"/>
        <w:jc w:val="center"/>
        <w:rPr>
          <w:rFonts w:ascii="Times New Roman" w:hAnsi="Times New Roman" w:cs="Times New Roman"/>
        </w:rPr>
      </w:pPr>
      <w:r w:rsidRPr="00E84732">
        <w:rPr>
          <w:rFonts w:ascii="Times New Roman" w:hAnsi="Times New Roman" w:cs="Times New Roman"/>
        </w:rPr>
        <w:t>„</w:t>
      </w:r>
      <w:r w:rsidR="00E73D7B" w:rsidRPr="00E84732">
        <w:rPr>
          <w:rFonts w:ascii="Times New Roman" w:hAnsi="Times New Roman" w:cs="Times New Roman"/>
        </w:rPr>
        <w:t>§ 19a</w:t>
      </w:r>
    </w:p>
    <w:p w14:paraId="48C0ACBA" w14:textId="77777777" w:rsidR="006A44FF" w:rsidRPr="00E84732" w:rsidRDefault="00E73D7B" w:rsidP="00E84732">
      <w:pPr>
        <w:spacing w:after="60" w:line="276" w:lineRule="auto"/>
        <w:ind w:left="360"/>
        <w:jc w:val="center"/>
        <w:rPr>
          <w:rFonts w:ascii="Times New Roman" w:hAnsi="Times New Roman" w:cs="Times New Roman"/>
          <w:b/>
        </w:rPr>
      </w:pPr>
      <w:r w:rsidRPr="00E84732">
        <w:rPr>
          <w:rFonts w:ascii="Times New Roman" w:hAnsi="Times New Roman" w:cs="Times New Roman"/>
          <w:b/>
        </w:rPr>
        <w:t>Bezúhonnost</w:t>
      </w:r>
      <w:r w:rsidR="005F404C" w:rsidRPr="00E84732">
        <w:rPr>
          <w:rFonts w:ascii="Times New Roman" w:hAnsi="Times New Roman" w:cs="Times New Roman"/>
          <w:b/>
        </w:rPr>
        <w:t xml:space="preserve"> pro účely vydání osvědčení podnikatele</w:t>
      </w:r>
    </w:p>
    <w:p w14:paraId="22AF3C74" w14:textId="77777777" w:rsidR="00D36152" w:rsidRPr="00E84732" w:rsidRDefault="00444776" w:rsidP="00E84732">
      <w:pPr>
        <w:spacing w:after="60" w:line="276" w:lineRule="auto"/>
        <w:ind w:left="360" w:firstLine="360"/>
        <w:jc w:val="both"/>
        <w:rPr>
          <w:rFonts w:ascii="Times New Roman" w:hAnsi="Times New Roman" w:cs="Times New Roman"/>
        </w:rPr>
      </w:pPr>
      <w:r w:rsidRPr="00E84732">
        <w:rPr>
          <w:rFonts w:ascii="Times New Roman" w:hAnsi="Times New Roman" w:cs="Times New Roman"/>
        </w:rPr>
        <w:t xml:space="preserve">Podmínku bezúhonnosti pro účely vydání osvědčení podnikatele splňuje podnikatel, který nebyl pravomocně odsouzen za spáchání úmyslného trestného činu nebo trestného činu vztahujícího se k ochraně utajovaných informací </w:t>
      </w:r>
      <w:r w:rsidR="00A92C95" w:rsidRPr="00E84732">
        <w:rPr>
          <w:rFonts w:ascii="Times New Roman" w:hAnsi="Times New Roman" w:cs="Times New Roman"/>
        </w:rPr>
        <w:t>nebo</w:t>
      </w:r>
      <w:r w:rsidRPr="00E84732">
        <w:rPr>
          <w:rFonts w:ascii="Times New Roman" w:hAnsi="Times New Roman" w:cs="Times New Roman"/>
        </w:rPr>
        <w:t xml:space="preserve"> se na něj hledí, jako by odsouzen nebyl. Jestliže trestní stíhání pro takový trestný čin bylo podmíněně zastaveno nebo bylo podmíněně odloženo podání návrhu na potrestání, je podmínka bezúhonnosti splněna až poté, co se podnikatel osvědčil podle jiného právního předpisu. V případě rozhodnutí o schválení narovnání v trestním řízení o úmyslném trestném činu je podmínka bezúhonnosti splněna, pokud od právní moci takového rozhodnutí uplynula doba alespoň 5 let.</w:t>
      </w:r>
      <w:r w:rsidR="006A44FF" w:rsidRPr="00E84732">
        <w:rPr>
          <w:rFonts w:ascii="Times New Roman" w:hAnsi="Times New Roman" w:cs="Times New Roman"/>
        </w:rPr>
        <w:t>“.</w:t>
      </w:r>
    </w:p>
    <w:p w14:paraId="37AF02A9" w14:textId="77777777" w:rsidR="00D36152" w:rsidRPr="00E84732" w:rsidRDefault="00D36152" w:rsidP="00E84732">
      <w:pPr>
        <w:autoSpaceDE w:val="0"/>
        <w:autoSpaceDN w:val="0"/>
        <w:adjustRightInd w:val="0"/>
        <w:spacing w:after="60" w:line="276" w:lineRule="auto"/>
        <w:jc w:val="both"/>
        <w:rPr>
          <w:rFonts w:ascii="Times New Roman" w:hAnsi="Times New Roman" w:cs="Times New Roman"/>
        </w:rPr>
      </w:pPr>
    </w:p>
    <w:p w14:paraId="5005E309" w14:textId="77777777" w:rsidR="00D36152" w:rsidRPr="00E84732" w:rsidRDefault="002D72F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20 odst. 1 písm. b) se slova „která u něho nevzniká, ani mu není poskytována, ale“ zrušují</w:t>
      </w:r>
      <w:r w:rsidR="00065E09" w:rsidRPr="00E84732">
        <w:rPr>
          <w:rFonts w:ascii="Times New Roman" w:hAnsi="Times New Roman" w:cs="Times New Roman"/>
          <w:szCs w:val="24"/>
        </w:rPr>
        <w:t xml:space="preserve"> a</w:t>
      </w:r>
      <w:r w:rsidR="001B09B9" w:rsidRPr="00E84732">
        <w:rPr>
          <w:rFonts w:ascii="Times New Roman" w:hAnsi="Times New Roman" w:cs="Times New Roman"/>
          <w:szCs w:val="24"/>
        </w:rPr>
        <w:t xml:space="preserve"> </w:t>
      </w:r>
      <w:r w:rsidRPr="00E84732">
        <w:rPr>
          <w:rFonts w:ascii="Times New Roman" w:hAnsi="Times New Roman" w:cs="Times New Roman"/>
          <w:szCs w:val="24"/>
        </w:rPr>
        <w:t xml:space="preserve">na konci textu </w:t>
      </w:r>
      <w:r w:rsidR="001B09B9" w:rsidRPr="00E84732">
        <w:rPr>
          <w:rFonts w:ascii="Times New Roman" w:hAnsi="Times New Roman" w:cs="Times New Roman"/>
          <w:szCs w:val="24"/>
        </w:rPr>
        <w:t xml:space="preserve">písmene </w:t>
      </w:r>
      <w:r w:rsidR="00065E09" w:rsidRPr="00E84732">
        <w:rPr>
          <w:rFonts w:ascii="Times New Roman" w:hAnsi="Times New Roman" w:cs="Times New Roman"/>
          <w:szCs w:val="24"/>
        </w:rPr>
        <w:t>se</w:t>
      </w:r>
      <w:r w:rsidR="001B09B9" w:rsidRPr="00E84732">
        <w:rPr>
          <w:rFonts w:ascii="Times New Roman" w:hAnsi="Times New Roman" w:cs="Times New Roman"/>
          <w:szCs w:val="24"/>
        </w:rPr>
        <w:t xml:space="preserve"> </w:t>
      </w:r>
      <w:r w:rsidRPr="00E84732">
        <w:rPr>
          <w:rFonts w:ascii="Times New Roman" w:hAnsi="Times New Roman" w:cs="Times New Roman"/>
          <w:szCs w:val="24"/>
        </w:rPr>
        <w:t>doplňují slova „, aniž by byla podnikateli poskytnuta nebo u něho vznikala“.</w:t>
      </w:r>
    </w:p>
    <w:p w14:paraId="0CE3C1B7" w14:textId="77777777" w:rsidR="005F404C" w:rsidRPr="00E84732" w:rsidRDefault="005F404C" w:rsidP="00E84732">
      <w:pPr>
        <w:tabs>
          <w:tab w:val="left" w:pos="284"/>
        </w:tabs>
        <w:autoSpaceDE w:val="0"/>
        <w:autoSpaceDN w:val="0"/>
        <w:adjustRightInd w:val="0"/>
        <w:spacing w:after="60" w:line="276" w:lineRule="auto"/>
        <w:jc w:val="both"/>
        <w:rPr>
          <w:rFonts w:ascii="Times New Roman" w:hAnsi="Times New Roman" w:cs="Times New Roman"/>
          <w:strike/>
        </w:rPr>
      </w:pPr>
    </w:p>
    <w:p w14:paraId="188B3D1C" w14:textId="77777777" w:rsidR="00DF7287" w:rsidRPr="00E84732" w:rsidRDefault="00DF728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21 odstavec 1 zní:</w:t>
      </w:r>
    </w:p>
    <w:p w14:paraId="30B4146B" w14:textId="77777777" w:rsidR="007E0523" w:rsidRPr="00E84732" w:rsidRDefault="00DF7287" w:rsidP="00E84732">
      <w:pPr>
        <w:autoSpaceDE w:val="0"/>
        <w:autoSpaceDN w:val="0"/>
        <w:adjustRightInd w:val="0"/>
        <w:spacing w:after="60" w:line="276" w:lineRule="auto"/>
        <w:ind w:left="360" w:firstLine="360"/>
        <w:jc w:val="both"/>
        <w:rPr>
          <w:rFonts w:ascii="Times New Roman" w:hAnsi="Times New Roman" w:cs="Times New Roman"/>
        </w:rPr>
      </w:pPr>
      <w:r w:rsidRPr="00E84732">
        <w:rPr>
          <w:rFonts w:ascii="Times New Roman" w:hAnsi="Times New Roman" w:cs="Times New Roman"/>
        </w:rPr>
        <w:t>„(1) Na utajovaný dokument je původce povinen vyznačit svůj název, stupeň jeho utajení, jeho evidenční označení a datum jeho vzniku, není-li dále stanoveno jinak.“.</w:t>
      </w:r>
    </w:p>
    <w:p w14:paraId="07801E06" w14:textId="77777777" w:rsidR="007346E8" w:rsidRPr="00E84732" w:rsidRDefault="007346E8" w:rsidP="00E84732">
      <w:pPr>
        <w:autoSpaceDE w:val="0"/>
        <w:autoSpaceDN w:val="0"/>
        <w:adjustRightInd w:val="0"/>
        <w:spacing w:after="60" w:line="276" w:lineRule="auto"/>
        <w:jc w:val="both"/>
        <w:rPr>
          <w:rFonts w:ascii="Times New Roman" w:hAnsi="Times New Roman" w:cs="Times New Roman"/>
        </w:rPr>
      </w:pPr>
    </w:p>
    <w:p w14:paraId="590C74CA" w14:textId="77777777" w:rsidR="007346E8" w:rsidRPr="00E84732" w:rsidRDefault="007346E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21 odst. 5 se slova „Utajovaná informace“ nahrazují slovy „Utajovaný dokument“, slova „utajované informaci“ se nahrazují slovy „utajovanému dokumentu“ a slova „utajované informace“ se nahrazují slovy „utajovaného dokumentu nebo seznámení se s jeho obsahem“.</w:t>
      </w:r>
    </w:p>
    <w:p w14:paraId="4DE95474" w14:textId="77777777" w:rsidR="00360B76" w:rsidRPr="00E84732" w:rsidRDefault="00360B76" w:rsidP="00E84732">
      <w:pPr>
        <w:autoSpaceDE w:val="0"/>
        <w:autoSpaceDN w:val="0"/>
        <w:adjustRightInd w:val="0"/>
        <w:spacing w:after="60" w:line="276" w:lineRule="auto"/>
        <w:jc w:val="both"/>
        <w:rPr>
          <w:rFonts w:ascii="Times New Roman" w:hAnsi="Times New Roman" w:cs="Times New Roman"/>
          <w:bCs/>
        </w:rPr>
      </w:pPr>
    </w:p>
    <w:p w14:paraId="0B59D5A3" w14:textId="77777777" w:rsidR="00360B76" w:rsidRPr="00E84732" w:rsidRDefault="00360B76"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21 odst. 6</w:t>
      </w:r>
      <w:r w:rsidR="007346E8" w:rsidRPr="00E84732">
        <w:rPr>
          <w:rFonts w:ascii="Times New Roman" w:hAnsi="Times New Roman" w:cs="Times New Roman"/>
          <w:bCs/>
          <w:szCs w:val="24"/>
        </w:rPr>
        <w:t xml:space="preserve"> </w:t>
      </w:r>
      <w:r w:rsidR="005931E2" w:rsidRPr="00E84732">
        <w:rPr>
          <w:rFonts w:ascii="Times New Roman" w:hAnsi="Times New Roman" w:cs="Times New Roman"/>
          <w:bCs/>
          <w:szCs w:val="24"/>
        </w:rPr>
        <w:t xml:space="preserve">a 10, § 22 odst. 6, </w:t>
      </w:r>
      <w:r w:rsidRPr="00E84732">
        <w:rPr>
          <w:rFonts w:ascii="Times New Roman" w:hAnsi="Times New Roman" w:cs="Times New Roman"/>
          <w:bCs/>
          <w:szCs w:val="24"/>
        </w:rPr>
        <w:t>§ 23 odst. 1</w:t>
      </w:r>
      <w:r w:rsidR="00463FE8" w:rsidRPr="00E84732">
        <w:rPr>
          <w:rFonts w:ascii="Times New Roman" w:hAnsi="Times New Roman" w:cs="Times New Roman"/>
          <w:bCs/>
          <w:szCs w:val="24"/>
        </w:rPr>
        <w:t xml:space="preserve"> úvodní části ustanovení</w:t>
      </w:r>
      <w:r w:rsidR="00B80F47" w:rsidRPr="00E84732">
        <w:rPr>
          <w:rFonts w:ascii="Times New Roman" w:hAnsi="Times New Roman" w:cs="Times New Roman"/>
          <w:bCs/>
          <w:szCs w:val="24"/>
        </w:rPr>
        <w:t xml:space="preserve">, § 23 </w:t>
      </w:r>
      <w:r w:rsidR="00463FE8" w:rsidRPr="00E84732">
        <w:rPr>
          <w:rFonts w:ascii="Times New Roman" w:hAnsi="Times New Roman" w:cs="Times New Roman"/>
          <w:bCs/>
          <w:szCs w:val="24"/>
        </w:rPr>
        <w:t xml:space="preserve">odst. </w:t>
      </w:r>
      <w:r w:rsidRPr="00E84732">
        <w:rPr>
          <w:rFonts w:ascii="Times New Roman" w:hAnsi="Times New Roman" w:cs="Times New Roman"/>
          <w:bCs/>
          <w:szCs w:val="24"/>
        </w:rPr>
        <w:t>2</w:t>
      </w:r>
      <w:r w:rsidR="005240F7" w:rsidRPr="00E84732">
        <w:rPr>
          <w:rFonts w:ascii="Times New Roman" w:hAnsi="Times New Roman" w:cs="Times New Roman"/>
          <w:bCs/>
          <w:szCs w:val="24"/>
        </w:rPr>
        <w:t xml:space="preserve"> písm. c)</w:t>
      </w:r>
      <w:r w:rsidRPr="00E84732">
        <w:rPr>
          <w:rFonts w:ascii="Times New Roman" w:hAnsi="Times New Roman" w:cs="Times New Roman"/>
          <w:bCs/>
          <w:szCs w:val="24"/>
        </w:rPr>
        <w:t xml:space="preserve">, </w:t>
      </w:r>
      <w:r w:rsidR="00692873" w:rsidRPr="00E84732">
        <w:rPr>
          <w:rFonts w:ascii="Times New Roman" w:hAnsi="Times New Roman" w:cs="Times New Roman"/>
          <w:bCs/>
          <w:szCs w:val="24"/>
        </w:rPr>
        <w:t>§</w:t>
      </w:r>
      <w:r w:rsidR="00B80F47" w:rsidRPr="00E84732">
        <w:rPr>
          <w:rFonts w:ascii="Times New Roman" w:hAnsi="Times New Roman" w:cs="Times New Roman"/>
          <w:bCs/>
          <w:szCs w:val="24"/>
        </w:rPr>
        <w:t> </w:t>
      </w:r>
      <w:r w:rsidR="00692873" w:rsidRPr="00E84732">
        <w:rPr>
          <w:rFonts w:ascii="Times New Roman" w:hAnsi="Times New Roman" w:cs="Times New Roman"/>
          <w:bCs/>
          <w:szCs w:val="24"/>
        </w:rPr>
        <w:t>149 odst. 1 písm. b) a</w:t>
      </w:r>
      <w:r w:rsidRPr="00E84732">
        <w:rPr>
          <w:rFonts w:ascii="Times New Roman" w:hAnsi="Times New Roman" w:cs="Times New Roman"/>
          <w:bCs/>
          <w:szCs w:val="24"/>
        </w:rPr>
        <w:t xml:space="preserve"> </w:t>
      </w:r>
      <w:r w:rsidR="00B80F47" w:rsidRPr="00E84732">
        <w:rPr>
          <w:rFonts w:ascii="Times New Roman" w:hAnsi="Times New Roman" w:cs="Times New Roman"/>
          <w:bCs/>
          <w:szCs w:val="24"/>
        </w:rPr>
        <w:t xml:space="preserve">v </w:t>
      </w:r>
      <w:r w:rsidRPr="00E84732">
        <w:rPr>
          <w:rFonts w:ascii="Times New Roman" w:hAnsi="Times New Roman" w:cs="Times New Roman"/>
          <w:bCs/>
          <w:szCs w:val="24"/>
        </w:rPr>
        <w:t>§ 153 odst. 1 písm. i) se slova „utajované informace“ nahrazují slovy „utajovaného dokumentu</w:t>
      </w:r>
      <w:r w:rsidR="00E73D7B" w:rsidRPr="00E84732">
        <w:rPr>
          <w:rFonts w:ascii="Times New Roman" w:hAnsi="Times New Roman" w:cs="Times New Roman"/>
          <w:bCs/>
          <w:szCs w:val="24"/>
        </w:rPr>
        <w:t>“.</w:t>
      </w:r>
    </w:p>
    <w:p w14:paraId="10658C7C" w14:textId="77777777" w:rsidR="00864950" w:rsidRPr="00E84732" w:rsidRDefault="00864950" w:rsidP="00E84732">
      <w:pPr>
        <w:autoSpaceDE w:val="0"/>
        <w:autoSpaceDN w:val="0"/>
        <w:adjustRightInd w:val="0"/>
        <w:spacing w:after="60" w:line="276" w:lineRule="auto"/>
        <w:jc w:val="both"/>
        <w:rPr>
          <w:rFonts w:ascii="Times New Roman" w:hAnsi="Times New Roman" w:cs="Times New Roman"/>
          <w:bCs/>
        </w:rPr>
      </w:pPr>
    </w:p>
    <w:p w14:paraId="22CB225A" w14:textId="77777777" w:rsidR="00C4797A" w:rsidRPr="00E84732" w:rsidRDefault="007F5FC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w:t>
      </w:r>
      <w:r w:rsidR="00864950" w:rsidRPr="00E84732">
        <w:rPr>
          <w:rFonts w:ascii="Times New Roman" w:hAnsi="Times New Roman" w:cs="Times New Roman"/>
          <w:bCs/>
          <w:szCs w:val="24"/>
        </w:rPr>
        <w:t>§ 21 odst. 6 se slovo „ní“ nahrazuje slovem „něj“</w:t>
      </w:r>
      <w:r w:rsidR="00360B76" w:rsidRPr="00E84732">
        <w:rPr>
          <w:rFonts w:ascii="Times New Roman" w:hAnsi="Times New Roman" w:cs="Times New Roman"/>
          <w:bCs/>
          <w:szCs w:val="24"/>
        </w:rPr>
        <w:t>.</w:t>
      </w:r>
    </w:p>
    <w:p w14:paraId="65F19E1A" w14:textId="77777777" w:rsidR="00360B76" w:rsidRPr="00E84732" w:rsidRDefault="00360B76" w:rsidP="00E84732">
      <w:pPr>
        <w:autoSpaceDE w:val="0"/>
        <w:autoSpaceDN w:val="0"/>
        <w:adjustRightInd w:val="0"/>
        <w:spacing w:after="60" w:line="276" w:lineRule="auto"/>
        <w:jc w:val="both"/>
        <w:rPr>
          <w:rFonts w:ascii="Times New Roman" w:hAnsi="Times New Roman" w:cs="Times New Roman"/>
          <w:bCs/>
        </w:rPr>
      </w:pPr>
    </w:p>
    <w:p w14:paraId="014B2942" w14:textId="77777777" w:rsidR="00360B76" w:rsidRPr="00E84732" w:rsidRDefault="00E94F0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 21 odst. 6, § 22 odst. 6 a </w:t>
      </w:r>
      <w:r w:rsidR="00B80F47" w:rsidRPr="00E84732">
        <w:rPr>
          <w:rFonts w:ascii="Times New Roman" w:hAnsi="Times New Roman" w:cs="Times New Roman"/>
          <w:bCs/>
          <w:szCs w:val="24"/>
        </w:rPr>
        <w:t xml:space="preserve">v </w:t>
      </w:r>
      <w:r w:rsidR="00063126" w:rsidRPr="00E84732">
        <w:rPr>
          <w:rFonts w:ascii="Times New Roman" w:hAnsi="Times New Roman" w:cs="Times New Roman"/>
          <w:bCs/>
          <w:szCs w:val="24"/>
        </w:rPr>
        <w:t>§ 149 odst. 1 písm. a)</w:t>
      </w:r>
      <w:r w:rsidR="00360B76" w:rsidRPr="00E84732">
        <w:rPr>
          <w:rFonts w:ascii="Times New Roman" w:hAnsi="Times New Roman" w:cs="Times New Roman"/>
          <w:bCs/>
          <w:szCs w:val="24"/>
        </w:rPr>
        <w:t xml:space="preserve"> a d)</w:t>
      </w:r>
      <w:r w:rsidR="008927A3" w:rsidRPr="00E84732">
        <w:rPr>
          <w:rFonts w:ascii="Times New Roman" w:hAnsi="Times New Roman" w:cs="Times New Roman"/>
          <w:bCs/>
          <w:szCs w:val="24"/>
        </w:rPr>
        <w:t xml:space="preserve"> </w:t>
      </w:r>
      <w:r w:rsidR="00360B76" w:rsidRPr="00E84732">
        <w:rPr>
          <w:rFonts w:ascii="Times New Roman" w:hAnsi="Times New Roman" w:cs="Times New Roman"/>
          <w:bCs/>
          <w:szCs w:val="24"/>
        </w:rPr>
        <w:t>se slova „utajovanou informaci“ nahrazují slovy „utajovaný dokument“.</w:t>
      </w:r>
    </w:p>
    <w:p w14:paraId="3B7A8C56" w14:textId="77777777" w:rsidR="00360B76" w:rsidRPr="00E84732" w:rsidRDefault="00360B76" w:rsidP="00E84732">
      <w:pPr>
        <w:autoSpaceDE w:val="0"/>
        <w:autoSpaceDN w:val="0"/>
        <w:adjustRightInd w:val="0"/>
        <w:spacing w:after="60" w:line="276" w:lineRule="auto"/>
        <w:jc w:val="both"/>
        <w:rPr>
          <w:rFonts w:ascii="Times New Roman" w:hAnsi="Times New Roman" w:cs="Times New Roman"/>
          <w:bCs/>
        </w:rPr>
      </w:pPr>
    </w:p>
    <w:p w14:paraId="6766A465" w14:textId="4D74816B" w:rsidR="007F5FC1" w:rsidRPr="00E84732" w:rsidRDefault="007F5FC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 21 odst. 7 se slova </w:t>
      </w:r>
      <w:r w:rsidR="00D12AAE" w:rsidRPr="00E84732">
        <w:rPr>
          <w:rFonts w:ascii="Times New Roman" w:hAnsi="Times New Roman" w:cs="Times New Roman"/>
          <w:bCs/>
          <w:szCs w:val="24"/>
        </w:rPr>
        <w:t xml:space="preserve">„Utajovanou informaci“ nahrazují slovy </w:t>
      </w:r>
      <w:r w:rsidRPr="00E84732">
        <w:rPr>
          <w:rFonts w:ascii="Times New Roman" w:hAnsi="Times New Roman" w:cs="Times New Roman"/>
          <w:bCs/>
          <w:szCs w:val="24"/>
        </w:rPr>
        <w:t>„Utajovaný dokument“</w:t>
      </w:r>
      <w:r w:rsidR="00D12AAE" w:rsidRPr="00E84732">
        <w:rPr>
          <w:rFonts w:ascii="Times New Roman" w:hAnsi="Times New Roman" w:cs="Times New Roman"/>
          <w:bCs/>
          <w:szCs w:val="24"/>
        </w:rPr>
        <w:t xml:space="preserve">, </w:t>
      </w:r>
      <w:r w:rsidR="005F16DE" w:rsidRPr="00E84732">
        <w:rPr>
          <w:rFonts w:ascii="Times New Roman" w:hAnsi="Times New Roman" w:cs="Times New Roman"/>
          <w:bCs/>
          <w:szCs w:val="24"/>
        </w:rPr>
        <w:t>slova</w:t>
      </w:r>
      <w:r w:rsidR="00D12AAE" w:rsidRPr="00E84732">
        <w:rPr>
          <w:rFonts w:ascii="Times New Roman" w:hAnsi="Times New Roman" w:cs="Times New Roman"/>
          <w:bCs/>
          <w:szCs w:val="24"/>
        </w:rPr>
        <w:t xml:space="preserve"> „jejím</w:t>
      </w:r>
      <w:r w:rsidR="005D0FFE" w:rsidRPr="00E84732">
        <w:rPr>
          <w:rFonts w:ascii="Times New Roman" w:hAnsi="Times New Roman" w:cs="Times New Roman"/>
          <w:szCs w:val="24"/>
        </w:rPr>
        <w:t xml:space="preserve"> stupni</w:t>
      </w:r>
      <w:r w:rsidR="00D12AAE" w:rsidRPr="00E84732">
        <w:rPr>
          <w:rFonts w:ascii="Times New Roman" w:hAnsi="Times New Roman" w:cs="Times New Roman"/>
          <w:bCs/>
          <w:szCs w:val="24"/>
        </w:rPr>
        <w:t xml:space="preserve">“ se </w:t>
      </w:r>
      <w:r w:rsidR="005D0FFE" w:rsidRPr="00E84732">
        <w:rPr>
          <w:rFonts w:ascii="Times New Roman" w:hAnsi="Times New Roman" w:cs="Times New Roman"/>
          <w:bCs/>
          <w:szCs w:val="24"/>
        </w:rPr>
        <w:t xml:space="preserve">nahrazují slovy </w:t>
      </w:r>
      <w:r w:rsidR="00D12AAE" w:rsidRPr="00E84732">
        <w:rPr>
          <w:rFonts w:ascii="Times New Roman" w:hAnsi="Times New Roman" w:cs="Times New Roman"/>
          <w:bCs/>
          <w:szCs w:val="24"/>
        </w:rPr>
        <w:t>„jeho</w:t>
      </w:r>
      <w:r w:rsidR="005D0FFE" w:rsidRPr="00E84732">
        <w:rPr>
          <w:rFonts w:ascii="Times New Roman" w:hAnsi="Times New Roman" w:cs="Times New Roman"/>
          <w:szCs w:val="24"/>
        </w:rPr>
        <w:t xml:space="preserve"> stupni</w:t>
      </w:r>
      <w:r w:rsidR="00D12AAE" w:rsidRPr="00E84732">
        <w:rPr>
          <w:rFonts w:ascii="Times New Roman" w:hAnsi="Times New Roman" w:cs="Times New Roman"/>
          <w:bCs/>
          <w:szCs w:val="24"/>
        </w:rPr>
        <w:t xml:space="preserve">“, slova „jejím nosiči“ se nahrazují slovy „nosiči informace“ </w:t>
      </w:r>
      <w:r w:rsidR="00DA6A82" w:rsidRPr="00E84732">
        <w:rPr>
          <w:rFonts w:ascii="Times New Roman" w:hAnsi="Times New Roman" w:cs="Times New Roman"/>
          <w:bCs/>
          <w:szCs w:val="24"/>
        </w:rPr>
        <w:t>,</w:t>
      </w:r>
      <w:r w:rsidR="00D12AAE" w:rsidRPr="00E84732">
        <w:rPr>
          <w:rFonts w:ascii="Times New Roman" w:hAnsi="Times New Roman" w:cs="Times New Roman"/>
          <w:bCs/>
          <w:szCs w:val="24"/>
        </w:rPr>
        <w:t xml:space="preserve"> slovo „ji“ se nahrazuje slovem „jej“</w:t>
      </w:r>
      <w:r w:rsidR="00DA6A82" w:rsidRPr="00E84732">
        <w:rPr>
          <w:rFonts w:ascii="Times New Roman" w:hAnsi="Times New Roman" w:cs="Times New Roman"/>
          <w:bCs/>
          <w:szCs w:val="24"/>
        </w:rPr>
        <w:t xml:space="preserve"> a slova „kurýrní služby“ se nahrazují slovem „kurýra“</w:t>
      </w:r>
      <w:r w:rsidR="00D12AAE" w:rsidRPr="00E84732">
        <w:rPr>
          <w:rFonts w:ascii="Times New Roman" w:hAnsi="Times New Roman" w:cs="Times New Roman"/>
          <w:bCs/>
          <w:szCs w:val="24"/>
        </w:rPr>
        <w:t>.</w:t>
      </w:r>
    </w:p>
    <w:p w14:paraId="67BDA43C" w14:textId="77777777" w:rsidR="005A4032" w:rsidRPr="00E84732" w:rsidRDefault="005A4032" w:rsidP="00E84732">
      <w:pPr>
        <w:autoSpaceDE w:val="0"/>
        <w:autoSpaceDN w:val="0"/>
        <w:adjustRightInd w:val="0"/>
        <w:spacing w:after="60" w:line="276" w:lineRule="auto"/>
        <w:jc w:val="both"/>
        <w:rPr>
          <w:rFonts w:ascii="Times New Roman" w:hAnsi="Times New Roman" w:cs="Times New Roman"/>
          <w:bCs/>
        </w:rPr>
      </w:pPr>
    </w:p>
    <w:p w14:paraId="71528110" w14:textId="77777777" w:rsidR="005A4032" w:rsidRPr="00E84732" w:rsidRDefault="005A403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21 odst. 9 se slova „Utajovanou informaci“ nahra</w:t>
      </w:r>
      <w:r w:rsidR="0047464A" w:rsidRPr="00E84732">
        <w:rPr>
          <w:rFonts w:ascii="Times New Roman" w:hAnsi="Times New Roman" w:cs="Times New Roman"/>
          <w:bCs/>
          <w:szCs w:val="24"/>
        </w:rPr>
        <w:t>zují slovy „Utajovaný dokument“</w:t>
      </w:r>
      <w:r w:rsidR="00997581" w:rsidRPr="00E84732">
        <w:rPr>
          <w:rFonts w:ascii="Times New Roman" w:hAnsi="Times New Roman" w:cs="Times New Roman"/>
          <w:bCs/>
          <w:szCs w:val="24"/>
        </w:rPr>
        <w:t xml:space="preserve">, </w:t>
      </w:r>
      <w:r w:rsidRPr="00E84732">
        <w:rPr>
          <w:rFonts w:ascii="Times New Roman" w:hAnsi="Times New Roman" w:cs="Times New Roman"/>
          <w:bCs/>
          <w:szCs w:val="24"/>
        </w:rPr>
        <w:t>slovo „její“ se nahrazuje slovem „jeho“</w:t>
      </w:r>
      <w:r w:rsidR="00997581" w:rsidRPr="00E84732">
        <w:rPr>
          <w:rFonts w:ascii="Times New Roman" w:hAnsi="Times New Roman" w:cs="Times New Roman"/>
          <w:bCs/>
          <w:szCs w:val="24"/>
        </w:rPr>
        <w:t xml:space="preserve"> a slova „podnikající fyzické osobě“ se nahrazují slovem „podnikateli“.</w:t>
      </w:r>
    </w:p>
    <w:p w14:paraId="052E38E7" w14:textId="77777777" w:rsidR="00997581" w:rsidRPr="00E84732" w:rsidRDefault="00997581" w:rsidP="00E84732">
      <w:pPr>
        <w:autoSpaceDE w:val="0"/>
        <w:autoSpaceDN w:val="0"/>
        <w:adjustRightInd w:val="0"/>
        <w:spacing w:after="60" w:line="276" w:lineRule="auto"/>
        <w:jc w:val="both"/>
        <w:rPr>
          <w:rFonts w:ascii="Times New Roman" w:hAnsi="Times New Roman" w:cs="Times New Roman"/>
          <w:bCs/>
          <w:strike/>
        </w:rPr>
      </w:pPr>
    </w:p>
    <w:p w14:paraId="5B8D27F1" w14:textId="5BE57328" w:rsidR="0013438F" w:rsidRPr="00E84732" w:rsidRDefault="00D8412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bookmarkStart w:id="3" w:name="_Hlk109382247"/>
      <w:r w:rsidRPr="00E84732">
        <w:rPr>
          <w:rFonts w:ascii="Times New Roman" w:hAnsi="Times New Roman" w:cs="Times New Roman"/>
          <w:bCs/>
          <w:szCs w:val="24"/>
        </w:rPr>
        <w:t xml:space="preserve">V § 21 se </w:t>
      </w:r>
      <w:r w:rsidR="0013438F" w:rsidRPr="00E84732">
        <w:rPr>
          <w:rFonts w:ascii="Times New Roman" w:hAnsi="Times New Roman" w:cs="Times New Roman"/>
          <w:bCs/>
          <w:szCs w:val="24"/>
        </w:rPr>
        <w:t>doplňuje</w:t>
      </w:r>
      <w:r w:rsidRPr="00E84732">
        <w:rPr>
          <w:rFonts w:ascii="Times New Roman" w:hAnsi="Times New Roman" w:cs="Times New Roman"/>
          <w:bCs/>
          <w:szCs w:val="24"/>
        </w:rPr>
        <w:t xml:space="preserve"> odstav</w:t>
      </w:r>
      <w:r w:rsidR="0013438F" w:rsidRPr="00E84732">
        <w:rPr>
          <w:rFonts w:ascii="Times New Roman" w:hAnsi="Times New Roman" w:cs="Times New Roman"/>
          <w:bCs/>
          <w:szCs w:val="24"/>
        </w:rPr>
        <w:t>e</w:t>
      </w:r>
      <w:r w:rsidRPr="00E84732">
        <w:rPr>
          <w:rFonts w:ascii="Times New Roman" w:hAnsi="Times New Roman" w:cs="Times New Roman"/>
          <w:bCs/>
          <w:szCs w:val="24"/>
        </w:rPr>
        <w:t>c 1</w:t>
      </w:r>
      <w:r w:rsidR="00131409" w:rsidRPr="00E84732">
        <w:rPr>
          <w:rFonts w:ascii="Times New Roman" w:hAnsi="Times New Roman" w:cs="Times New Roman"/>
          <w:bCs/>
          <w:szCs w:val="24"/>
        </w:rPr>
        <w:t>1</w:t>
      </w:r>
      <w:r w:rsidR="0013438F" w:rsidRPr="00E84732">
        <w:rPr>
          <w:rFonts w:ascii="Times New Roman" w:hAnsi="Times New Roman" w:cs="Times New Roman"/>
          <w:bCs/>
          <w:szCs w:val="24"/>
        </w:rPr>
        <w:t>, který zní:</w:t>
      </w:r>
    </w:p>
    <w:bookmarkEnd w:id="3"/>
    <w:p w14:paraId="3FD5573B" w14:textId="585BDB32" w:rsidR="00DE598A" w:rsidRPr="00E84732" w:rsidRDefault="00DE598A" w:rsidP="00E84732">
      <w:pPr>
        <w:autoSpaceDE w:val="0"/>
        <w:autoSpaceDN w:val="0"/>
        <w:adjustRightInd w:val="0"/>
        <w:spacing w:after="60" w:line="276" w:lineRule="auto"/>
        <w:ind w:left="357" w:firstLine="357"/>
        <w:jc w:val="both"/>
        <w:rPr>
          <w:rFonts w:ascii="Times New Roman" w:hAnsi="Times New Roman" w:cs="Times New Roman"/>
          <w:bCs/>
          <w:u w:val="single"/>
        </w:rPr>
      </w:pPr>
      <w:r w:rsidRPr="00E84732">
        <w:rPr>
          <w:rFonts w:ascii="Times New Roman" w:hAnsi="Times New Roman" w:cs="Times New Roman"/>
          <w:bCs/>
          <w:u w:val="single"/>
        </w:rPr>
        <w:t xml:space="preserve">„(11) V případě, kdy hrozí bezprostřední riziko vyzrazení utajované informace Evropské unie, </w:t>
      </w:r>
      <w:r w:rsidR="001779D4" w:rsidRPr="00E84732">
        <w:rPr>
          <w:rFonts w:ascii="Times New Roman" w:hAnsi="Times New Roman" w:cs="Times New Roman"/>
          <w:bCs/>
          <w:u w:val="single"/>
        </w:rPr>
        <w:t xml:space="preserve">původce nebo adresát </w:t>
      </w:r>
      <w:r w:rsidRPr="00E84732">
        <w:rPr>
          <w:rFonts w:ascii="Times New Roman" w:hAnsi="Times New Roman" w:cs="Times New Roman"/>
          <w:bCs/>
          <w:u w:val="single"/>
        </w:rPr>
        <w:t xml:space="preserve"> utajovaného dokumentu, v němž je tato utajovaná informace zaznamenána, tento dokument zničí způsobem, který znemožní jeho obnovení, nebo obnovení jeho části</w:t>
      </w:r>
      <w:r w:rsidR="001779D4" w:rsidRPr="00E84732">
        <w:rPr>
          <w:rFonts w:ascii="Times New Roman" w:hAnsi="Times New Roman" w:cs="Times New Roman"/>
          <w:bCs/>
          <w:u w:val="single"/>
        </w:rPr>
        <w:t>;</w:t>
      </w:r>
      <w:r w:rsidRPr="00E84732">
        <w:rPr>
          <w:rFonts w:ascii="Times New Roman" w:hAnsi="Times New Roman" w:cs="Times New Roman"/>
          <w:bCs/>
          <w:u w:val="single"/>
        </w:rPr>
        <w:t xml:space="preserve"> </w:t>
      </w:r>
      <w:r w:rsidR="001779D4" w:rsidRPr="00E84732">
        <w:rPr>
          <w:rFonts w:ascii="Times New Roman" w:hAnsi="Times New Roman" w:cs="Times New Roman"/>
          <w:bCs/>
          <w:u w:val="single"/>
        </w:rPr>
        <w:t>adresát</w:t>
      </w:r>
      <w:r w:rsidRPr="00E84732">
        <w:rPr>
          <w:rFonts w:ascii="Times New Roman" w:hAnsi="Times New Roman" w:cs="Times New Roman"/>
          <w:bCs/>
          <w:u w:val="single"/>
        </w:rPr>
        <w:t xml:space="preserve"> </w:t>
      </w:r>
      <w:r w:rsidR="001779D4" w:rsidRPr="00E84732">
        <w:rPr>
          <w:rFonts w:ascii="Times New Roman" w:hAnsi="Times New Roman" w:cs="Times New Roman"/>
          <w:bCs/>
          <w:u w:val="single"/>
        </w:rPr>
        <w:t>oznámí neprodleně písemně tuto skutečnost</w:t>
      </w:r>
      <w:r w:rsidRPr="00E84732">
        <w:rPr>
          <w:rFonts w:ascii="Times New Roman" w:hAnsi="Times New Roman" w:cs="Times New Roman"/>
          <w:bCs/>
          <w:u w:val="single"/>
        </w:rPr>
        <w:t xml:space="preserve"> </w:t>
      </w:r>
      <w:r w:rsidR="001779D4" w:rsidRPr="00E84732">
        <w:rPr>
          <w:rFonts w:ascii="Times New Roman" w:hAnsi="Times New Roman" w:cs="Times New Roman"/>
          <w:bCs/>
          <w:u w:val="single"/>
        </w:rPr>
        <w:t>původci</w:t>
      </w:r>
      <w:r w:rsidRPr="00E84732">
        <w:rPr>
          <w:rFonts w:ascii="Times New Roman" w:hAnsi="Times New Roman" w:cs="Times New Roman"/>
          <w:bCs/>
          <w:u w:val="single"/>
        </w:rPr>
        <w:t>.“.</w:t>
      </w:r>
    </w:p>
    <w:p w14:paraId="58722A25" w14:textId="49EA6299" w:rsidR="0013438F" w:rsidRPr="00E84732" w:rsidRDefault="0013438F" w:rsidP="00E84732">
      <w:pPr>
        <w:autoSpaceDE w:val="0"/>
        <w:autoSpaceDN w:val="0"/>
        <w:adjustRightInd w:val="0"/>
        <w:spacing w:after="60" w:line="276" w:lineRule="auto"/>
        <w:ind w:left="360"/>
        <w:jc w:val="both"/>
        <w:rPr>
          <w:rFonts w:ascii="Times New Roman" w:hAnsi="Times New Roman" w:cs="Times New Roman"/>
          <w:i/>
        </w:rPr>
      </w:pPr>
      <w:r w:rsidRPr="00E84732">
        <w:rPr>
          <w:rFonts w:ascii="Times New Roman" w:hAnsi="Times New Roman" w:cs="Times New Roman"/>
          <w:i/>
        </w:rPr>
        <w:t>CELEX 32013D0488</w:t>
      </w:r>
    </w:p>
    <w:p w14:paraId="214F5A09" w14:textId="77777777" w:rsidR="00D84123" w:rsidRPr="00E84732" w:rsidRDefault="00D84123" w:rsidP="00E84732">
      <w:pPr>
        <w:pStyle w:val="Odstavecseseznamem"/>
        <w:autoSpaceDE w:val="0"/>
        <w:autoSpaceDN w:val="0"/>
        <w:adjustRightInd w:val="0"/>
        <w:spacing w:after="60" w:line="276" w:lineRule="auto"/>
        <w:ind w:left="720"/>
        <w:jc w:val="both"/>
        <w:rPr>
          <w:rFonts w:ascii="Times New Roman" w:hAnsi="Times New Roman" w:cs="Times New Roman"/>
          <w:bCs/>
          <w:szCs w:val="24"/>
        </w:rPr>
      </w:pPr>
    </w:p>
    <w:p w14:paraId="5949B395" w14:textId="64A4CCBD" w:rsidR="00B25E6A" w:rsidRPr="00E84732" w:rsidRDefault="00B25E6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22 odst. 1 až 4</w:t>
      </w:r>
      <w:r w:rsidR="00027F6C" w:rsidRPr="00E84732">
        <w:rPr>
          <w:rFonts w:ascii="Times New Roman" w:hAnsi="Times New Roman" w:cs="Times New Roman"/>
          <w:bCs/>
          <w:szCs w:val="24"/>
        </w:rPr>
        <w:t xml:space="preserve"> a 7</w:t>
      </w:r>
      <w:r w:rsidR="00FC0137" w:rsidRPr="00E84732">
        <w:rPr>
          <w:rFonts w:ascii="Times New Roman" w:hAnsi="Times New Roman" w:cs="Times New Roman"/>
          <w:bCs/>
          <w:szCs w:val="24"/>
        </w:rPr>
        <w:t xml:space="preserve"> a</w:t>
      </w:r>
      <w:r w:rsidRPr="00E84732">
        <w:rPr>
          <w:rFonts w:ascii="Times New Roman" w:hAnsi="Times New Roman" w:cs="Times New Roman"/>
          <w:bCs/>
          <w:szCs w:val="24"/>
        </w:rPr>
        <w:t xml:space="preserve"> </w:t>
      </w:r>
      <w:r w:rsidR="00B80F47" w:rsidRPr="00E84732">
        <w:rPr>
          <w:rFonts w:ascii="Times New Roman" w:hAnsi="Times New Roman" w:cs="Times New Roman"/>
          <w:bCs/>
          <w:szCs w:val="24"/>
        </w:rPr>
        <w:t xml:space="preserve">v </w:t>
      </w:r>
      <w:r w:rsidRPr="00E84732">
        <w:rPr>
          <w:rFonts w:ascii="Times New Roman" w:hAnsi="Times New Roman" w:cs="Times New Roman"/>
          <w:bCs/>
          <w:szCs w:val="24"/>
        </w:rPr>
        <w:t>§ 23 odst. 2 písm. a) se slova „utajované informaci“ nahrazují slovy „utajovaném dokumentu“.</w:t>
      </w:r>
    </w:p>
    <w:p w14:paraId="7B7B47C6" w14:textId="77777777" w:rsidR="00114E99" w:rsidRPr="00E84732" w:rsidRDefault="00114E99" w:rsidP="00E84732">
      <w:pPr>
        <w:autoSpaceDE w:val="0"/>
        <w:autoSpaceDN w:val="0"/>
        <w:adjustRightInd w:val="0"/>
        <w:spacing w:after="60" w:line="276" w:lineRule="auto"/>
        <w:jc w:val="both"/>
        <w:rPr>
          <w:rFonts w:ascii="Times New Roman" w:hAnsi="Times New Roman" w:cs="Times New Roman"/>
          <w:bCs/>
        </w:rPr>
      </w:pPr>
    </w:p>
    <w:p w14:paraId="437D5F4E" w14:textId="77777777" w:rsidR="00114E99" w:rsidRPr="00E84732" w:rsidRDefault="00114E99"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22 odst. 1 se slovo „jejím“ nahrazuje slovem „jeho“.</w:t>
      </w:r>
    </w:p>
    <w:p w14:paraId="3BBE0E39" w14:textId="77777777" w:rsidR="009A2054" w:rsidRPr="00E84732" w:rsidRDefault="009A2054" w:rsidP="00E84732">
      <w:pPr>
        <w:autoSpaceDE w:val="0"/>
        <w:autoSpaceDN w:val="0"/>
        <w:adjustRightInd w:val="0"/>
        <w:spacing w:after="60" w:line="276" w:lineRule="auto"/>
        <w:jc w:val="both"/>
        <w:rPr>
          <w:rFonts w:ascii="Times New Roman" w:hAnsi="Times New Roman" w:cs="Times New Roman"/>
          <w:bCs/>
        </w:rPr>
      </w:pPr>
    </w:p>
    <w:p w14:paraId="05348736" w14:textId="77777777" w:rsidR="009A2054" w:rsidRPr="00E84732" w:rsidRDefault="009A2054"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22 odst. 4 se za slova „stanoven neoprávněně“ vkládají slova „anebo po obdržení výzvy podle odstavce 9“.</w:t>
      </w:r>
    </w:p>
    <w:p w14:paraId="4B33E8AD" w14:textId="77777777" w:rsidR="00FB5438" w:rsidRPr="00E84732" w:rsidRDefault="00FB5438" w:rsidP="00E84732">
      <w:pPr>
        <w:autoSpaceDE w:val="0"/>
        <w:autoSpaceDN w:val="0"/>
        <w:adjustRightInd w:val="0"/>
        <w:spacing w:after="60" w:line="276" w:lineRule="auto"/>
        <w:jc w:val="both"/>
        <w:rPr>
          <w:rFonts w:ascii="Times New Roman" w:hAnsi="Times New Roman" w:cs="Times New Roman"/>
          <w:bCs/>
        </w:rPr>
      </w:pPr>
    </w:p>
    <w:p w14:paraId="21720852" w14:textId="77777777" w:rsidR="00FB5438" w:rsidRPr="00E84732" w:rsidRDefault="00FB543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22 se doplňuje odstavec 9, který zní:</w:t>
      </w:r>
    </w:p>
    <w:p w14:paraId="2EB5F29A" w14:textId="04D3139F" w:rsidR="00FB5438" w:rsidRPr="00E84732" w:rsidRDefault="00FB5438" w:rsidP="00E84732">
      <w:pPr>
        <w:spacing w:after="60" w:line="276" w:lineRule="auto"/>
        <w:ind w:left="360" w:firstLine="360"/>
        <w:jc w:val="both"/>
        <w:rPr>
          <w:rFonts w:ascii="Times New Roman" w:hAnsi="Times New Roman" w:cs="Times New Roman"/>
        </w:rPr>
      </w:pPr>
      <w:r w:rsidRPr="00E84732">
        <w:rPr>
          <w:rFonts w:ascii="Times New Roman" w:hAnsi="Times New Roman" w:cs="Times New Roman"/>
        </w:rPr>
        <w:t>„(9) Úřad na žádost orgánu státu, který vede řízení, v němž se nakládá s utajovan</w:t>
      </w:r>
      <w:r w:rsidR="002E5DAC" w:rsidRPr="00E84732">
        <w:rPr>
          <w:rFonts w:ascii="Times New Roman" w:hAnsi="Times New Roman" w:cs="Times New Roman"/>
        </w:rPr>
        <w:t>ou</w:t>
      </w:r>
      <w:r w:rsidRPr="00E84732">
        <w:rPr>
          <w:rFonts w:ascii="Times New Roman" w:hAnsi="Times New Roman" w:cs="Times New Roman"/>
        </w:rPr>
        <w:t xml:space="preserve"> </w:t>
      </w:r>
      <w:r w:rsidR="002E5DAC" w:rsidRPr="00E84732">
        <w:rPr>
          <w:rFonts w:ascii="Times New Roman" w:hAnsi="Times New Roman" w:cs="Times New Roman"/>
        </w:rPr>
        <w:t>informací</w:t>
      </w:r>
      <w:r w:rsidRPr="00E84732">
        <w:rPr>
          <w:rFonts w:ascii="Times New Roman" w:hAnsi="Times New Roman" w:cs="Times New Roman"/>
        </w:rPr>
        <w:t>, ověří, zda důvody pro utajení odpovídají stanovenému stupni utajení nebo zda byl stupeň utajení stanoven oprávněně. Pokud Úřad</w:t>
      </w:r>
      <w:r w:rsidR="0018556F" w:rsidRPr="00E84732">
        <w:rPr>
          <w:rFonts w:ascii="Times New Roman" w:hAnsi="Times New Roman" w:cs="Times New Roman"/>
        </w:rPr>
        <w:t xml:space="preserve"> po konzultaci s původcem utajované </w:t>
      </w:r>
      <w:r w:rsidR="002E5DAC" w:rsidRPr="00E84732">
        <w:rPr>
          <w:rFonts w:ascii="Times New Roman" w:hAnsi="Times New Roman" w:cs="Times New Roman"/>
        </w:rPr>
        <w:t xml:space="preserve">informace </w:t>
      </w:r>
      <w:r w:rsidRPr="00E84732">
        <w:rPr>
          <w:rFonts w:ascii="Times New Roman" w:hAnsi="Times New Roman" w:cs="Times New Roman"/>
        </w:rPr>
        <w:t xml:space="preserve">shledá, že </w:t>
      </w:r>
      <w:r w:rsidRPr="00E84732">
        <w:rPr>
          <w:rFonts w:ascii="Times New Roman" w:hAnsi="Times New Roman" w:cs="Times New Roman"/>
        </w:rPr>
        <w:lastRenderedPageBreak/>
        <w:t xml:space="preserve">důvody pro utajení neodpovídají stanovenému stupni utajení nebo že byl stupeň utajení stanoven neoprávněně, vyzve původce, aby v případě posuzované utajované </w:t>
      </w:r>
      <w:r w:rsidR="002E5DAC" w:rsidRPr="00E84732">
        <w:rPr>
          <w:rFonts w:ascii="Times New Roman" w:hAnsi="Times New Roman" w:cs="Times New Roman"/>
        </w:rPr>
        <w:t xml:space="preserve">informace </w:t>
      </w:r>
      <w:r w:rsidRPr="00E84732">
        <w:rPr>
          <w:rFonts w:ascii="Times New Roman" w:hAnsi="Times New Roman" w:cs="Times New Roman"/>
        </w:rPr>
        <w:t>postupoval podle §</w:t>
      </w:r>
      <w:r w:rsidR="00F87153" w:rsidRPr="00E84732">
        <w:rPr>
          <w:rFonts w:ascii="Times New Roman" w:hAnsi="Times New Roman" w:cs="Times New Roman"/>
        </w:rPr>
        <w:t> </w:t>
      </w:r>
      <w:r w:rsidRPr="00E84732">
        <w:rPr>
          <w:rFonts w:ascii="Times New Roman" w:hAnsi="Times New Roman" w:cs="Times New Roman"/>
        </w:rPr>
        <w:t xml:space="preserve">22 odst. 4 a 5 v souladu se zjištěním Úřadu. </w:t>
      </w:r>
      <w:r w:rsidR="00FC0137" w:rsidRPr="00E84732">
        <w:rPr>
          <w:rFonts w:ascii="Times New Roman" w:hAnsi="Times New Roman" w:cs="Times New Roman"/>
        </w:rPr>
        <w:t xml:space="preserve">Je-li původcem utajované </w:t>
      </w:r>
      <w:r w:rsidR="002E5DAC" w:rsidRPr="00E84732">
        <w:rPr>
          <w:rFonts w:ascii="Times New Roman" w:hAnsi="Times New Roman" w:cs="Times New Roman"/>
        </w:rPr>
        <w:t xml:space="preserve">informace </w:t>
      </w:r>
      <w:r w:rsidR="00FC0137" w:rsidRPr="00E84732">
        <w:rPr>
          <w:rFonts w:ascii="Times New Roman" w:hAnsi="Times New Roman" w:cs="Times New Roman"/>
        </w:rPr>
        <w:t>zpravodajská služba, provede ověření podle věty první příslušná zpravodajská služba.</w:t>
      </w:r>
      <w:r w:rsidRPr="00E84732">
        <w:rPr>
          <w:rFonts w:ascii="Times New Roman" w:hAnsi="Times New Roman" w:cs="Times New Roman"/>
        </w:rPr>
        <w:t>“.</w:t>
      </w:r>
    </w:p>
    <w:p w14:paraId="1528DC5C" w14:textId="77777777" w:rsidR="00C4797A" w:rsidRPr="00E84732" w:rsidRDefault="00C4797A" w:rsidP="00E84732">
      <w:pPr>
        <w:autoSpaceDE w:val="0"/>
        <w:autoSpaceDN w:val="0"/>
        <w:adjustRightInd w:val="0"/>
        <w:spacing w:after="60" w:line="276" w:lineRule="auto"/>
        <w:jc w:val="both"/>
        <w:rPr>
          <w:rFonts w:ascii="Times New Roman" w:hAnsi="Times New Roman" w:cs="Times New Roman"/>
        </w:rPr>
      </w:pPr>
    </w:p>
    <w:p w14:paraId="5B9A63CD" w14:textId="77777777" w:rsidR="00980BBB" w:rsidRPr="00E84732" w:rsidRDefault="005E663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 23 odst. 1 písm. b) se </w:t>
      </w:r>
      <w:r w:rsidR="00463FE8" w:rsidRPr="00E84732">
        <w:rPr>
          <w:rFonts w:ascii="Times New Roman" w:hAnsi="Times New Roman" w:cs="Times New Roman"/>
          <w:bCs/>
          <w:szCs w:val="24"/>
        </w:rPr>
        <w:t xml:space="preserve">slova „utajované informace“ zrušují a </w:t>
      </w:r>
      <w:r w:rsidRPr="00E84732">
        <w:rPr>
          <w:rFonts w:ascii="Times New Roman" w:hAnsi="Times New Roman" w:cs="Times New Roman"/>
          <w:bCs/>
          <w:szCs w:val="24"/>
        </w:rPr>
        <w:t xml:space="preserve">slovo „jejího“ </w:t>
      </w:r>
      <w:r w:rsidR="00463FE8" w:rsidRPr="00E84732">
        <w:rPr>
          <w:rFonts w:ascii="Times New Roman" w:hAnsi="Times New Roman" w:cs="Times New Roman"/>
          <w:bCs/>
          <w:szCs w:val="24"/>
        </w:rPr>
        <w:t xml:space="preserve">se </w:t>
      </w:r>
      <w:r w:rsidRPr="00E84732">
        <w:rPr>
          <w:rFonts w:ascii="Times New Roman" w:hAnsi="Times New Roman" w:cs="Times New Roman"/>
          <w:bCs/>
          <w:szCs w:val="24"/>
        </w:rPr>
        <w:t>nahrazuje slovem „jeho“.</w:t>
      </w:r>
    </w:p>
    <w:p w14:paraId="4CF39A05" w14:textId="77777777" w:rsidR="005240F7" w:rsidRPr="00E84732" w:rsidRDefault="005240F7" w:rsidP="00E84732">
      <w:pPr>
        <w:autoSpaceDE w:val="0"/>
        <w:autoSpaceDN w:val="0"/>
        <w:adjustRightInd w:val="0"/>
        <w:spacing w:after="60" w:line="276" w:lineRule="auto"/>
        <w:jc w:val="both"/>
        <w:rPr>
          <w:rFonts w:ascii="Times New Roman" w:hAnsi="Times New Roman" w:cs="Times New Roman"/>
          <w:bCs/>
        </w:rPr>
      </w:pPr>
    </w:p>
    <w:p w14:paraId="386896E5" w14:textId="77777777" w:rsidR="005240F7" w:rsidRPr="00E84732" w:rsidRDefault="005240F7"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23 odst. 2 písm. a) a d) se slova „</w:t>
      </w:r>
      <w:r w:rsidR="00FA053A" w:rsidRPr="00E84732">
        <w:rPr>
          <w:rFonts w:ascii="Times New Roman" w:hAnsi="Times New Roman" w:cs="Times New Roman"/>
          <w:bCs/>
          <w:szCs w:val="24"/>
        </w:rPr>
        <w:t xml:space="preserve">utajení </w:t>
      </w:r>
      <w:r w:rsidRPr="00E84732">
        <w:rPr>
          <w:rFonts w:ascii="Times New Roman" w:hAnsi="Times New Roman" w:cs="Times New Roman"/>
          <w:bCs/>
          <w:szCs w:val="24"/>
        </w:rPr>
        <w:t xml:space="preserve">utajované informace“ </w:t>
      </w:r>
      <w:r w:rsidR="00FA053A" w:rsidRPr="00E84732">
        <w:rPr>
          <w:rFonts w:ascii="Times New Roman" w:hAnsi="Times New Roman" w:cs="Times New Roman"/>
          <w:bCs/>
          <w:szCs w:val="24"/>
        </w:rPr>
        <w:t>nahrazují slovem „utajení“</w:t>
      </w:r>
      <w:r w:rsidRPr="00E84732">
        <w:rPr>
          <w:rFonts w:ascii="Times New Roman" w:hAnsi="Times New Roman" w:cs="Times New Roman"/>
          <w:bCs/>
          <w:szCs w:val="24"/>
        </w:rPr>
        <w:t>.</w:t>
      </w:r>
    </w:p>
    <w:p w14:paraId="1F71AA4E" w14:textId="77777777" w:rsidR="005E6633" w:rsidRPr="00E84732" w:rsidRDefault="005E6633" w:rsidP="00E84732">
      <w:pPr>
        <w:autoSpaceDE w:val="0"/>
        <w:autoSpaceDN w:val="0"/>
        <w:adjustRightInd w:val="0"/>
        <w:spacing w:after="60" w:line="276" w:lineRule="auto"/>
        <w:jc w:val="both"/>
        <w:rPr>
          <w:rFonts w:ascii="Times New Roman" w:hAnsi="Times New Roman" w:cs="Times New Roman"/>
          <w:bCs/>
        </w:rPr>
      </w:pPr>
    </w:p>
    <w:p w14:paraId="669F4761" w14:textId="77777777" w:rsidR="005E6633" w:rsidRPr="00E84732" w:rsidRDefault="005E663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 23 odst. 2 písm. b) se </w:t>
      </w:r>
      <w:r w:rsidR="00F474A8" w:rsidRPr="00E84732">
        <w:rPr>
          <w:rFonts w:ascii="Times New Roman" w:hAnsi="Times New Roman" w:cs="Times New Roman"/>
          <w:bCs/>
          <w:szCs w:val="24"/>
        </w:rPr>
        <w:t xml:space="preserve">slova „a to v podobě knih, sešitů nebo listů,“ zrušují a </w:t>
      </w:r>
      <w:r w:rsidRPr="00E84732">
        <w:rPr>
          <w:rFonts w:ascii="Times New Roman" w:hAnsi="Times New Roman" w:cs="Times New Roman"/>
          <w:bCs/>
          <w:szCs w:val="24"/>
        </w:rPr>
        <w:t xml:space="preserve">slova „utajované informaci“ </w:t>
      </w:r>
      <w:r w:rsidR="00F474A8" w:rsidRPr="00E84732">
        <w:rPr>
          <w:rFonts w:ascii="Times New Roman" w:hAnsi="Times New Roman" w:cs="Times New Roman"/>
          <w:bCs/>
          <w:szCs w:val="24"/>
        </w:rPr>
        <w:t xml:space="preserve">se </w:t>
      </w:r>
      <w:r w:rsidRPr="00E84732">
        <w:rPr>
          <w:rFonts w:ascii="Times New Roman" w:hAnsi="Times New Roman" w:cs="Times New Roman"/>
          <w:bCs/>
          <w:szCs w:val="24"/>
        </w:rPr>
        <w:t>nahrazují slovy „utajovanému dokumentu“.</w:t>
      </w:r>
    </w:p>
    <w:p w14:paraId="0782344D" w14:textId="77777777" w:rsidR="00FA1441" w:rsidRPr="00E84732" w:rsidRDefault="00FA1441" w:rsidP="00E84732">
      <w:pPr>
        <w:autoSpaceDE w:val="0"/>
        <w:autoSpaceDN w:val="0"/>
        <w:adjustRightInd w:val="0"/>
        <w:spacing w:after="60" w:line="276" w:lineRule="auto"/>
        <w:jc w:val="both"/>
        <w:rPr>
          <w:rFonts w:ascii="Times New Roman" w:hAnsi="Times New Roman" w:cs="Times New Roman"/>
          <w:bCs/>
        </w:rPr>
      </w:pPr>
    </w:p>
    <w:p w14:paraId="291D1C35" w14:textId="1EAD7FE7" w:rsidR="00FA1441" w:rsidRPr="00E84732" w:rsidRDefault="00FA144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 23 odst. 2 písm. d) se </w:t>
      </w:r>
      <w:r w:rsidR="00C51517" w:rsidRPr="00E84732">
        <w:rPr>
          <w:rFonts w:ascii="Times New Roman" w:hAnsi="Times New Roman" w:cs="Times New Roman"/>
          <w:bCs/>
          <w:szCs w:val="24"/>
        </w:rPr>
        <w:t xml:space="preserve">za </w:t>
      </w:r>
      <w:r w:rsidRPr="00E84732">
        <w:rPr>
          <w:rFonts w:ascii="Times New Roman" w:hAnsi="Times New Roman" w:cs="Times New Roman"/>
          <w:bCs/>
          <w:szCs w:val="24"/>
        </w:rPr>
        <w:t>slova „</w:t>
      </w:r>
      <w:r w:rsidR="00FA053A" w:rsidRPr="00E84732">
        <w:rPr>
          <w:rFonts w:ascii="Times New Roman" w:hAnsi="Times New Roman" w:cs="Times New Roman"/>
          <w:bCs/>
          <w:szCs w:val="24"/>
        </w:rPr>
        <w:t xml:space="preserve">zapůjčování </w:t>
      </w:r>
      <w:r w:rsidR="00C51517" w:rsidRPr="00E84732">
        <w:rPr>
          <w:rFonts w:ascii="Times New Roman" w:hAnsi="Times New Roman" w:cs="Times New Roman"/>
          <w:szCs w:val="24"/>
        </w:rPr>
        <w:t>utajované informace“ vkládají slova „nebo utajovaného dokumentu</w:t>
      </w:r>
      <w:r w:rsidRPr="00E84732">
        <w:rPr>
          <w:rFonts w:ascii="Times New Roman" w:hAnsi="Times New Roman" w:cs="Times New Roman"/>
          <w:bCs/>
          <w:szCs w:val="24"/>
        </w:rPr>
        <w:t>“</w:t>
      </w:r>
      <w:r w:rsidR="001F65B1" w:rsidRPr="00E84732">
        <w:rPr>
          <w:rFonts w:ascii="Times New Roman" w:hAnsi="Times New Roman" w:cs="Times New Roman"/>
          <w:bCs/>
          <w:szCs w:val="24"/>
        </w:rPr>
        <w:t>, za slova „§ 21 odst. 7 až 9“ se vkládají slova „a § 77 odst. 6</w:t>
      </w:r>
      <w:r w:rsidR="0069269A" w:rsidRPr="00E84732">
        <w:rPr>
          <w:rFonts w:ascii="Times New Roman" w:hAnsi="Times New Roman" w:cs="Times New Roman"/>
          <w:bCs/>
          <w:szCs w:val="24"/>
        </w:rPr>
        <w:t xml:space="preserve"> a 8</w:t>
      </w:r>
      <w:r w:rsidR="001F65B1" w:rsidRPr="00E84732">
        <w:rPr>
          <w:rFonts w:ascii="Times New Roman" w:hAnsi="Times New Roman" w:cs="Times New Roman"/>
          <w:bCs/>
          <w:szCs w:val="24"/>
        </w:rPr>
        <w:t>“</w:t>
      </w:r>
      <w:r w:rsidRPr="00E84732">
        <w:rPr>
          <w:rFonts w:ascii="Times New Roman" w:hAnsi="Times New Roman" w:cs="Times New Roman"/>
          <w:bCs/>
          <w:szCs w:val="24"/>
        </w:rPr>
        <w:t xml:space="preserve"> </w:t>
      </w:r>
      <w:r w:rsidR="00C51517" w:rsidRPr="00E84732">
        <w:rPr>
          <w:rFonts w:ascii="Times New Roman" w:hAnsi="Times New Roman" w:cs="Times New Roman"/>
          <w:bCs/>
          <w:szCs w:val="24"/>
        </w:rPr>
        <w:t>a slova „s ní“ se zrušují.</w:t>
      </w:r>
    </w:p>
    <w:p w14:paraId="5CCFD380" w14:textId="77777777" w:rsidR="00094E71" w:rsidRPr="00E84732" w:rsidRDefault="00094E71" w:rsidP="00E84732">
      <w:pPr>
        <w:autoSpaceDE w:val="0"/>
        <w:autoSpaceDN w:val="0"/>
        <w:adjustRightInd w:val="0"/>
        <w:spacing w:after="60" w:line="276" w:lineRule="auto"/>
        <w:jc w:val="both"/>
        <w:rPr>
          <w:rFonts w:ascii="Times New Roman" w:hAnsi="Times New Roman" w:cs="Times New Roman"/>
          <w:bCs/>
        </w:rPr>
      </w:pPr>
    </w:p>
    <w:p w14:paraId="2BF1C2D2" w14:textId="680311C4" w:rsidR="00137C39" w:rsidRPr="00E84732" w:rsidRDefault="00094E7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 23 odst. 3 se slova </w:t>
      </w:r>
      <w:r w:rsidR="00137C39" w:rsidRPr="00E84732">
        <w:rPr>
          <w:rFonts w:ascii="Times New Roman" w:hAnsi="Times New Roman" w:cs="Times New Roman"/>
          <w:bCs/>
          <w:szCs w:val="24"/>
        </w:rPr>
        <w:t xml:space="preserve">„utajované informace zpracovávané“ nahrazují slovy „utajovaného dokumentu zpracovávaného“ a za slova </w:t>
      </w:r>
      <w:r w:rsidRPr="00E84732">
        <w:rPr>
          <w:rFonts w:ascii="Times New Roman" w:hAnsi="Times New Roman" w:cs="Times New Roman"/>
          <w:bCs/>
          <w:szCs w:val="24"/>
        </w:rPr>
        <w:t>„v informačních“</w:t>
      </w:r>
      <w:r w:rsidR="00137C39" w:rsidRPr="00E84732">
        <w:rPr>
          <w:rFonts w:ascii="Times New Roman" w:hAnsi="Times New Roman" w:cs="Times New Roman"/>
          <w:bCs/>
          <w:szCs w:val="24"/>
        </w:rPr>
        <w:t xml:space="preserve"> se</w:t>
      </w:r>
      <w:r w:rsidRPr="00E84732">
        <w:rPr>
          <w:rFonts w:ascii="Times New Roman" w:hAnsi="Times New Roman" w:cs="Times New Roman"/>
          <w:bCs/>
          <w:szCs w:val="24"/>
        </w:rPr>
        <w:t xml:space="preserve"> vkládají slova „a komunikačních“.</w:t>
      </w:r>
    </w:p>
    <w:p w14:paraId="5EBE9867" w14:textId="77777777" w:rsidR="00CA7EFD" w:rsidRPr="00E84732" w:rsidRDefault="00CA7EFD" w:rsidP="00E84732">
      <w:pPr>
        <w:pStyle w:val="Odstavecseseznamem"/>
        <w:spacing w:after="60" w:line="276" w:lineRule="auto"/>
        <w:rPr>
          <w:rFonts w:ascii="Times New Roman" w:hAnsi="Times New Roman" w:cs="Times New Roman"/>
          <w:bCs/>
          <w:szCs w:val="24"/>
        </w:rPr>
      </w:pPr>
    </w:p>
    <w:p w14:paraId="58CD8044" w14:textId="3EE9ECB0" w:rsidR="00CA7EFD" w:rsidRPr="00E84732" w:rsidRDefault="00CA7EFD"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 24 odst. </w:t>
      </w:r>
      <w:r w:rsidR="00955E76" w:rsidRPr="00E84732">
        <w:rPr>
          <w:rFonts w:ascii="Times New Roman" w:hAnsi="Times New Roman" w:cs="Times New Roman"/>
          <w:bCs/>
          <w:szCs w:val="24"/>
        </w:rPr>
        <w:t>5 písm. c) se slovo „jiné“ nahrazuje slovem „nižší“.</w:t>
      </w:r>
    </w:p>
    <w:p w14:paraId="74CBCCA6" w14:textId="77777777" w:rsidR="004C202E" w:rsidRPr="00E84732" w:rsidRDefault="004C202E" w:rsidP="00E84732">
      <w:pPr>
        <w:autoSpaceDE w:val="0"/>
        <w:autoSpaceDN w:val="0"/>
        <w:adjustRightInd w:val="0"/>
        <w:spacing w:after="60" w:line="276" w:lineRule="auto"/>
        <w:jc w:val="both"/>
        <w:rPr>
          <w:rFonts w:ascii="Times New Roman" w:hAnsi="Times New Roman" w:cs="Times New Roman"/>
          <w:bCs/>
        </w:rPr>
      </w:pPr>
    </w:p>
    <w:p w14:paraId="4976FEC1" w14:textId="77777777" w:rsidR="004C202E" w:rsidRPr="00E84732" w:rsidRDefault="004C202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28 odst. 4, § 37 odst. 4, § 69 odst. 1 písm. n), § 73</w:t>
      </w:r>
      <w:r w:rsidR="00FA053A" w:rsidRPr="00E84732">
        <w:rPr>
          <w:rFonts w:ascii="Times New Roman" w:hAnsi="Times New Roman" w:cs="Times New Roman"/>
          <w:bCs/>
          <w:szCs w:val="24"/>
        </w:rPr>
        <w:t xml:space="preserve"> písm. a) a b)</w:t>
      </w:r>
      <w:r w:rsidRPr="00E84732">
        <w:rPr>
          <w:rFonts w:ascii="Times New Roman" w:hAnsi="Times New Roman" w:cs="Times New Roman"/>
          <w:bCs/>
          <w:szCs w:val="24"/>
        </w:rPr>
        <w:t>, § 76 odst. 3 a 4</w:t>
      </w:r>
      <w:r w:rsidR="00F21880" w:rsidRPr="00E84732">
        <w:rPr>
          <w:rFonts w:ascii="Times New Roman" w:hAnsi="Times New Roman" w:cs="Times New Roman"/>
          <w:bCs/>
          <w:szCs w:val="24"/>
        </w:rPr>
        <w:t xml:space="preserve"> a</w:t>
      </w:r>
      <w:r w:rsidR="00F9674B" w:rsidRPr="00E84732">
        <w:rPr>
          <w:rFonts w:ascii="Times New Roman" w:hAnsi="Times New Roman" w:cs="Times New Roman"/>
          <w:bCs/>
          <w:szCs w:val="24"/>
        </w:rPr>
        <w:t xml:space="preserve"> </w:t>
      </w:r>
      <w:r w:rsidR="00B80F47" w:rsidRPr="00E84732">
        <w:rPr>
          <w:rFonts w:ascii="Times New Roman" w:hAnsi="Times New Roman" w:cs="Times New Roman"/>
          <w:bCs/>
          <w:szCs w:val="24"/>
        </w:rPr>
        <w:t xml:space="preserve">v </w:t>
      </w:r>
      <w:r w:rsidR="00F9674B" w:rsidRPr="00E84732">
        <w:rPr>
          <w:rFonts w:ascii="Times New Roman" w:hAnsi="Times New Roman" w:cs="Times New Roman"/>
          <w:bCs/>
          <w:szCs w:val="24"/>
        </w:rPr>
        <w:t>§ 79 odst. 3</w:t>
      </w:r>
      <w:r w:rsidRPr="00E84732">
        <w:rPr>
          <w:rFonts w:ascii="Times New Roman" w:hAnsi="Times New Roman" w:cs="Times New Roman"/>
          <w:bCs/>
          <w:szCs w:val="24"/>
        </w:rPr>
        <w:t xml:space="preserve"> se slova „podnikající fyzické osoby“ nahrazují slovy „podnikatele“.</w:t>
      </w:r>
    </w:p>
    <w:p w14:paraId="75181517" w14:textId="77777777" w:rsidR="003C0457" w:rsidRPr="00E84732" w:rsidRDefault="003C0457" w:rsidP="00E84732">
      <w:pPr>
        <w:autoSpaceDE w:val="0"/>
        <w:autoSpaceDN w:val="0"/>
        <w:adjustRightInd w:val="0"/>
        <w:spacing w:after="60" w:line="276" w:lineRule="auto"/>
        <w:jc w:val="both"/>
        <w:rPr>
          <w:rFonts w:ascii="Times New Roman" w:hAnsi="Times New Roman" w:cs="Times New Roman"/>
          <w:bCs/>
        </w:rPr>
      </w:pPr>
    </w:p>
    <w:p w14:paraId="37EE1189" w14:textId="77777777" w:rsidR="003C0457" w:rsidRPr="00E84732" w:rsidRDefault="003C0457"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30 odst. 1 písmena c) a d) znějí:</w:t>
      </w:r>
    </w:p>
    <w:p w14:paraId="43238A1D" w14:textId="77777777" w:rsidR="003C0457" w:rsidRPr="00E84732" w:rsidRDefault="003C0457"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„c) po</w:t>
      </w:r>
      <w:r w:rsidR="00E73D7B" w:rsidRPr="00E84732">
        <w:rPr>
          <w:rFonts w:ascii="Times New Roman" w:hAnsi="Times New Roman" w:cs="Times New Roman"/>
        </w:rPr>
        <w:t xml:space="preserve">plachové zabezpečovací </w:t>
      </w:r>
      <w:r w:rsidR="00137C39" w:rsidRPr="00E84732">
        <w:rPr>
          <w:rFonts w:ascii="Times New Roman" w:hAnsi="Times New Roman" w:cs="Times New Roman"/>
        </w:rPr>
        <w:t xml:space="preserve">a tísňové </w:t>
      </w:r>
      <w:r w:rsidR="00E73D7B" w:rsidRPr="00E84732">
        <w:rPr>
          <w:rFonts w:ascii="Times New Roman" w:hAnsi="Times New Roman" w:cs="Times New Roman"/>
        </w:rPr>
        <w:t>systémy,</w:t>
      </w:r>
    </w:p>
    <w:p w14:paraId="4576501A" w14:textId="77777777" w:rsidR="003C0457" w:rsidRPr="00E84732" w:rsidRDefault="003C0457"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d) dohledové </w:t>
      </w:r>
      <w:proofErr w:type="spellStart"/>
      <w:r w:rsidRPr="00E84732">
        <w:rPr>
          <w:rFonts w:ascii="Times New Roman" w:hAnsi="Times New Roman" w:cs="Times New Roman"/>
        </w:rPr>
        <w:t>videosystémy</w:t>
      </w:r>
      <w:proofErr w:type="spellEnd"/>
      <w:r w:rsidRPr="00E84732">
        <w:rPr>
          <w:rFonts w:ascii="Times New Roman" w:hAnsi="Times New Roman" w:cs="Times New Roman"/>
        </w:rPr>
        <w:t>,“.</w:t>
      </w:r>
    </w:p>
    <w:p w14:paraId="66EBDFEB" w14:textId="77777777" w:rsidR="003C0457" w:rsidRPr="00E84732" w:rsidRDefault="003C0457" w:rsidP="00E84732">
      <w:pPr>
        <w:autoSpaceDE w:val="0"/>
        <w:autoSpaceDN w:val="0"/>
        <w:adjustRightInd w:val="0"/>
        <w:spacing w:after="60" w:line="276" w:lineRule="auto"/>
        <w:jc w:val="both"/>
        <w:rPr>
          <w:rFonts w:ascii="Times New Roman" w:hAnsi="Times New Roman" w:cs="Times New Roman"/>
          <w:bCs/>
        </w:rPr>
      </w:pPr>
    </w:p>
    <w:p w14:paraId="01FA187C" w14:textId="77777777" w:rsidR="00137C39" w:rsidRPr="00E84732" w:rsidRDefault="00137C39"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30 odst. 1 se písmeno e) zrušuje.</w:t>
      </w:r>
    </w:p>
    <w:p w14:paraId="728A05EA" w14:textId="77777777" w:rsidR="00137C39" w:rsidRPr="00E84732" w:rsidRDefault="00137C39" w:rsidP="00E84732">
      <w:pPr>
        <w:autoSpaceDE w:val="0"/>
        <w:autoSpaceDN w:val="0"/>
        <w:adjustRightInd w:val="0"/>
        <w:spacing w:after="60" w:line="276" w:lineRule="auto"/>
        <w:ind w:left="360"/>
        <w:jc w:val="both"/>
        <w:rPr>
          <w:rFonts w:ascii="Times New Roman" w:hAnsi="Times New Roman" w:cs="Times New Roman"/>
          <w:bCs/>
        </w:rPr>
      </w:pPr>
      <w:r w:rsidRPr="00E84732">
        <w:rPr>
          <w:rFonts w:ascii="Times New Roman" w:hAnsi="Times New Roman" w:cs="Times New Roman"/>
          <w:bCs/>
        </w:rPr>
        <w:t>Dosavadní písmena f) až i) se označují jako písmena e) až h).</w:t>
      </w:r>
    </w:p>
    <w:p w14:paraId="3411DD0B" w14:textId="77777777" w:rsidR="00137C39" w:rsidRPr="00E84732" w:rsidRDefault="00137C39" w:rsidP="00E84732">
      <w:pPr>
        <w:autoSpaceDE w:val="0"/>
        <w:autoSpaceDN w:val="0"/>
        <w:adjustRightInd w:val="0"/>
        <w:spacing w:after="60" w:line="276" w:lineRule="auto"/>
        <w:jc w:val="both"/>
        <w:rPr>
          <w:rFonts w:ascii="Times New Roman" w:hAnsi="Times New Roman" w:cs="Times New Roman"/>
          <w:bCs/>
        </w:rPr>
      </w:pPr>
    </w:p>
    <w:p w14:paraId="2C59C34B" w14:textId="77777777" w:rsidR="00F45184" w:rsidRPr="00E84732" w:rsidRDefault="00F45184"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poznámce pod čarou č. 21 se slova „</w:t>
      </w:r>
      <w:r w:rsidRPr="00E84732">
        <w:rPr>
          <w:rFonts w:ascii="Times New Roman" w:hAnsi="Times New Roman" w:cs="Times New Roman"/>
          <w:szCs w:val="24"/>
        </w:rPr>
        <w:t>§ 50a odst. 1 zákona č. 283/1991 Sb., o Policii České republiky, ve znění zákona č. 26/1993 Sb.</w:t>
      </w:r>
      <w:r w:rsidRPr="00E84732">
        <w:rPr>
          <w:rFonts w:ascii="Times New Roman" w:hAnsi="Times New Roman" w:cs="Times New Roman"/>
          <w:bCs/>
          <w:szCs w:val="24"/>
        </w:rPr>
        <w:t>“ nahrazují slovy „</w:t>
      </w:r>
      <w:r w:rsidRPr="00E84732">
        <w:rPr>
          <w:rFonts w:ascii="Times New Roman" w:hAnsi="Times New Roman" w:cs="Times New Roman"/>
          <w:szCs w:val="24"/>
        </w:rPr>
        <w:t>§ 22 odst. 1 zákona č. 273/2008 Sb., o Polici</w:t>
      </w:r>
      <w:r w:rsidR="00E558DA" w:rsidRPr="00E84732">
        <w:rPr>
          <w:rFonts w:ascii="Times New Roman" w:hAnsi="Times New Roman" w:cs="Times New Roman"/>
          <w:szCs w:val="24"/>
        </w:rPr>
        <w:t>i</w:t>
      </w:r>
      <w:r w:rsidRPr="00E84732">
        <w:rPr>
          <w:rFonts w:ascii="Times New Roman" w:hAnsi="Times New Roman" w:cs="Times New Roman"/>
          <w:szCs w:val="24"/>
        </w:rPr>
        <w:t xml:space="preserve"> České republiky.</w:t>
      </w:r>
      <w:r w:rsidRPr="00E84732">
        <w:rPr>
          <w:rFonts w:ascii="Times New Roman" w:hAnsi="Times New Roman" w:cs="Times New Roman"/>
          <w:bCs/>
          <w:szCs w:val="24"/>
        </w:rPr>
        <w:t>“.</w:t>
      </w:r>
    </w:p>
    <w:p w14:paraId="0AA5D4FD" w14:textId="77777777" w:rsidR="00137C39" w:rsidRPr="00E84732" w:rsidRDefault="00137C39" w:rsidP="00E84732">
      <w:pPr>
        <w:autoSpaceDE w:val="0"/>
        <w:autoSpaceDN w:val="0"/>
        <w:adjustRightInd w:val="0"/>
        <w:spacing w:after="60" w:line="276" w:lineRule="auto"/>
        <w:jc w:val="both"/>
        <w:rPr>
          <w:rFonts w:ascii="Times New Roman" w:hAnsi="Times New Roman" w:cs="Times New Roman"/>
          <w:bCs/>
        </w:rPr>
      </w:pPr>
    </w:p>
    <w:p w14:paraId="16E89EFE" w14:textId="77777777" w:rsidR="00137C39" w:rsidRPr="00E84732" w:rsidRDefault="00137C39"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lastRenderedPageBreak/>
        <w:t>V § 30 odst. 3 se slova „</w:t>
      </w:r>
      <w:r w:rsidRPr="00E84732">
        <w:rPr>
          <w:rFonts w:ascii="Times New Roman" w:hAnsi="Times New Roman" w:cs="Times New Roman"/>
          <w:szCs w:val="24"/>
        </w:rPr>
        <w:t>anebo příslušníky ozbrojených sil cizí moci</w:t>
      </w:r>
      <w:r w:rsidRPr="00E84732">
        <w:rPr>
          <w:rFonts w:ascii="Times New Roman" w:hAnsi="Times New Roman" w:cs="Times New Roman"/>
          <w:bCs/>
          <w:szCs w:val="24"/>
        </w:rPr>
        <w:t>“ nahrazují slovy „</w:t>
      </w:r>
      <w:r w:rsidRPr="00E84732">
        <w:rPr>
          <w:rFonts w:ascii="Times New Roman" w:hAnsi="Times New Roman" w:cs="Times New Roman"/>
          <w:szCs w:val="24"/>
        </w:rPr>
        <w:t>, příslušníky ozbrojených sil cizí moci nebo zaměstnanci bezpečnostní ochranné služby cizí moci</w:t>
      </w:r>
      <w:r w:rsidRPr="00E84732">
        <w:rPr>
          <w:rFonts w:ascii="Times New Roman" w:hAnsi="Times New Roman" w:cs="Times New Roman"/>
          <w:bCs/>
          <w:szCs w:val="24"/>
        </w:rPr>
        <w:t>“.</w:t>
      </w:r>
    </w:p>
    <w:p w14:paraId="752828C6" w14:textId="77777777" w:rsidR="003C5F87" w:rsidRPr="00E84732" w:rsidRDefault="003C5F87" w:rsidP="00E84732">
      <w:pPr>
        <w:autoSpaceDE w:val="0"/>
        <w:autoSpaceDN w:val="0"/>
        <w:adjustRightInd w:val="0"/>
        <w:spacing w:after="60" w:line="276" w:lineRule="auto"/>
        <w:jc w:val="both"/>
        <w:rPr>
          <w:rFonts w:ascii="Times New Roman" w:hAnsi="Times New Roman" w:cs="Times New Roman"/>
          <w:bCs/>
        </w:rPr>
      </w:pPr>
    </w:p>
    <w:p w14:paraId="20B11E1B" w14:textId="77777777" w:rsidR="009B3595" w:rsidRPr="00E84732" w:rsidRDefault="009B359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34 odst. 1 se slova „jeden nebo více počítačů“ nahrazují slovy „jedno nebo více zařízení pro zpracování dat“.</w:t>
      </w:r>
    </w:p>
    <w:p w14:paraId="45DCB41F" w14:textId="77777777" w:rsidR="00C105BF" w:rsidRPr="00E84732" w:rsidRDefault="00C105BF" w:rsidP="00E84732">
      <w:pPr>
        <w:autoSpaceDE w:val="0"/>
        <w:autoSpaceDN w:val="0"/>
        <w:adjustRightInd w:val="0"/>
        <w:spacing w:after="60" w:line="276" w:lineRule="auto"/>
        <w:jc w:val="both"/>
        <w:rPr>
          <w:rFonts w:ascii="Times New Roman" w:hAnsi="Times New Roman" w:cs="Times New Roman"/>
          <w:bCs/>
        </w:rPr>
      </w:pPr>
    </w:p>
    <w:p w14:paraId="3EF6D996" w14:textId="77777777" w:rsidR="009B2C7B" w:rsidRPr="00E84732" w:rsidRDefault="009B2C7B"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34 se na konci odstavce 2 doplňuje věta „</w:t>
      </w:r>
      <w:r w:rsidRPr="00E84732">
        <w:rPr>
          <w:rFonts w:ascii="Times New Roman" w:eastAsiaTheme="minorHAnsi" w:hAnsi="Times New Roman" w:cs="Times New Roman"/>
          <w:szCs w:val="24"/>
          <w:lang w:eastAsia="en-US"/>
        </w:rPr>
        <w:t xml:space="preserve">Způsobilost informačního systému cizí moci k nakládání s utajovanými informacemi ověřuje </w:t>
      </w:r>
      <w:r w:rsidR="002565FD" w:rsidRPr="00E84732">
        <w:rPr>
          <w:rFonts w:ascii="Times New Roman" w:eastAsiaTheme="minorHAnsi" w:hAnsi="Times New Roman" w:cs="Times New Roman"/>
          <w:szCs w:val="24"/>
          <w:lang w:eastAsia="en-US"/>
        </w:rPr>
        <w:t>formou akreditace</w:t>
      </w:r>
      <w:r w:rsidRPr="00E84732">
        <w:rPr>
          <w:rFonts w:ascii="Times New Roman" w:eastAsiaTheme="minorHAnsi" w:hAnsi="Times New Roman" w:cs="Times New Roman"/>
          <w:szCs w:val="24"/>
          <w:lang w:eastAsia="en-US"/>
        </w:rPr>
        <w:t xml:space="preserve"> Národní úřad pro kybernetickou a informační bezpečnost.</w:t>
      </w:r>
      <w:r w:rsidRPr="00E84732">
        <w:rPr>
          <w:rFonts w:ascii="Times New Roman" w:hAnsi="Times New Roman" w:cs="Times New Roman"/>
          <w:bCs/>
          <w:szCs w:val="24"/>
        </w:rPr>
        <w:t>“.</w:t>
      </w:r>
    </w:p>
    <w:p w14:paraId="3D2BE09F" w14:textId="341F009C" w:rsidR="00456B9B" w:rsidRPr="00E84732" w:rsidRDefault="00456B9B" w:rsidP="00E84732">
      <w:pPr>
        <w:pStyle w:val="Odstavecseseznamem"/>
        <w:autoSpaceDE w:val="0"/>
        <w:autoSpaceDN w:val="0"/>
        <w:adjustRightInd w:val="0"/>
        <w:spacing w:after="60" w:line="276" w:lineRule="auto"/>
        <w:ind w:left="0"/>
        <w:jc w:val="both"/>
        <w:rPr>
          <w:rFonts w:ascii="Times New Roman" w:hAnsi="Times New Roman" w:cs="Times New Roman"/>
          <w:bCs/>
          <w:szCs w:val="24"/>
        </w:rPr>
      </w:pPr>
      <w:r w:rsidRPr="00E84732">
        <w:rPr>
          <w:rFonts w:ascii="Times New Roman" w:hAnsi="Times New Roman" w:cs="Times New Roman"/>
          <w:bCs/>
          <w:szCs w:val="24"/>
        </w:rPr>
        <w:tab/>
      </w:r>
    </w:p>
    <w:p w14:paraId="48CE862C" w14:textId="12F9E6E9" w:rsidR="00503359" w:rsidRPr="00E84732" w:rsidRDefault="00503359"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35 odst. 2 se slova „podnikající fyzická osoba, která</w:t>
      </w:r>
      <w:r w:rsidR="00CF7DD3" w:rsidRPr="00E84732">
        <w:rPr>
          <w:rFonts w:ascii="Times New Roman" w:hAnsi="Times New Roman" w:cs="Times New Roman"/>
          <w:bCs/>
          <w:szCs w:val="24"/>
        </w:rPr>
        <w:t xml:space="preserve"> jej bude</w:t>
      </w:r>
      <w:r w:rsidRPr="00E84732">
        <w:rPr>
          <w:rFonts w:ascii="Times New Roman" w:hAnsi="Times New Roman" w:cs="Times New Roman"/>
          <w:bCs/>
          <w:szCs w:val="24"/>
        </w:rPr>
        <w:t xml:space="preserve">“ nahrazují slovy „podnikatel, </w:t>
      </w:r>
      <w:r w:rsidR="00CF7DD3" w:rsidRPr="00E84732">
        <w:rPr>
          <w:rFonts w:ascii="Times New Roman" w:hAnsi="Times New Roman" w:cs="Times New Roman"/>
          <w:bCs/>
          <w:szCs w:val="24"/>
        </w:rPr>
        <w:t>kteří jej budou</w:t>
      </w:r>
      <w:r w:rsidRPr="00E84732">
        <w:rPr>
          <w:rFonts w:ascii="Times New Roman" w:hAnsi="Times New Roman" w:cs="Times New Roman"/>
          <w:bCs/>
          <w:szCs w:val="24"/>
        </w:rPr>
        <w:t>“.</w:t>
      </w:r>
    </w:p>
    <w:p w14:paraId="35FE315C" w14:textId="77777777" w:rsidR="0048573D" w:rsidRPr="00E84732" w:rsidRDefault="0048573D" w:rsidP="00E84732">
      <w:pPr>
        <w:tabs>
          <w:tab w:val="left" w:pos="284"/>
        </w:tabs>
        <w:autoSpaceDE w:val="0"/>
        <w:autoSpaceDN w:val="0"/>
        <w:adjustRightInd w:val="0"/>
        <w:spacing w:after="60" w:line="276" w:lineRule="auto"/>
        <w:jc w:val="both"/>
        <w:rPr>
          <w:rFonts w:ascii="Times New Roman" w:hAnsi="Times New Roman" w:cs="Times New Roman"/>
          <w:strike/>
        </w:rPr>
      </w:pPr>
    </w:p>
    <w:p w14:paraId="73B8550F" w14:textId="622B6B84" w:rsidR="00881565" w:rsidRPr="00E84732" w:rsidRDefault="00881565"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37 odst. 3 se věta první nahrazuje větou „Kryptografické pracoviště je pracoviště určené k zajištění výkonu kryptografické ochrany </w:t>
      </w:r>
      <w:r w:rsidR="00EC703C" w:rsidRPr="00E84732">
        <w:rPr>
          <w:rFonts w:ascii="Times New Roman" w:hAnsi="Times New Roman" w:cs="Times New Roman"/>
          <w:szCs w:val="24"/>
        </w:rPr>
        <w:t>vždy nejméně</w:t>
      </w:r>
      <w:r w:rsidRPr="00E84732">
        <w:rPr>
          <w:rFonts w:ascii="Times New Roman" w:hAnsi="Times New Roman" w:cs="Times New Roman"/>
          <w:szCs w:val="24"/>
        </w:rPr>
        <w:t xml:space="preserve"> v rozsahu bezpečnostní správy</w:t>
      </w:r>
      <w:r w:rsidR="00C105BF" w:rsidRPr="00E84732">
        <w:rPr>
          <w:rFonts w:ascii="Times New Roman" w:hAnsi="Times New Roman" w:cs="Times New Roman"/>
          <w:szCs w:val="24"/>
        </w:rPr>
        <w:t xml:space="preserve"> kryptografického materiálu</w:t>
      </w:r>
      <w:r w:rsidRPr="00E84732">
        <w:rPr>
          <w:rFonts w:ascii="Times New Roman" w:hAnsi="Times New Roman" w:cs="Times New Roman"/>
          <w:szCs w:val="24"/>
        </w:rPr>
        <w:t xml:space="preserve"> nebo výroby a servisu kryptografického prostředku nebo materiálu k zajištění jeho funkce.“.</w:t>
      </w:r>
    </w:p>
    <w:p w14:paraId="01A41AF6" w14:textId="77777777" w:rsidR="003A10EF" w:rsidRPr="00E84732" w:rsidRDefault="003A10EF" w:rsidP="00E84732">
      <w:pPr>
        <w:tabs>
          <w:tab w:val="left" w:pos="284"/>
        </w:tabs>
        <w:autoSpaceDE w:val="0"/>
        <w:autoSpaceDN w:val="0"/>
        <w:adjustRightInd w:val="0"/>
        <w:spacing w:after="60" w:line="276" w:lineRule="auto"/>
        <w:jc w:val="both"/>
        <w:rPr>
          <w:rFonts w:ascii="Times New Roman" w:hAnsi="Times New Roman" w:cs="Times New Roman"/>
        </w:rPr>
      </w:pPr>
    </w:p>
    <w:p w14:paraId="0FAB023F" w14:textId="77777777" w:rsidR="001E5AA7" w:rsidRPr="00E84732" w:rsidRDefault="002F2F04"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37 odst. 5, § 69 odst. 1 </w:t>
      </w:r>
      <w:r w:rsidRPr="00E84732">
        <w:rPr>
          <w:rFonts w:ascii="Times New Roman" w:hAnsi="Times New Roman" w:cs="Times New Roman"/>
          <w:bCs/>
          <w:szCs w:val="24"/>
        </w:rPr>
        <w:t>úvodní části ustanovení</w:t>
      </w:r>
      <w:r w:rsidRPr="00E84732">
        <w:rPr>
          <w:rFonts w:ascii="Times New Roman" w:hAnsi="Times New Roman" w:cs="Times New Roman"/>
          <w:szCs w:val="24"/>
        </w:rPr>
        <w:t xml:space="preserve">, § 71 odst. 1 a v § 153 odst. 1 </w:t>
      </w:r>
      <w:r w:rsidRPr="00E84732">
        <w:rPr>
          <w:rFonts w:ascii="Times New Roman" w:hAnsi="Times New Roman" w:cs="Times New Roman"/>
          <w:bCs/>
          <w:szCs w:val="24"/>
        </w:rPr>
        <w:t>úvodní části ustanovení</w:t>
      </w:r>
      <w:r w:rsidRPr="00E84732">
        <w:rPr>
          <w:rFonts w:ascii="Times New Roman" w:hAnsi="Times New Roman" w:cs="Times New Roman"/>
          <w:szCs w:val="24"/>
        </w:rPr>
        <w:t xml:space="preserve"> se slova „podnikající fyzická osoba, které“ nahrazují slovy „podnikatel, kteří“.</w:t>
      </w:r>
    </w:p>
    <w:p w14:paraId="2E81EB2E" w14:textId="77777777" w:rsidR="001E5AA7" w:rsidRPr="00E84732" w:rsidRDefault="001E5AA7" w:rsidP="00E84732">
      <w:pPr>
        <w:tabs>
          <w:tab w:val="left" w:pos="284"/>
        </w:tabs>
        <w:autoSpaceDE w:val="0"/>
        <w:autoSpaceDN w:val="0"/>
        <w:adjustRightInd w:val="0"/>
        <w:spacing w:after="60" w:line="276" w:lineRule="auto"/>
        <w:jc w:val="both"/>
        <w:rPr>
          <w:rFonts w:ascii="Times New Roman" w:hAnsi="Times New Roman" w:cs="Times New Roman"/>
        </w:rPr>
      </w:pPr>
    </w:p>
    <w:p w14:paraId="4927FCD8" w14:textId="77777777" w:rsidR="003A10EF" w:rsidRPr="00E84732" w:rsidRDefault="00C105BF"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Za § 37a se vkládá nový</w:t>
      </w:r>
      <w:r w:rsidR="003A10EF" w:rsidRPr="00E84732">
        <w:rPr>
          <w:rFonts w:ascii="Times New Roman" w:hAnsi="Times New Roman" w:cs="Times New Roman"/>
          <w:szCs w:val="24"/>
        </w:rPr>
        <w:t xml:space="preserve"> § 37b</w:t>
      </w:r>
      <w:r w:rsidRPr="00E84732">
        <w:rPr>
          <w:rFonts w:ascii="Times New Roman" w:hAnsi="Times New Roman" w:cs="Times New Roman"/>
          <w:szCs w:val="24"/>
        </w:rPr>
        <w:t>, který včetně nadpisu zn</w:t>
      </w:r>
      <w:r w:rsidR="003A10EF" w:rsidRPr="00E84732">
        <w:rPr>
          <w:rFonts w:ascii="Times New Roman" w:hAnsi="Times New Roman" w:cs="Times New Roman"/>
          <w:szCs w:val="24"/>
        </w:rPr>
        <w:t>í:</w:t>
      </w:r>
    </w:p>
    <w:p w14:paraId="1E1BC459" w14:textId="77777777" w:rsidR="003A10EF" w:rsidRPr="00E84732" w:rsidRDefault="003A10EF" w:rsidP="00E84732">
      <w:pPr>
        <w:spacing w:after="60" w:line="276" w:lineRule="auto"/>
        <w:jc w:val="center"/>
        <w:rPr>
          <w:rFonts w:ascii="Times New Roman" w:hAnsi="Times New Roman" w:cs="Times New Roman"/>
        </w:rPr>
      </w:pPr>
      <w:r w:rsidRPr="00E84732">
        <w:rPr>
          <w:rFonts w:ascii="Times New Roman" w:hAnsi="Times New Roman" w:cs="Times New Roman"/>
        </w:rPr>
        <w:t>„§ 37b</w:t>
      </w:r>
    </w:p>
    <w:p w14:paraId="2A484C45" w14:textId="77777777" w:rsidR="003A10EF" w:rsidRPr="00E84732" w:rsidRDefault="003A10EF" w:rsidP="00E84732">
      <w:pPr>
        <w:spacing w:after="60" w:line="276" w:lineRule="auto"/>
        <w:jc w:val="center"/>
        <w:rPr>
          <w:rFonts w:ascii="Times New Roman" w:hAnsi="Times New Roman" w:cs="Times New Roman"/>
          <w:b/>
        </w:rPr>
      </w:pPr>
      <w:r w:rsidRPr="00E84732">
        <w:rPr>
          <w:rFonts w:ascii="Times New Roman" w:hAnsi="Times New Roman" w:cs="Times New Roman"/>
          <w:b/>
        </w:rPr>
        <w:t>Kontrolovaná položka</w:t>
      </w:r>
    </w:p>
    <w:p w14:paraId="32A2C6EA" w14:textId="77777777" w:rsidR="003A10EF" w:rsidRPr="00E84732" w:rsidRDefault="0071555A" w:rsidP="00E84732">
      <w:pPr>
        <w:tabs>
          <w:tab w:val="left" w:pos="284"/>
        </w:tabs>
        <w:spacing w:after="60" w:line="276" w:lineRule="auto"/>
        <w:jc w:val="both"/>
        <w:rPr>
          <w:rFonts w:ascii="Times New Roman" w:hAnsi="Times New Roman" w:cs="Times New Roman"/>
        </w:rPr>
      </w:pPr>
      <w:r w:rsidRPr="00E84732">
        <w:rPr>
          <w:rFonts w:ascii="Times New Roman" w:hAnsi="Times New Roman" w:cs="Times New Roman"/>
        </w:rPr>
        <w:tab/>
        <w:t xml:space="preserve">(1) </w:t>
      </w:r>
      <w:r w:rsidR="003A10EF" w:rsidRPr="00E84732">
        <w:rPr>
          <w:rFonts w:ascii="Times New Roman" w:hAnsi="Times New Roman" w:cs="Times New Roman"/>
        </w:rPr>
        <w:t xml:space="preserve">Kontrolovanou položkou se rozumí neutajované zařízení, které není kontrolovanou kryptografickou položkou, </w:t>
      </w:r>
      <w:r w:rsidR="00AD759E" w:rsidRPr="00E84732">
        <w:rPr>
          <w:rFonts w:ascii="Times New Roman" w:hAnsi="Times New Roman" w:cs="Times New Roman"/>
        </w:rPr>
        <w:t>a</w:t>
      </w:r>
      <w:r w:rsidR="00EF5906" w:rsidRPr="00E84732">
        <w:rPr>
          <w:rFonts w:ascii="Times New Roman" w:hAnsi="Times New Roman" w:cs="Times New Roman"/>
        </w:rPr>
        <w:t>le</w:t>
      </w:r>
      <w:r w:rsidR="00AD759E" w:rsidRPr="00E84732">
        <w:rPr>
          <w:rFonts w:ascii="Times New Roman" w:hAnsi="Times New Roman" w:cs="Times New Roman"/>
        </w:rPr>
        <w:t xml:space="preserve"> uplatní se pro něj užívání </w:t>
      </w:r>
      <w:r w:rsidR="003A10EF" w:rsidRPr="00E84732">
        <w:rPr>
          <w:rFonts w:ascii="Times New Roman" w:hAnsi="Times New Roman" w:cs="Times New Roman"/>
        </w:rPr>
        <w:t>obdobných metod k ochraně informací jako kontrolovaná kryptografická položka, a je zařaze</w:t>
      </w:r>
      <w:r w:rsidR="00E73D7B" w:rsidRPr="00E84732">
        <w:rPr>
          <w:rFonts w:ascii="Times New Roman" w:hAnsi="Times New Roman" w:cs="Times New Roman"/>
        </w:rPr>
        <w:t>no do seznamu podle odstavce 3.</w:t>
      </w:r>
    </w:p>
    <w:p w14:paraId="29B5BC4D" w14:textId="77777777" w:rsidR="003A10EF" w:rsidRPr="00E84732" w:rsidRDefault="0071555A" w:rsidP="00E84732">
      <w:pPr>
        <w:tabs>
          <w:tab w:val="left" w:pos="284"/>
        </w:tabs>
        <w:spacing w:after="60" w:line="276" w:lineRule="auto"/>
        <w:jc w:val="both"/>
        <w:rPr>
          <w:rFonts w:ascii="Times New Roman" w:hAnsi="Times New Roman" w:cs="Times New Roman"/>
        </w:rPr>
      </w:pPr>
      <w:r w:rsidRPr="00E84732">
        <w:rPr>
          <w:rFonts w:ascii="Times New Roman" w:hAnsi="Times New Roman" w:cs="Times New Roman"/>
        </w:rPr>
        <w:tab/>
        <w:t xml:space="preserve">(2) </w:t>
      </w:r>
      <w:r w:rsidR="003A10EF" w:rsidRPr="00E84732">
        <w:rPr>
          <w:rFonts w:ascii="Times New Roman" w:hAnsi="Times New Roman" w:cs="Times New Roman"/>
        </w:rPr>
        <w:t>Kontrolovanou položku lze použít pouze v soul</w:t>
      </w:r>
      <w:r w:rsidR="00E73D7B" w:rsidRPr="00E84732">
        <w:rPr>
          <w:rFonts w:ascii="Times New Roman" w:hAnsi="Times New Roman" w:cs="Times New Roman"/>
        </w:rPr>
        <w:t>adu s bezpečnostním standardem.</w:t>
      </w:r>
    </w:p>
    <w:p w14:paraId="3C059FC7" w14:textId="77777777" w:rsidR="003A10EF" w:rsidRPr="00E84732" w:rsidRDefault="0071555A" w:rsidP="00E84732">
      <w:pPr>
        <w:tabs>
          <w:tab w:val="left" w:pos="284"/>
        </w:tabs>
        <w:spacing w:after="60" w:line="276" w:lineRule="auto"/>
        <w:jc w:val="both"/>
        <w:rPr>
          <w:rFonts w:ascii="Times New Roman" w:hAnsi="Times New Roman" w:cs="Times New Roman"/>
        </w:rPr>
      </w:pPr>
      <w:r w:rsidRPr="00E84732">
        <w:rPr>
          <w:rFonts w:ascii="Times New Roman" w:hAnsi="Times New Roman" w:cs="Times New Roman"/>
        </w:rPr>
        <w:tab/>
        <w:t xml:space="preserve">(3) </w:t>
      </w:r>
      <w:r w:rsidR="003A10EF" w:rsidRPr="00E84732">
        <w:rPr>
          <w:rFonts w:ascii="Times New Roman" w:hAnsi="Times New Roman" w:cs="Times New Roman"/>
        </w:rPr>
        <w:t>Zařízení uvedené v odstavci 1 nebo jeho součást na základě písemné žádosti jeho výrobce, dovozce, distributora nebo uživatele Národní úřad pro kybernetickou a informační bezpečnost schválí a zařadí do jím vedeného seznamu kontrolovaných položek v případě, že je to v souladu se zajišťováním ochrany utajovaných informací.</w:t>
      </w:r>
      <w:r w:rsidR="00C105BF" w:rsidRPr="00E84732">
        <w:rPr>
          <w:rFonts w:ascii="Times New Roman" w:hAnsi="Times New Roman" w:cs="Times New Roman"/>
        </w:rPr>
        <w:t>“.</w:t>
      </w:r>
    </w:p>
    <w:p w14:paraId="3ECF6BE9" w14:textId="77777777" w:rsidR="00C105BF" w:rsidRPr="00E84732" w:rsidRDefault="00C105BF" w:rsidP="00E84732">
      <w:pPr>
        <w:spacing w:after="60" w:line="276" w:lineRule="auto"/>
        <w:jc w:val="both"/>
        <w:rPr>
          <w:rFonts w:ascii="Times New Roman" w:hAnsi="Times New Roman" w:cs="Times New Roman"/>
          <w:strike/>
        </w:rPr>
      </w:pPr>
    </w:p>
    <w:p w14:paraId="366BA296" w14:textId="77777777" w:rsidR="00C105BF" w:rsidRPr="00E84732" w:rsidRDefault="00C105BF"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38 odst. 2 se na konci písmene b) doplňují slova „poučení a“. </w:t>
      </w:r>
    </w:p>
    <w:p w14:paraId="5A491F45" w14:textId="77777777" w:rsidR="003A10EF" w:rsidRPr="00E84732" w:rsidRDefault="003A10EF" w:rsidP="00E84732">
      <w:pPr>
        <w:spacing w:after="60" w:line="276" w:lineRule="auto"/>
        <w:jc w:val="both"/>
        <w:rPr>
          <w:rFonts w:ascii="Times New Roman" w:hAnsi="Times New Roman" w:cs="Times New Roman"/>
        </w:rPr>
      </w:pPr>
    </w:p>
    <w:p w14:paraId="29488FEA" w14:textId="5A585A06" w:rsidR="006E5393" w:rsidRPr="00E84732" w:rsidRDefault="006E5393"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V § 41 se za odstavec 2 vkládá nový odstavec 3, který zní:</w:t>
      </w:r>
    </w:p>
    <w:p w14:paraId="2D34902D" w14:textId="619333F9" w:rsidR="006E5393" w:rsidRPr="00E84732" w:rsidRDefault="006E5393" w:rsidP="00E84732">
      <w:pPr>
        <w:pStyle w:val="Odstavecseseznamem"/>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r>
      <w:bookmarkStart w:id="4" w:name="_Hlk109297529"/>
      <w:r w:rsidRPr="00E84732">
        <w:rPr>
          <w:rFonts w:ascii="Times New Roman" w:hAnsi="Times New Roman" w:cs="Times New Roman"/>
          <w:szCs w:val="24"/>
        </w:rPr>
        <w:t>„(3) Fyzické osobě lze umožnit přístup k utajované informaci kryptografické ochrany, jestliže</w:t>
      </w:r>
    </w:p>
    <w:p w14:paraId="0A828EB8" w14:textId="17D79DE6" w:rsidR="006E5393" w:rsidRPr="00E84732" w:rsidRDefault="006E5393" w:rsidP="00E84732">
      <w:pPr>
        <w:pStyle w:val="Odstavecseseznamem"/>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lastRenderedPageBreak/>
        <w:t xml:space="preserve">jej nezbytně potřebuje k výkonu své funkce, pracovní nebo jiné činnosti a splňuje podmínky </w:t>
      </w:r>
      <w:r w:rsidR="00A365C1" w:rsidRPr="00E84732">
        <w:rPr>
          <w:rFonts w:ascii="Times New Roman" w:hAnsi="Times New Roman" w:cs="Times New Roman"/>
          <w:szCs w:val="24"/>
        </w:rPr>
        <w:t xml:space="preserve">podle </w:t>
      </w:r>
      <w:r w:rsidRPr="00E84732">
        <w:rPr>
          <w:rFonts w:ascii="Times New Roman" w:hAnsi="Times New Roman" w:cs="Times New Roman"/>
          <w:szCs w:val="24"/>
        </w:rPr>
        <w:t>§</w:t>
      </w:r>
      <w:r w:rsidR="00A365C1" w:rsidRPr="00E84732">
        <w:rPr>
          <w:rFonts w:ascii="Times New Roman" w:hAnsi="Times New Roman" w:cs="Times New Roman"/>
          <w:szCs w:val="24"/>
        </w:rPr>
        <w:t> </w:t>
      </w:r>
      <w:r w:rsidRPr="00E84732">
        <w:rPr>
          <w:rFonts w:ascii="Times New Roman" w:hAnsi="Times New Roman" w:cs="Times New Roman"/>
          <w:szCs w:val="24"/>
        </w:rPr>
        <w:t>38 odst. 2 písm. b) a c).“.</w:t>
      </w:r>
    </w:p>
    <w:bookmarkEnd w:id="4"/>
    <w:p w14:paraId="4875CE92" w14:textId="259052CD" w:rsidR="006E5393" w:rsidRPr="00E84732" w:rsidRDefault="006E5393" w:rsidP="00E84732">
      <w:pPr>
        <w:pStyle w:val="Odstavecseseznamem"/>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Dosavadní odstavce 3 a 4 se označují jako odstavce 4 a 5.</w:t>
      </w:r>
    </w:p>
    <w:p w14:paraId="2CC5380C" w14:textId="77777777" w:rsidR="006E5393" w:rsidRPr="00E84732" w:rsidRDefault="006E5393" w:rsidP="00E84732">
      <w:pPr>
        <w:pStyle w:val="Odstavecseseznamem"/>
        <w:spacing w:after="60" w:line="276" w:lineRule="auto"/>
        <w:ind w:left="0"/>
        <w:jc w:val="both"/>
        <w:rPr>
          <w:rFonts w:ascii="Times New Roman" w:hAnsi="Times New Roman" w:cs="Times New Roman"/>
          <w:szCs w:val="24"/>
        </w:rPr>
      </w:pPr>
    </w:p>
    <w:p w14:paraId="42417E8C" w14:textId="58394CEA" w:rsidR="003A10EF" w:rsidRPr="00E84732" w:rsidRDefault="00D248A2"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V § 41 odst. 4 se za slova „kryptografickou položku“ vkládají slova „a kontrolovanou položku“.</w:t>
      </w:r>
    </w:p>
    <w:p w14:paraId="65A08A96" w14:textId="77777777" w:rsidR="00BC1342" w:rsidRPr="00E84732" w:rsidRDefault="00BC1342" w:rsidP="00E84732">
      <w:pPr>
        <w:spacing w:after="60" w:line="276" w:lineRule="auto"/>
        <w:jc w:val="both"/>
        <w:rPr>
          <w:rFonts w:ascii="Times New Roman" w:hAnsi="Times New Roman" w:cs="Times New Roman"/>
        </w:rPr>
      </w:pPr>
    </w:p>
    <w:p w14:paraId="5AF19281" w14:textId="77777777" w:rsidR="00BC1342" w:rsidRPr="00E84732" w:rsidRDefault="00BC1342"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V § 42 odst. 1 písmeno b) zní:</w:t>
      </w:r>
    </w:p>
    <w:p w14:paraId="008E3BEE" w14:textId="77777777" w:rsidR="00BC1342" w:rsidRPr="00E84732" w:rsidRDefault="00BC1342" w:rsidP="00E84732">
      <w:pPr>
        <w:autoSpaceDE w:val="0"/>
        <w:autoSpaceDN w:val="0"/>
        <w:adjustRightInd w:val="0"/>
        <w:spacing w:after="60" w:line="276" w:lineRule="auto"/>
        <w:ind w:left="360"/>
        <w:jc w:val="both"/>
        <w:rPr>
          <w:rFonts w:ascii="Times New Roman" w:hAnsi="Times New Roman" w:cs="Times New Roman"/>
          <w:strike/>
        </w:rPr>
      </w:pPr>
      <w:r w:rsidRPr="00E84732">
        <w:rPr>
          <w:rFonts w:ascii="Times New Roman" w:hAnsi="Times New Roman" w:cs="Times New Roman"/>
        </w:rPr>
        <w:t xml:space="preserve">„b) </w:t>
      </w:r>
      <w:r w:rsidRPr="00E84732">
        <w:rPr>
          <w:rFonts w:ascii="Times New Roman" w:eastAsiaTheme="minorHAnsi" w:hAnsi="Times New Roman" w:cs="Times New Roman"/>
          <w:lang w:eastAsia="en-US"/>
        </w:rPr>
        <w:t>splňuje podmínky přístupu k utajované informaci podle § 6 odst. 1 nebo § 11 odst. 1, nejméně pro stupeň utajení přepravovaného kryptografického materiálu a“.</w:t>
      </w:r>
    </w:p>
    <w:p w14:paraId="6B9DBD80" w14:textId="77777777" w:rsidR="003A10EF" w:rsidRPr="00E84732" w:rsidRDefault="003A10EF" w:rsidP="00E84732">
      <w:pPr>
        <w:autoSpaceDE w:val="0"/>
        <w:autoSpaceDN w:val="0"/>
        <w:adjustRightInd w:val="0"/>
        <w:spacing w:after="60" w:line="276" w:lineRule="auto"/>
        <w:jc w:val="both"/>
        <w:rPr>
          <w:rFonts w:ascii="Times New Roman" w:hAnsi="Times New Roman" w:cs="Times New Roman"/>
        </w:rPr>
      </w:pPr>
    </w:p>
    <w:p w14:paraId="1D7BBF81" w14:textId="77777777" w:rsidR="00D248A2" w:rsidRPr="00E84732" w:rsidRDefault="00D248A2"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Za § 42 se vkládá nový § 42a, který zní:</w:t>
      </w:r>
    </w:p>
    <w:p w14:paraId="2F6E7B60" w14:textId="77777777" w:rsidR="00D248A2" w:rsidRPr="00E84732" w:rsidRDefault="00D248A2" w:rsidP="00E84732">
      <w:pPr>
        <w:pStyle w:val="Zkladntext"/>
        <w:spacing w:after="60" w:line="276" w:lineRule="auto"/>
        <w:ind w:left="360"/>
        <w:jc w:val="center"/>
        <w:rPr>
          <w:rFonts w:ascii="Times New Roman" w:hAnsi="Times New Roman" w:cs="Times New Roman"/>
          <w:bCs/>
        </w:rPr>
      </w:pPr>
      <w:r w:rsidRPr="00E84732">
        <w:rPr>
          <w:rFonts w:ascii="Times New Roman" w:hAnsi="Times New Roman" w:cs="Times New Roman"/>
          <w:bCs/>
        </w:rPr>
        <w:t>„§ 42a</w:t>
      </w:r>
    </w:p>
    <w:p w14:paraId="3C7FDE9A" w14:textId="77777777" w:rsidR="00D248A2" w:rsidRPr="00E84732" w:rsidRDefault="00D248A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bCs/>
        </w:rPr>
        <w:t>Pokud osoba nakládá s kryptografickým materiálem jiným způsobem, než je uvedeno v § 38</w:t>
      </w:r>
      <w:r w:rsidR="00A4068D" w:rsidRPr="00E84732">
        <w:rPr>
          <w:rFonts w:ascii="Times New Roman" w:hAnsi="Times New Roman" w:cs="Times New Roman"/>
          <w:bCs/>
        </w:rPr>
        <w:t xml:space="preserve"> odst. 1</w:t>
      </w:r>
      <w:r w:rsidRPr="00E84732">
        <w:rPr>
          <w:rFonts w:ascii="Times New Roman" w:hAnsi="Times New Roman" w:cs="Times New Roman"/>
          <w:bCs/>
        </w:rPr>
        <w:t xml:space="preserve">, </w:t>
      </w:r>
      <w:r w:rsidR="00ED444E" w:rsidRPr="00E84732">
        <w:rPr>
          <w:rFonts w:ascii="Times New Roman" w:hAnsi="Times New Roman" w:cs="Times New Roman"/>
          <w:bCs/>
        </w:rPr>
        <w:t xml:space="preserve">§ </w:t>
      </w:r>
      <w:r w:rsidRPr="00E84732">
        <w:rPr>
          <w:rFonts w:ascii="Times New Roman" w:hAnsi="Times New Roman" w:cs="Times New Roman"/>
          <w:bCs/>
        </w:rPr>
        <w:t>40 nebo 42, musí splňovat podmínky uvedené v § 38 odst. 2 písm. b) a c).“.</w:t>
      </w:r>
    </w:p>
    <w:p w14:paraId="108B93CA" w14:textId="77777777" w:rsidR="003A10EF" w:rsidRPr="00E84732" w:rsidRDefault="003A10EF" w:rsidP="00E84732">
      <w:pPr>
        <w:tabs>
          <w:tab w:val="left" w:pos="284"/>
        </w:tabs>
        <w:autoSpaceDE w:val="0"/>
        <w:autoSpaceDN w:val="0"/>
        <w:adjustRightInd w:val="0"/>
        <w:spacing w:after="60" w:line="276" w:lineRule="auto"/>
        <w:jc w:val="both"/>
        <w:rPr>
          <w:rFonts w:ascii="Times New Roman" w:hAnsi="Times New Roman" w:cs="Times New Roman"/>
        </w:rPr>
      </w:pPr>
    </w:p>
    <w:p w14:paraId="55B157B1" w14:textId="77777777" w:rsidR="002645AE" w:rsidRPr="00E84732" w:rsidRDefault="002645A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43 odst. 2 se</w:t>
      </w:r>
      <w:r w:rsidR="00F12A26" w:rsidRPr="00E84732">
        <w:rPr>
          <w:rFonts w:ascii="Times New Roman" w:hAnsi="Times New Roman" w:cs="Times New Roman"/>
          <w:bCs/>
          <w:szCs w:val="24"/>
        </w:rPr>
        <w:t xml:space="preserve"> slovo „je“ nahrazuje slovem „jsou“ a</w:t>
      </w:r>
      <w:r w:rsidRPr="00E84732">
        <w:rPr>
          <w:rFonts w:ascii="Times New Roman" w:hAnsi="Times New Roman" w:cs="Times New Roman"/>
          <w:bCs/>
          <w:szCs w:val="24"/>
        </w:rPr>
        <w:t xml:space="preserve"> slova „podnikající fyzická osoba povinna“ </w:t>
      </w:r>
      <w:r w:rsidR="00F12A26" w:rsidRPr="00E84732">
        <w:rPr>
          <w:rFonts w:ascii="Times New Roman" w:hAnsi="Times New Roman" w:cs="Times New Roman"/>
          <w:bCs/>
          <w:szCs w:val="24"/>
        </w:rPr>
        <w:t xml:space="preserve">se </w:t>
      </w:r>
      <w:r w:rsidRPr="00E84732">
        <w:rPr>
          <w:rFonts w:ascii="Times New Roman" w:hAnsi="Times New Roman" w:cs="Times New Roman"/>
          <w:bCs/>
          <w:szCs w:val="24"/>
        </w:rPr>
        <w:t xml:space="preserve">nahrazují slovy „podnikatel </w:t>
      </w:r>
      <w:r w:rsidR="00F12A26" w:rsidRPr="00E84732">
        <w:rPr>
          <w:rFonts w:ascii="Times New Roman" w:hAnsi="Times New Roman" w:cs="Times New Roman"/>
          <w:bCs/>
          <w:szCs w:val="24"/>
        </w:rPr>
        <w:t>povinni</w:t>
      </w:r>
      <w:r w:rsidRPr="00E84732">
        <w:rPr>
          <w:rFonts w:ascii="Times New Roman" w:hAnsi="Times New Roman" w:cs="Times New Roman"/>
          <w:bCs/>
          <w:szCs w:val="24"/>
        </w:rPr>
        <w:t>“.</w:t>
      </w:r>
    </w:p>
    <w:p w14:paraId="0F7DFAB2" w14:textId="77777777" w:rsidR="002C16C4" w:rsidRPr="00E84732" w:rsidRDefault="002C16C4" w:rsidP="00E84732">
      <w:pPr>
        <w:autoSpaceDE w:val="0"/>
        <w:autoSpaceDN w:val="0"/>
        <w:adjustRightInd w:val="0"/>
        <w:spacing w:after="60" w:line="276" w:lineRule="auto"/>
        <w:jc w:val="both"/>
        <w:rPr>
          <w:rFonts w:ascii="Times New Roman" w:hAnsi="Times New Roman" w:cs="Times New Roman"/>
          <w:bCs/>
        </w:rPr>
      </w:pPr>
    </w:p>
    <w:p w14:paraId="14EA3532" w14:textId="00999AC6" w:rsidR="006E5393" w:rsidRPr="00E84732" w:rsidRDefault="006E539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44 písm. m) se text „§ 41 odst. 3“ nahrazuje texte</w:t>
      </w:r>
      <w:r w:rsidR="00A365C1" w:rsidRPr="00E84732">
        <w:rPr>
          <w:rFonts w:ascii="Times New Roman" w:hAnsi="Times New Roman" w:cs="Times New Roman"/>
          <w:bCs/>
          <w:szCs w:val="24"/>
        </w:rPr>
        <w:t>m</w:t>
      </w:r>
      <w:r w:rsidRPr="00E84732">
        <w:rPr>
          <w:rFonts w:ascii="Times New Roman" w:hAnsi="Times New Roman" w:cs="Times New Roman"/>
          <w:bCs/>
          <w:szCs w:val="24"/>
        </w:rPr>
        <w:t xml:space="preserve"> „§ 41 odst. 4“.</w:t>
      </w:r>
    </w:p>
    <w:p w14:paraId="55FB6EC2" w14:textId="77777777" w:rsidR="006E5393" w:rsidRPr="00E84732" w:rsidRDefault="006E5393" w:rsidP="00E84732">
      <w:pPr>
        <w:pStyle w:val="Odstavecseseznamem"/>
        <w:autoSpaceDE w:val="0"/>
        <w:autoSpaceDN w:val="0"/>
        <w:adjustRightInd w:val="0"/>
        <w:spacing w:after="60" w:line="276" w:lineRule="auto"/>
        <w:ind w:left="720"/>
        <w:jc w:val="both"/>
        <w:rPr>
          <w:rFonts w:ascii="Times New Roman" w:hAnsi="Times New Roman" w:cs="Times New Roman"/>
          <w:bCs/>
          <w:szCs w:val="24"/>
        </w:rPr>
      </w:pPr>
    </w:p>
    <w:p w14:paraId="6F072686" w14:textId="2964A3BC" w:rsidR="002645AE" w:rsidRPr="00E84732" w:rsidRDefault="002645A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45 odst. 1, 3 a 5 se za slova „zabezpečené oblasti“ vkládají slova „, jednací oblasti“.</w:t>
      </w:r>
    </w:p>
    <w:p w14:paraId="005DD4CD" w14:textId="77777777" w:rsidR="00BC1342" w:rsidRPr="00E84732" w:rsidRDefault="00BC1342" w:rsidP="00E84732">
      <w:pPr>
        <w:autoSpaceDE w:val="0"/>
        <w:autoSpaceDN w:val="0"/>
        <w:adjustRightInd w:val="0"/>
        <w:spacing w:after="60" w:line="276" w:lineRule="auto"/>
        <w:jc w:val="both"/>
        <w:rPr>
          <w:rFonts w:ascii="Times New Roman" w:hAnsi="Times New Roman" w:cs="Times New Roman"/>
          <w:bCs/>
        </w:rPr>
      </w:pPr>
    </w:p>
    <w:p w14:paraId="2AB9622A" w14:textId="343DA83A" w:rsidR="00BC1342" w:rsidRPr="00E84732" w:rsidRDefault="00B8081D"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 45 odst. 5 se </w:t>
      </w:r>
      <w:r w:rsidR="00555C1F" w:rsidRPr="00E84732">
        <w:rPr>
          <w:rFonts w:ascii="Times New Roman" w:hAnsi="Times New Roman" w:cs="Times New Roman"/>
          <w:bCs/>
          <w:szCs w:val="24"/>
        </w:rPr>
        <w:t>věty druhá a třetí nahrazují větami</w:t>
      </w:r>
      <w:r w:rsidRPr="00E84732">
        <w:rPr>
          <w:rFonts w:ascii="Times New Roman" w:hAnsi="Times New Roman" w:cs="Times New Roman"/>
          <w:bCs/>
          <w:szCs w:val="24"/>
        </w:rPr>
        <w:t xml:space="preserve"> „</w:t>
      </w:r>
      <w:r w:rsidR="00555C1F" w:rsidRPr="00E84732">
        <w:rPr>
          <w:rFonts w:ascii="Times New Roman" w:hAnsi="Times New Roman" w:cs="Times New Roman"/>
          <w:bCs/>
          <w:szCs w:val="24"/>
        </w:rPr>
        <w:t xml:space="preserve">V těchto případech </w:t>
      </w:r>
      <w:r w:rsidRPr="00E84732">
        <w:rPr>
          <w:rFonts w:ascii="Times New Roman" w:hAnsi="Times New Roman" w:cs="Times New Roman"/>
          <w:szCs w:val="24"/>
        </w:rPr>
        <w:t>se smlouva podle §</w:t>
      </w:r>
      <w:r w:rsidR="00A365C1" w:rsidRPr="00E84732">
        <w:rPr>
          <w:rFonts w:ascii="Times New Roman" w:hAnsi="Times New Roman" w:cs="Times New Roman"/>
          <w:szCs w:val="24"/>
        </w:rPr>
        <w:t> </w:t>
      </w:r>
      <w:r w:rsidRPr="00E84732">
        <w:rPr>
          <w:rFonts w:ascii="Times New Roman" w:hAnsi="Times New Roman" w:cs="Times New Roman"/>
          <w:szCs w:val="24"/>
        </w:rPr>
        <w:t>52 neuzavírá</w:t>
      </w:r>
      <w:r w:rsidR="00555C1F" w:rsidRPr="00E84732">
        <w:rPr>
          <w:rFonts w:ascii="Times New Roman" w:hAnsi="Times New Roman" w:cs="Times New Roman"/>
          <w:szCs w:val="24"/>
        </w:rPr>
        <w:t xml:space="preserve">. </w:t>
      </w:r>
      <w:r w:rsidRPr="00E84732">
        <w:rPr>
          <w:rFonts w:ascii="Times New Roman" w:hAnsi="Times New Roman" w:cs="Times New Roman"/>
          <w:szCs w:val="24"/>
        </w:rPr>
        <w:t>Zprávy o provedeném měření a protokoly měření podle odstavce 3 se ukládají u zpravodajské služby a předkládají se Národnímu úřadu pro kybernetickou a informační bezpečnost na jeho žádost.</w:t>
      </w:r>
      <w:r w:rsidRPr="00E84732">
        <w:rPr>
          <w:rFonts w:ascii="Times New Roman" w:hAnsi="Times New Roman" w:cs="Times New Roman"/>
          <w:bCs/>
          <w:szCs w:val="24"/>
        </w:rPr>
        <w:t>“.</w:t>
      </w:r>
    </w:p>
    <w:p w14:paraId="24F7A6C0" w14:textId="77777777" w:rsidR="00A47A5C" w:rsidRPr="00E84732" w:rsidRDefault="00A47A5C" w:rsidP="00E84732">
      <w:pPr>
        <w:autoSpaceDE w:val="0"/>
        <w:autoSpaceDN w:val="0"/>
        <w:adjustRightInd w:val="0"/>
        <w:spacing w:after="60" w:line="276" w:lineRule="auto"/>
        <w:jc w:val="both"/>
        <w:rPr>
          <w:rFonts w:ascii="Times New Roman" w:hAnsi="Times New Roman" w:cs="Times New Roman"/>
          <w:bCs/>
        </w:rPr>
      </w:pPr>
    </w:p>
    <w:p w14:paraId="5FD5A3CE" w14:textId="77C8384C" w:rsidR="000E57C3" w:rsidRPr="00E84732" w:rsidRDefault="000E57C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 xml:space="preserve">V § 46 odst. </w:t>
      </w:r>
      <w:r w:rsidR="000A395A" w:rsidRPr="00E84732">
        <w:rPr>
          <w:rFonts w:ascii="Times New Roman" w:hAnsi="Times New Roman" w:cs="Times New Roman"/>
          <w:bCs/>
          <w:szCs w:val="24"/>
        </w:rPr>
        <w:t>1</w:t>
      </w:r>
      <w:r w:rsidRPr="00E84732">
        <w:rPr>
          <w:rFonts w:ascii="Times New Roman" w:hAnsi="Times New Roman" w:cs="Times New Roman"/>
          <w:bCs/>
          <w:szCs w:val="24"/>
        </w:rPr>
        <w:t xml:space="preserve">2 </w:t>
      </w:r>
      <w:r w:rsidR="003A4B1A" w:rsidRPr="00E84732">
        <w:rPr>
          <w:rFonts w:ascii="Times New Roman" w:hAnsi="Times New Roman" w:cs="Times New Roman"/>
          <w:bCs/>
          <w:szCs w:val="24"/>
        </w:rPr>
        <w:t>v obou výskytech</w:t>
      </w:r>
      <w:r w:rsidRPr="00E84732">
        <w:rPr>
          <w:rFonts w:ascii="Times New Roman" w:hAnsi="Times New Roman" w:cs="Times New Roman"/>
          <w:bCs/>
          <w:szCs w:val="24"/>
        </w:rPr>
        <w:t xml:space="preserve"> se za slov</w:t>
      </w:r>
      <w:r w:rsidR="00E260F6" w:rsidRPr="00E84732">
        <w:rPr>
          <w:rFonts w:ascii="Times New Roman" w:hAnsi="Times New Roman" w:cs="Times New Roman"/>
          <w:bCs/>
          <w:szCs w:val="24"/>
        </w:rPr>
        <w:t xml:space="preserve">a “platnost certifikátu“ vkládají slova </w:t>
      </w:r>
      <w:bookmarkStart w:id="5" w:name="_Hlk109306155"/>
      <w:r w:rsidR="00E260F6" w:rsidRPr="00E84732">
        <w:rPr>
          <w:rFonts w:ascii="Times New Roman" w:hAnsi="Times New Roman" w:cs="Times New Roman"/>
          <w:bCs/>
          <w:szCs w:val="24"/>
        </w:rPr>
        <w:t>„, který nebyl vydán v elektronické podobě,</w:t>
      </w:r>
      <w:bookmarkEnd w:id="5"/>
      <w:r w:rsidR="00E260F6" w:rsidRPr="00E84732">
        <w:rPr>
          <w:rFonts w:ascii="Times New Roman" w:hAnsi="Times New Roman" w:cs="Times New Roman"/>
          <w:bCs/>
          <w:szCs w:val="24"/>
        </w:rPr>
        <w:t>“.</w:t>
      </w:r>
      <w:r w:rsidR="00731641" w:rsidRPr="00E84732">
        <w:rPr>
          <w:rFonts w:ascii="Times New Roman" w:hAnsi="Times New Roman" w:cs="Times New Roman"/>
          <w:bCs/>
          <w:szCs w:val="24"/>
        </w:rPr>
        <w:t xml:space="preserve"> </w:t>
      </w:r>
    </w:p>
    <w:p w14:paraId="0EC8365D" w14:textId="77777777" w:rsidR="000E57C3" w:rsidRPr="00E84732" w:rsidRDefault="000E57C3" w:rsidP="00E84732">
      <w:pPr>
        <w:pStyle w:val="Odstavecseseznamem"/>
        <w:autoSpaceDE w:val="0"/>
        <w:autoSpaceDN w:val="0"/>
        <w:adjustRightInd w:val="0"/>
        <w:spacing w:after="60" w:line="276" w:lineRule="auto"/>
        <w:ind w:left="720"/>
        <w:jc w:val="both"/>
        <w:rPr>
          <w:rFonts w:ascii="Times New Roman" w:hAnsi="Times New Roman" w:cs="Times New Roman"/>
          <w:bCs/>
          <w:szCs w:val="24"/>
        </w:rPr>
      </w:pPr>
    </w:p>
    <w:p w14:paraId="4BC4CC2C" w14:textId="21F9FF69" w:rsidR="00777B55" w:rsidRPr="00E84732" w:rsidRDefault="00777B5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w:t>
      </w:r>
      <w:r w:rsidR="00A15BFC" w:rsidRPr="00E84732">
        <w:rPr>
          <w:rFonts w:ascii="Times New Roman" w:hAnsi="Times New Roman" w:cs="Times New Roman"/>
          <w:bCs/>
          <w:szCs w:val="24"/>
        </w:rPr>
        <w:t xml:space="preserve"> 46 odstavec 16 zní:</w:t>
      </w:r>
    </w:p>
    <w:p w14:paraId="57D98535" w14:textId="77777777" w:rsidR="00A15BFC" w:rsidRPr="00E84732" w:rsidRDefault="00A15BFC" w:rsidP="00E84732">
      <w:pPr>
        <w:autoSpaceDE w:val="0"/>
        <w:autoSpaceDN w:val="0"/>
        <w:adjustRightInd w:val="0"/>
        <w:spacing w:after="60" w:line="276" w:lineRule="auto"/>
        <w:ind w:left="360" w:firstLine="360"/>
        <w:jc w:val="both"/>
        <w:rPr>
          <w:rFonts w:ascii="Times New Roman" w:hAnsi="Times New Roman" w:cs="Times New Roman"/>
        </w:rPr>
      </w:pPr>
      <w:r w:rsidRPr="00E84732">
        <w:rPr>
          <w:rFonts w:ascii="Times New Roman" w:hAnsi="Times New Roman" w:cs="Times New Roman"/>
        </w:rPr>
        <w:t>„(16) Seznam orgánů státu a podnikatelů, s nimiž je uzavřena smlouva podle § 52, s výjimkou zpravodajských služeb, zveřejňuje Úřad a Národní úřad pro kybernetickou a informační bezpečnost v příslušném věstníku.“.</w:t>
      </w:r>
    </w:p>
    <w:p w14:paraId="4ED81832" w14:textId="77777777" w:rsidR="00A47A5C" w:rsidRPr="00E84732" w:rsidRDefault="00A47A5C" w:rsidP="00E84732">
      <w:pPr>
        <w:autoSpaceDE w:val="0"/>
        <w:autoSpaceDN w:val="0"/>
        <w:adjustRightInd w:val="0"/>
        <w:spacing w:after="60" w:line="276" w:lineRule="auto"/>
        <w:jc w:val="both"/>
        <w:rPr>
          <w:rFonts w:ascii="Times New Roman" w:hAnsi="Times New Roman" w:cs="Times New Roman"/>
        </w:rPr>
      </w:pPr>
    </w:p>
    <w:p w14:paraId="53251D1D" w14:textId="77777777" w:rsidR="002029CC" w:rsidRPr="00E84732" w:rsidRDefault="00A47A5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46 odst. 17 se slovo „předají“ nahrazuje slovem „předloží“ a slova „protokoly o </w:t>
      </w:r>
      <w:r w:rsidRPr="00E84732">
        <w:rPr>
          <w:rFonts w:ascii="Times New Roman" w:hAnsi="Times New Roman" w:cs="Times New Roman"/>
          <w:szCs w:val="24"/>
        </w:rPr>
        <w:lastRenderedPageBreak/>
        <w:t>provedení dílčích úloh, včetně jejich výsledků“ se nahrazují slovy „výsledky provedení dílčích úloh a na žádost Národního úřadu pro kybernetickou a informační bezpečnost k nahlédnutí též protokoly o provedení dílčích úloh“.</w:t>
      </w:r>
    </w:p>
    <w:p w14:paraId="51DAD167" w14:textId="77777777" w:rsidR="0070435A" w:rsidRPr="00E84732" w:rsidRDefault="0070435A" w:rsidP="00E84732">
      <w:pPr>
        <w:autoSpaceDE w:val="0"/>
        <w:autoSpaceDN w:val="0"/>
        <w:adjustRightInd w:val="0"/>
        <w:spacing w:after="60" w:line="276" w:lineRule="auto"/>
        <w:jc w:val="both"/>
        <w:rPr>
          <w:rFonts w:ascii="Times New Roman" w:hAnsi="Times New Roman" w:cs="Times New Roman"/>
        </w:rPr>
      </w:pPr>
    </w:p>
    <w:p w14:paraId="52A03D86" w14:textId="77777777" w:rsidR="00A15BFC" w:rsidRPr="00E84732" w:rsidRDefault="00A15BF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48 odst. 3 písmeno a) zní:</w:t>
      </w:r>
    </w:p>
    <w:p w14:paraId="6865271A" w14:textId="77777777" w:rsidR="00A15BFC" w:rsidRPr="00E84732" w:rsidRDefault="00A15BFC"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 Přísně tajné, Tajné a Důvěrné nejdéle 3 roky a“.</w:t>
      </w:r>
    </w:p>
    <w:p w14:paraId="0B9A0018" w14:textId="77777777" w:rsidR="00A15BFC" w:rsidRPr="00E84732" w:rsidRDefault="00A15BFC" w:rsidP="00E84732">
      <w:pPr>
        <w:autoSpaceDE w:val="0"/>
        <w:autoSpaceDN w:val="0"/>
        <w:adjustRightInd w:val="0"/>
        <w:spacing w:after="60" w:line="276" w:lineRule="auto"/>
        <w:jc w:val="both"/>
        <w:rPr>
          <w:rFonts w:ascii="Times New Roman" w:hAnsi="Times New Roman" w:cs="Times New Roman"/>
        </w:rPr>
      </w:pPr>
    </w:p>
    <w:p w14:paraId="2E023E8F" w14:textId="77777777" w:rsidR="00A15BFC" w:rsidRPr="00E84732" w:rsidRDefault="00A15BF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48 odst. 3 se písmeno </w:t>
      </w:r>
      <w:r w:rsidR="0096210B" w:rsidRPr="00E84732">
        <w:rPr>
          <w:rFonts w:ascii="Times New Roman" w:hAnsi="Times New Roman" w:cs="Times New Roman"/>
          <w:szCs w:val="24"/>
        </w:rPr>
        <w:t>b) zrušuje.</w:t>
      </w:r>
    </w:p>
    <w:p w14:paraId="2726C360" w14:textId="77777777" w:rsidR="00A15BFC" w:rsidRPr="00E84732" w:rsidRDefault="00A15BFC"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písmeno c) se označuje jako písmeno b).</w:t>
      </w:r>
    </w:p>
    <w:p w14:paraId="15220209" w14:textId="77777777" w:rsidR="00845F10" w:rsidRPr="00E84732" w:rsidRDefault="00845F10" w:rsidP="00E84732">
      <w:pPr>
        <w:autoSpaceDE w:val="0"/>
        <w:autoSpaceDN w:val="0"/>
        <w:adjustRightInd w:val="0"/>
        <w:spacing w:after="60" w:line="276" w:lineRule="auto"/>
        <w:jc w:val="both"/>
        <w:rPr>
          <w:rFonts w:ascii="Times New Roman" w:hAnsi="Times New Roman" w:cs="Times New Roman"/>
        </w:rPr>
      </w:pPr>
    </w:p>
    <w:p w14:paraId="54B4C3AC" w14:textId="77777777" w:rsidR="00845F10" w:rsidRPr="00E84732" w:rsidRDefault="00845F1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53 písm. c) se za slova „provádění certifikace“ </w:t>
      </w:r>
      <w:r w:rsidR="003A17C8" w:rsidRPr="00E84732">
        <w:rPr>
          <w:rFonts w:ascii="Times New Roman" w:hAnsi="Times New Roman" w:cs="Times New Roman"/>
          <w:szCs w:val="24"/>
        </w:rPr>
        <w:t xml:space="preserve">vkládají </w:t>
      </w:r>
      <w:r w:rsidRPr="00E84732">
        <w:rPr>
          <w:rFonts w:ascii="Times New Roman" w:hAnsi="Times New Roman" w:cs="Times New Roman"/>
          <w:szCs w:val="24"/>
        </w:rPr>
        <w:t>slova „nebo akreditace“.</w:t>
      </w:r>
    </w:p>
    <w:p w14:paraId="35C3845D" w14:textId="77777777" w:rsidR="00A15BFC" w:rsidRPr="00E84732" w:rsidRDefault="00A15BFC" w:rsidP="00E84732">
      <w:pPr>
        <w:autoSpaceDE w:val="0"/>
        <w:autoSpaceDN w:val="0"/>
        <w:adjustRightInd w:val="0"/>
        <w:spacing w:after="60" w:line="276" w:lineRule="auto"/>
        <w:jc w:val="both"/>
        <w:rPr>
          <w:rFonts w:ascii="Times New Roman" w:hAnsi="Times New Roman" w:cs="Times New Roman"/>
        </w:rPr>
      </w:pPr>
    </w:p>
    <w:p w14:paraId="28B9A653" w14:textId="77777777" w:rsidR="00A15BFC" w:rsidRPr="00E84732" w:rsidRDefault="00A15BF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54 odst. 2 písm. g) a </w:t>
      </w:r>
      <w:r w:rsidR="003A17C8" w:rsidRPr="00E84732">
        <w:rPr>
          <w:rFonts w:ascii="Times New Roman" w:hAnsi="Times New Roman" w:cs="Times New Roman"/>
          <w:szCs w:val="24"/>
        </w:rPr>
        <w:t xml:space="preserve">v § 54 </w:t>
      </w:r>
      <w:r w:rsidRPr="00E84732">
        <w:rPr>
          <w:rFonts w:ascii="Times New Roman" w:hAnsi="Times New Roman" w:cs="Times New Roman"/>
          <w:szCs w:val="24"/>
        </w:rPr>
        <w:t>odst. 3 písm. e) se slova „; otisk úředního razítka se nevyžaduje, bylo-li osvědčení vydáno v elektronické podobě“ zrušují.</w:t>
      </w:r>
    </w:p>
    <w:p w14:paraId="752E7D04" w14:textId="77777777" w:rsidR="00A15BFC" w:rsidRPr="00E84732" w:rsidRDefault="00A15BFC" w:rsidP="00E84732">
      <w:pPr>
        <w:autoSpaceDE w:val="0"/>
        <w:autoSpaceDN w:val="0"/>
        <w:adjustRightInd w:val="0"/>
        <w:spacing w:after="60" w:line="276" w:lineRule="auto"/>
        <w:jc w:val="both"/>
        <w:rPr>
          <w:rFonts w:ascii="Times New Roman" w:hAnsi="Times New Roman" w:cs="Times New Roman"/>
          <w:bCs/>
        </w:rPr>
      </w:pPr>
    </w:p>
    <w:p w14:paraId="137EEB81" w14:textId="77777777" w:rsidR="00D643FE" w:rsidRPr="00E84732" w:rsidRDefault="00D643F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bCs/>
          <w:szCs w:val="24"/>
        </w:rPr>
        <w:t>V § 54 odst. 3 písmeno a) zní:</w:t>
      </w:r>
    </w:p>
    <w:p w14:paraId="071D80D2" w14:textId="77777777" w:rsidR="00D643FE" w:rsidRPr="00E84732" w:rsidRDefault="00D643FE"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bCs/>
        </w:rPr>
        <w:t>„</w:t>
      </w:r>
      <w:r w:rsidRPr="00E84732">
        <w:rPr>
          <w:rFonts w:ascii="Times New Roman" w:hAnsi="Times New Roman" w:cs="Times New Roman"/>
        </w:rPr>
        <w:t xml:space="preserve">a) identifikaci podnikatele firmou nebo názvem a identifikačním číslem, jde-li o právnickou osobu, a </w:t>
      </w:r>
      <w:r w:rsidR="0052106C" w:rsidRPr="00E84732">
        <w:rPr>
          <w:rFonts w:ascii="Times New Roman" w:hAnsi="Times New Roman" w:cs="Times New Roman"/>
        </w:rPr>
        <w:t xml:space="preserve">jménem </w:t>
      </w:r>
      <w:r w:rsidR="0076718E" w:rsidRPr="00E84732">
        <w:rPr>
          <w:rFonts w:ascii="Times New Roman" w:hAnsi="Times New Roman" w:cs="Times New Roman"/>
        </w:rPr>
        <w:t>a</w:t>
      </w:r>
      <w:r w:rsidRPr="00E84732">
        <w:rPr>
          <w:rFonts w:ascii="Times New Roman" w:hAnsi="Times New Roman" w:cs="Times New Roman"/>
        </w:rPr>
        <w:t xml:space="preserve"> příjmení</w:t>
      </w:r>
      <w:r w:rsidR="0052106C" w:rsidRPr="00E84732">
        <w:rPr>
          <w:rFonts w:ascii="Times New Roman" w:hAnsi="Times New Roman" w:cs="Times New Roman"/>
        </w:rPr>
        <w:t>m</w:t>
      </w:r>
      <w:r w:rsidR="0076718E" w:rsidRPr="00E84732">
        <w:rPr>
          <w:rFonts w:ascii="Times New Roman" w:hAnsi="Times New Roman" w:cs="Times New Roman"/>
        </w:rPr>
        <w:t xml:space="preserve"> nebo </w:t>
      </w:r>
      <w:r w:rsidR="0052106C" w:rsidRPr="00E84732">
        <w:rPr>
          <w:rFonts w:ascii="Times New Roman" w:hAnsi="Times New Roman" w:cs="Times New Roman"/>
        </w:rPr>
        <w:t xml:space="preserve">firmou </w:t>
      </w:r>
      <w:r w:rsidRPr="00E84732">
        <w:rPr>
          <w:rFonts w:ascii="Times New Roman" w:hAnsi="Times New Roman" w:cs="Times New Roman"/>
        </w:rPr>
        <w:t>a identifikační</w:t>
      </w:r>
      <w:r w:rsidR="0052106C" w:rsidRPr="00E84732">
        <w:rPr>
          <w:rFonts w:ascii="Times New Roman" w:hAnsi="Times New Roman" w:cs="Times New Roman"/>
        </w:rPr>
        <w:t>m</w:t>
      </w:r>
      <w:r w:rsidRPr="00E84732">
        <w:rPr>
          <w:rFonts w:ascii="Times New Roman" w:hAnsi="Times New Roman" w:cs="Times New Roman"/>
        </w:rPr>
        <w:t xml:space="preserve"> </w:t>
      </w:r>
      <w:r w:rsidR="0052106C" w:rsidRPr="00E84732">
        <w:rPr>
          <w:rFonts w:ascii="Times New Roman" w:hAnsi="Times New Roman" w:cs="Times New Roman"/>
        </w:rPr>
        <w:t>číslem</w:t>
      </w:r>
      <w:r w:rsidRPr="00E84732">
        <w:rPr>
          <w:rFonts w:ascii="Times New Roman" w:hAnsi="Times New Roman" w:cs="Times New Roman"/>
        </w:rPr>
        <w:t>,</w:t>
      </w:r>
      <w:r w:rsidR="00A4068D" w:rsidRPr="00E84732">
        <w:rPr>
          <w:rFonts w:ascii="Times New Roman" w:hAnsi="Times New Roman" w:cs="Times New Roman"/>
        </w:rPr>
        <w:t xml:space="preserve"> jde-li o osobu fyzickou,</w:t>
      </w:r>
      <w:r w:rsidRPr="00E84732">
        <w:rPr>
          <w:rFonts w:ascii="Times New Roman" w:hAnsi="Times New Roman" w:cs="Times New Roman"/>
        </w:rPr>
        <w:t>“.</w:t>
      </w:r>
    </w:p>
    <w:p w14:paraId="11E39A4F" w14:textId="77777777" w:rsidR="00D643FE" w:rsidRPr="00E84732" w:rsidRDefault="00D643FE" w:rsidP="00E84732">
      <w:pPr>
        <w:autoSpaceDE w:val="0"/>
        <w:autoSpaceDN w:val="0"/>
        <w:adjustRightInd w:val="0"/>
        <w:spacing w:after="60" w:line="276" w:lineRule="auto"/>
        <w:jc w:val="both"/>
        <w:rPr>
          <w:rFonts w:ascii="Times New Roman" w:hAnsi="Times New Roman" w:cs="Times New Roman"/>
        </w:rPr>
      </w:pPr>
    </w:p>
    <w:p w14:paraId="63A38E02" w14:textId="77777777" w:rsidR="00D643FE" w:rsidRPr="00E84732" w:rsidRDefault="0071555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643FE" w:rsidRPr="00E84732">
        <w:rPr>
          <w:rFonts w:ascii="Times New Roman" w:hAnsi="Times New Roman" w:cs="Times New Roman"/>
          <w:szCs w:val="24"/>
        </w:rPr>
        <w:t>V § 54 se doplňuje odstavec 4, který zní:</w:t>
      </w:r>
    </w:p>
    <w:p w14:paraId="148BBD3E" w14:textId="77777777" w:rsidR="00D643FE" w:rsidRPr="00E84732" w:rsidRDefault="00D643FE" w:rsidP="00E84732">
      <w:pPr>
        <w:autoSpaceDE w:val="0"/>
        <w:autoSpaceDN w:val="0"/>
        <w:adjustRightInd w:val="0"/>
        <w:spacing w:after="60" w:line="276" w:lineRule="auto"/>
        <w:ind w:left="360" w:firstLine="360"/>
        <w:jc w:val="both"/>
        <w:rPr>
          <w:rFonts w:ascii="Times New Roman" w:hAnsi="Times New Roman" w:cs="Times New Roman"/>
        </w:rPr>
      </w:pPr>
      <w:r w:rsidRPr="00E84732">
        <w:rPr>
          <w:rFonts w:ascii="Times New Roman" w:hAnsi="Times New Roman" w:cs="Times New Roman"/>
        </w:rPr>
        <w:t>„(4) V případě změny některého údaje obsaženého v osvědčení fyzické osoby nebo v</w:t>
      </w:r>
      <w:r w:rsidR="0071555A" w:rsidRPr="00E84732">
        <w:rPr>
          <w:rFonts w:ascii="Times New Roman" w:hAnsi="Times New Roman" w:cs="Times New Roman"/>
        </w:rPr>
        <w:t> </w:t>
      </w:r>
      <w:r w:rsidRPr="00E84732">
        <w:rPr>
          <w:rFonts w:ascii="Times New Roman" w:hAnsi="Times New Roman" w:cs="Times New Roman"/>
        </w:rPr>
        <w:t>osvědčení podnik</w:t>
      </w:r>
      <w:r w:rsidR="00EA03AD" w:rsidRPr="00E84732">
        <w:rPr>
          <w:rFonts w:ascii="Times New Roman" w:hAnsi="Times New Roman" w:cs="Times New Roman"/>
        </w:rPr>
        <w:t>atele</w:t>
      </w:r>
      <w:r w:rsidRPr="00E84732">
        <w:rPr>
          <w:rFonts w:ascii="Times New Roman" w:hAnsi="Times New Roman" w:cs="Times New Roman"/>
        </w:rPr>
        <w:t xml:space="preserve"> vydá Úřad bezodkladně nové osvědčení fyzické osoby nebo nové osvědčení podnikatele. Přístup k utajované informaci není do doby doručení nového osvědčení dotčen.“.</w:t>
      </w:r>
    </w:p>
    <w:p w14:paraId="4FE7B72F" w14:textId="77777777" w:rsidR="00765260" w:rsidRPr="00E84732" w:rsidRDefault="00765260" w:rsidP="00E84732">
      <w:pPr>
        <w:autoSpaceDE w:val="0"/>
        <w:autoSpaceDN w:val="0"/>
        <w:adjustRightInd w:val="0"/>
        <w:spacing w:after="60" w:line="276" w:lineRule="auto"/>
        <w:ind w:firstLine="284"/>
        <w:jc w:val="both"/>
        <w:rPr>
          <w:rFonts w:ascii="Times New Roman" w:hAnsi="Times New Roman" w:cs="Times New Roman"/>
        </w:rPr>
      </w:pPr>
    </w:p>
    <w:p w14:paraId="076B60BE" w14:textId="77777777" w:rsidR="00765260" w:rsidRPr="00E84732" w:rsidRDefault="0071555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765260" w:rsidRPr="00E84732">
        <w:rPr>
          <w:rFonts w:ascii="Times New Roman" w:hAnsi="Times New Roman" w:cs="Times New Roman"/>
          <w:szCs w:val="24"/>
        </w:rPr>
        <w:t>V § 55 se na konci písmene a) čárka nahrazuje slovem „a“.</w:t>
      </w:r>
    </w:p>
    <w:p w14:paraId="3D6B0442" w14:textId="77777777" w:rsidR="00545E09" w:rsidRPr="00E84732" w:rsidRDefault="00545E09" w:rsidP="00E84732">
      <w:pPr>
        <w:autoSpaceDE w:val="0"/>
        <w:autoSpaceDN w:val="0"/>
        <w:adjustRightInd w:val="0"/>
        <w:spacing w:after="60" w:line="276" w:lineRule="auto"/>
        <w:jc w:val="both"/>
        <w:rPr>
          <w:rFonts w:ascii="Times New Roman" w:hAnsi="Times New Roman" w:cs="Times New Roman"/>
        </w:rPr>
      </w:pPr>
    </w:p>
    <w:p w14:paraId="4D8F2A66" w14:textId="77777777" w:rsidR="00765260" w:rsidRPr="00E84732" w:rsidRDefault="00545E09"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u w:val="single"/>
        </w:rPr>
      </w:pPr>
      <w:r w:rsidRPr="00E84732">
        <w:rPr>
          <w:rFonts w:ascii="Times New Roman" w:hAnsi="Times New Roman" w:cs="Times New Roman"/>
          <w:szCs w:val="24"/>
        </w:rPr>
        <w:t xml:space="preserve"> </w:t>
      </w:r>
      <w:r w:rsidR="00765260" w:rsidRPr="00E84732">
        <w:rPr>
          <w:rFonts w:ascii="Times New Roman" w:hAnsi="Times New Roman" w:cs="Times New Roman"/>
          <w:szCs w:val="24"/>
        </w:rPr>
        <w:t>V § 55 písmeno b) zní:</w:t>
      </w:r>
    </w:p>
    <w:p w14:paraId="085A5D68" w14:textId="77777777" w:rsidR="00765260" w:rsidRPr="00E84732" w:rsidRDefault="00765260" w:rsidP="00E84732">
      <w:pPr>
        <w:autoSpaceDE w:val="0"/>
        <w:autoSpaceDN w:val="0"/>
        <w:adjustRightInd w:val="0"/>
        <w:spacing w:after="60" w:line="276" w:lineRule="auto"/>
        <w:ind w:left="360"/>
        <w:jc w:val="both"/>
        <w:rPr>
          <w:rFonts w:ascii="Times New Roman" w:hAnsi="Times New Roman" w:cs="Times New Roman"/>
          <w:u w:val="single"/>
        </w:rPr>
      </w:pPr>
      <w:r w:rsidRPr="00E84732">
        <w:rPr>
          <w:rFonts w:ascii="Times New Roman" w:hAnsi="Times New Roman" w:cs="Times New Roman"/>
          <w:u w:val="single"/>
        </w:rPr>
        <w:t>„b) Tajné a Důvěrné 10 let.“.</w:t>
      </w:r>
    </w:p>
    <w:p w14:paraId="0DBE03CD" w14:textId="77777777" w:rsidR="00B54E93" w:rsidRPr="00E84732" w:rsidRDefault="00B54E93" w:rsidP="00E84732">
      <w:pPr>
        <w:autoSpaceDE w:val="0"/>
        <w:autoSpaceDN w:val="0"/>
        <w:adjustRightInd w:val="0"/>
        <w:spacing w:after="60" w:line="276" w:lineRule="auto"/>
        <w:ind w:left="360"/>
        <w:jc w:val="both"/>
        <w:rPr>
          <w:rFonts w:ascii="Times New Roman" w:hAnsi="Times New Roman" w:cs="Times New Roman"/>
          <w:i/>
        </w:rPr>
      </w:pPr>
      <w:r w:rsidRPr="00E84732">
        <w:rPr>
          <w:rFonts w:ascii="Times New Roman" w:hAnsi="Times New Roman" w:cs="Times New Roman"/>
          <w:i/>
        </w:rPr>
        <w:t>CELEX 32013D0488</w:t>
      </w:r>
    </w:p>
    <w:p w14:paraId="4DA4789C" w14:textId="77777777" w:rsidR="007B7CFC" w:rsidRPr="00E84732" w:rsidRDefault="007B7CFC" w:rsidP="00E84732">
      <w:pPr>
        <w:autoSpaceDE w:val="0"/>
        <w:autoSpaceDN w:val="0"/>
        <w:adjustRightInd w:val="0"/>
        <w:spacing w:after="60" w:line="276" w:lineRule="auto"/>
        <w:ind w:firstLine="567"/>
        <w:jc w:val="both"/>
        <w:rPr>
          <w:rFonts w:ascii="Times New Roman" w:hAnsi="Times New Roman" w:cs="Times New Roman"/>
          <w:b/>
        </w:rPr>
      </w:pPr>
    </w:p>
    <w:p w14:paraId="39B3C7CC" w14:textId="77777777" w:rsidR="00765260" w:rsidRPr="00E84732" w:rsidRDefault="0071555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
          <w:strike/>
          <w:szCs w:val="24"/>
        </w:rPr>
      </w:pPr>
      <w:r w:rsidRPr="00E84732">
        <w:rPr>
          <w:rFonts w:ascii="Times New Roman" w:hAnsi="Times New Roman" w:cs="Times New Roman"/>
          <w:szCs w:val="24"/>
        </w:rPr>
        <w:t xml:space="preserve"> </w:t>
      </w:r>
      <w:r w:rsidR="00765260" w:rsidRPr="00E84732">
        <w:rPr>
          <w:rFonts w:ascii="Times New Roman" w:hAnsi="Times New Roman" w:cs="Times New Roman"/>
          <w:szCs w:val="24"/>
        </w:rPr>
        <w:t>V § 55 se písmeno c) zrušuje.</w:t>
      </w:r>
    </w:p>
    <w:p w14:paraId="4104AFC1" w14:textId="77777777" w:rsidR="00B776C1" w:rsidRPr="00E84732" w:rsidRDefault="00B776C1" w:rsidP="00E84732">
      <w:pPr>
        <w:autoSpaceDE w:val="0"/>
        <w:autoSpaceDN w:val="0"/>
        <w:adjustRightInd w:val="0"/>
        <w:spacing w:after="60" w:line="276" w:lineRule="auto"/>
        <w:jc w:val="both"/>
        <w:rPr>
          <w:rFonts w:ascii="Times New Roman" w:hAnsi="Times New Roman" w:cs="Times New Roman"/>
        </w:rPr>
      </w:pPr>
    </w:p>
    <w:p w14:paraId="6BD7665D" w14:textId="77777777" w:rsidR="000466D1" w:rsidRPr="00E84732" w:rsidRDefault="000466D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56 odst. 1 se písmeno g) zrušuje.</w:t>
      </w:r>
    </w:p>
    <w:p w14:paraId="417EE32A" w14:textId="77777777" w:rsidR="000466D1" w:rsidRPr="00E84732" w:rsidRDefault="000466D1"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písmena h) až n) se označují jako písmena g) až m).</w:t>
      </w:r>
    </w:p>
    <w:p w14:paraId="3BDD92F5" w14:textId="77777777" w:rsidR="000466D1" w:rsidRPr="00E84732" w:rsidRDefault="000466D1" w:rsidP="00E84732">
      <w:pPr>
        <w:autoSpaceDE w:val="0"/>
        <w:autoSpaceDN w:val="0"/>
        <w:adjustRightInd w:val="0"/>
        <w:spacing w:after="60" w:line="276" w:lineRule="auto"/>
        <w:jc w:val="both"/>
        <w:rPr>
          <w:rFonts w:ascii="Times New Roman" w:hAnsi="Times New Roman" w:cs="Times New Roman"/>
        </w:rPr>
      </w:pPr>
    </w:p>
    <w:p w14:paraId="3E5B8C88" w14:textId="77777777" w:rsidR="00CE182B" w:rsidRPr="00E84732" w:rsidRDefault="00CE182B"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lastRenderedPageBreak/>
        <w:t xml:space="preserve"> V § 56 odst. 1 písmena</w:t>
      </w:r>
      <w:r w:rsidR="000466D1" w:rsidRPr="00E84732">
        <w:rPr>
          <w:rFonts w:ascii="Times New Roman" w:hAnsi="Times New Roman" w:cs="Times New Roman"/>
          <w:szCs w:val="24"/>
        </w:rPr>
        <w:t xml:space="preserve"> g)</w:t>
      </w:r>
      <w:r w:rsidRPr="00E84732">
        <w:rPr>
          <w:rFonts w:ascii="Times New Roman" w:hAnsi="Times New Roman" w:cs="Times New Roman"/>
          <w:szCs w:val="24"/>
        </w:rPr>
        <w:t xml:space="preserve"> a h) znějí:</w:t>
      </w:r>
    </w:p>
    <w:p w14:paraId="592B1AD7" w14:textId="77777777" w:rsidR="00CE182B" w:rsidRPr="00E84732" w:rsidRDefault="00CE182B" w:rsidP="00E84732">
      <w:pPr>
        <w:autoSpaceDE w:val="0"/>
        <w:autoSpaceDN w:val="0"/>
        <w:spacing w:after="60" w:line="276" w:lineRule="auto"/>
        <w:ind w:left="360"/>
        <w:jc w:val="both"/>
        <w:rPr>
          <w:rFonts w:ascii="Times New Roman" w:eastAsia="Times New Roman" w:hAnsi="Times New Roman" w:cs="Times New Roman"/>
        </w:rPr>
      </w:pPr>
      <w:r w:rsidRPr="00E84732">
        <w:rPr>
          <w:rFonts w:ascii="Times New Roman" w:hAnsi="Times New Roman" w:cs="Times New Roman"/>
        </w:rPr>
        <w:t>„</w:t>
      </w:r>
      <w:r w:rsidRPr="00E84732">
        <w:rPr>
          <w:rFonts w:ascii="Times New Roman" w:eastAsia="Times New Roman" w:hAnsi="Times New Roman" w:cs="Times New Roman"/>
        </w:rPr>
        <w:t xml:space="preserve">g) jde-li o osvědčení fyzické osoby vydané Úřadem, </w:t>
      </w:r>
    </w:p>
    <w:p w14:paraId="65B19759" w14:textId="77777777" w:rsidR="00CE182B" w:rsidRPr="00E84732" w:rsidRDefault="00CE182B" w:rsidP="00E84732">
      <w:pPr>
        <w:pStyle w:val="Odstavecseseznamem"/>
        <w:numPr>
          <w:ilvl w:val="0"/>
          <w:numId w:val="5"/>
        </w:numPr>
        <w:autoSpaceDE w:val="0"/>
        <w:autoSpaceDN w:val="0"/>
        <w:spacing w:after="60" w:line="276" w:lineRule="auto"/>
        <w:jc w:val="both"/>
        <w:rPr>
          <w:rFonts w:ascii="Times New Roman" w:eastAsia="Times New Roman" w:hAnsi="Times New Roman" w:cs="Times New Roman"/>
          <w:szCs w:val="24"/>
        </w:rPr>
      </w:pPr>
      <w:r w:rsidRPr="00E84732">
        <w:rPr>
          <w:rFonts w:ascii="Times New Roman" w:eastAsia="Times New Roman" w:hAnsi="Times New Roman" w:cs="Times New Roman"/>
          <w:szCs w:val="24"/>
        </w:rPr>
        <w:t>vznikem služebního poměru příslušníka zpravodajské služby,</w:t>
      </w:r>
    </w:p>
    <w:p w14:paraId="69082B17" w14:textId="77777777" w:rsidR="00CE182B" w:rsidRPr="00E84732" w:rsidRDefault="00CE182B" w:rsidP="00E84732">
      <w:pPr>
        <w:pStyle w:val="Odstavecseseznamem"/>
        <w:numPr>
          <w:ilvl w:val="0"/>
          <w:numId w:val="5"/>
        </w:numPr>
        <w:autoSpaceDE w:val="0"/>
        <w:autoSpaceDN w:val="0"/>
        <w:spacing w:after="60" w:line="276" w:lineRule="auto"/>
        <w:jc w:val="both"/>
        <w:rPr>
          <w:rFonts w:ascii="Times New Roman" w:eastAsia="Times New Roman" w:hAnsi="Times New Roman" w:cs="Times New Roman"/>
          <w:szCs w:val="24"/>
        </w:rPr>
      </w:pPr>
      <w:r w:rsidRPr="00E84732">
        <w:rPr>
          <w:rFonts w:ascii="Times New Roman" w:eastAsia="Times New Roman" w:hAnsi="Times New Roman" w:cs="Times New Roman"/>
          <w:szCs w:val="24"/>
        </w:rPr>
        <w:t>převedením příslušníka bezpečnostního sboru na služební místo v Bezpečnostní informační službě nebo Úřadu pro zahraniční styky a informace,</w:t>
      </w:r>
    </w:p>
    <w:p w14:paraId="7969F18F" w14:textId="77777777" w:rsidR="00CE182B" w:rsidRPr="00E84732" w:rsidRDefault="00CE182B" w:rsidP="00E84732">
      <w:pPr>
        <w:pStyle w:val="Odstavecseseznamem"/>
        <w:numPr>
          <w:ilvl w:val="0"/>
          <w:numId w:val="5"/>
        </w:numPr>
        <w:autoSpaceDE w:val="0"/>
        <w:autoSpaceDN w:val="0"/>
        <w:spacing w:after="60" w:line="276" w:lineRule="auto"/>
        <w:jc w:val="both"/>
        <w:rPr>
          <w:rFonts w:ascii="Times New Roman" w:eastAsia="Times New Roman" w:hAnsi="Times New Roman" w:cs="Times New Roman"/>
          <w:szCs w:val="24"/>
        </w:rPr>
      </w:pPr>
      <w:r w:rsidRPr="00E84732">
        <w:rPr>
          <w:rFonts w:ascii="Times New Roman" w:eastAsia="Times New Roman" w:hAnsi="Times New Roman" w:cs="Times New Roman"/>
          <w:szCs w:val="24"/>
        </w:rPr>
        <w:t>služebním zařazením vojáka na služební místo ve Vojenském zpravodajství,</w:t>
      </w:r>
    </w:p>
    <w:p w14:paraId="706503D7" w14:textId="77777777" w:rsidR="00CE182B" w:rsidRPr="00E84732" w:rsidRDefault="00CE182B" w:rsidP="00E84732">
      <w:pPr>
        <w:pStyle w:val="Odstavecseseznamem"/>
        <w:numPr>
          <w:ilvl w:val="0"/>
          <w:numId w:val="5"/>
        </w:numPr>
        <w:autoSpaceDE w:val="0"/>
        <w:autoSpaceDN w:val="0"/>
        <w:spacing w:after="60" w:line="276" w:lineRule="auto"/>
        <w:jc w:val="both"/>
        <w:rPr>
          <w:rFonts w:ascii="Times New Roman" w:eastAsia="Times New Roman" w:hAnsi="Times New Roman" w:cs="Times New Roman"/>
          <w:szCs w:val="24"/>
        </w:rPr>
      </w:pPr>
      <w:r w:rsidRPr="00E84732">
        <w:rPr>
          <w:rFonts w:ascii="Times New Roman" w:eastAsia="Times New Roman" w:hAnsi="Times New Roman" w:cs="Times New Roman"/>
          <w:szCs w:val="24"/>
        </w:rPr>
        <w:t>vznikem základního pracovněprávního vztahu zaměstnance zařazeného do zpravodajské služby</w:t>
      </w:r>
      <w:r w:rsidR="007508D2" w:rsidRPr="00E84732">
        <w:rPr>
          <w:rFonts w:ascii="Times New Roman" w:eastAsia="Times New Roman" w:hAnsi="Times New Roman" w:cs="Times New Roman"/>
          <w:szCs w:val="24"/>
        </w:rPr>
        <w:t>,</w:t>
      </w:r>
      <w:r w:rsidRPr="00E84732">
        <w:rPr>
          <w:rFonts w:ascii="Times New Roman" w:eastAsia="Times New Roman" w:hAnsi="Times New Roman" w:cs="Times New Roman"/>
          <w:szCs w:val="24"/>
        </w:rPr>
        <w:t xml:space="preserve"> nebo</w:t>
      </w:r>
    </w:p>
    <w:p w14:paraId="6E5149E9" w14:textId="77777777" w:rsidR="00CE182B" w:rsidRPr="00E84732" w:rsidRDefault="00CE182B" w:rsidP="00E84732">
      <w:pPr>
        <w:pStyle w:val="Odstavecseseznamem"/>
        <w:numPr>
          <w:ilvl w:val="0"/>
          <w:numId w:val="5"/>
        </w:numPr>
        <w:autoSpaceDE w:val="0"/>
        <w:autoSpaceDN w:val="0"/>
        <w:spacing w:after="60" w:line="276" w:lineRule="auto"/>
        <w:jc w:val="both"/>
        <w:rPr>
          <w:rFonts w:ascii="Times New Roman" w:eastAsia="Times New Roman" w:hAnsi="Times New Roman" w:cs="Times New Roman"/>
          <w:szCs w:val="24"/>
        </w:rPr>
      </w:pPr>
      <w:r w:rsidRPr="00E84732">
        <w:rPr>
          <w:rFonts w:ascii="Times New Roman" w:eastAsia="Times New Roman" w:hAnsi="Times New Roman" w:cs="Times New Roman"/>
          <w:szCs w:val="24"/>
        </w:rPr>
        <w:t>dnem, kdy začne být fyzická osoba o</w:t>
      </w:r>
      <w:r w:rsidR="00D31D5B" w:rsidRPr="00E84732">
        <w:rPr>
          <w:rFonts w:ascii="Times New Roman" w:eastAsia="Times New Roman" w:hAnsi="Times New Roman" w:cs="Times New Roman"/>
          <w:szCs w:val="24"/>
        </w:rPr>
        <w:t>sobou uvedenou v § 141 odst. 1.</w:t>
      </w:r>
    </w:p>
    <w:p w14:paraId="3F8D64C2" w14:textId="77777777" w:rsidR="00CE182B" w:rsidRPr="00E84732" w:rsidRDefault="00CE182B" w:rsidP="00E84732">
      <w:pPr>
        <w:autoSpaceDE w:val="0"/>
        <w:autoSpaceDN w:val="0"/>
        <w:spacing w:after="60" w:line="276" w:lineRule="auto"/>
        <w:ind w:left="360"/>
        <w:jc w:val="both"/>
        <w:rPr>
          <w:rFonts w:ascii="Times New Roman" w:eastAsia="Times New Roman" w:hAnsi="Times New Roman" w:cs="Times New Roman"/>
        </w:rPr>
      </w:pPr>
      <w:r w:rsidRPr="00E84732">
        <w:rPr>
          <w:rFonts w:ascii="Times New Roman" w:eastAsia="Times New Roman" w:hAnsi="Times New Roman" w:cs="Times New Roman"/>
        </w:rPr>
        <w:t>h) jde-li o osvědčení fyzické osoby vydané příslušnou zpravodajskou službou,</w:t>
      </w:r>
    </w:p>
    <w:p w14:paraId="2E5F3CB8" w14:textId="77777777" w:rsidR="00CE182B" w:rsidRPr="00E84732" w:rsidRDefault="00CE182B" w:rsidP="00E84732">
      <w:pPr>
        <w:pStyle w:val="Odstavecseseznamem"/>
        <w:numPr>
          <w:ilvl w:val="0"/>
          <w:numId w:val="6"/>
        </w:numPr>
        <w:autoSpaceDE w:val="0"/>
        <w:autoSpaceDN w:val="0"/>
        <w:spacing w:after="60" w:line="276" w:lineRule="auto"/>
        <w:jc w:val="both"/>
        <w:rPr>
          <w:rFonts w:ascii="Times New Roman" w:eastAsia="Times New Roman" w:hAnsi="Times New Roman" w:cs="Times New Roman"/>
          <w:szCs w:val="24"/>
        </w:rPr>
      </w:pPr>
      <w:r w:rsidRPr="00E84732">
        <w:rPr>
          <w:rFonts w:ascii="Times New Roman" w:eastAsia="Times New Roman" w:hAnsi="Times New Roman" w:cs="Times New Roman"/>
          <w:szCs w:val="24"/>
        </w:rPr>
        <w:t>skončením služebního poměru příslušníka zpravodajské služby,</w:t>
      </w:r>
    </w:p>
    <w:p w14:paraId="16A93B4F" w14:textId="77777777" w:rsidR="00CE182B" w:rsidRPr="00E84732" w:rsidRDefault="00CE182B" w:rsidP="00E84732">
      <w:pPr>
        <w:pStyle w:val="Odstavecseseznamem"/>
        <w:numPr>
          <w:ilvl w:val="0"/>
          <w:numId w:val="6"/>
        </w:numPr>
        <w:autoSpaceDE w:val="0"/>
        <w:autoSpaceDN w:val="0"/>
        <w:spacing w:after="60" w:line="276" w:lineRule="auto"/>
        <w:jc w:val="both"/>
        <w:rPr>
          <w:rFonts w:ascii="Times New Roman" w:eastAsia="Times New Roman" w:hAnsi="Times New Roman" w:cs="Times New Roman"/>
          <w:bCs/>
          <w:iCs/>
          <w:szCs w:val="24"/>
        </w:rPr>
      </w:pPr>
      <w:r w:rsidRPr="00E84732">
        <w:rPr>
          <w:rFonts w:ascii="Times New Roman" w:eastAsia="Times New Roman" w:hAnsi="Times New Roman" w:cs="Times New Roman"/>
          <w:szCs w:val="24"/>
        </w:rPr>
        <w:t xml:space="preserve">převedením příslušníka Bezpečnostní informační služby nebo Úřadu pro zahraniční styky a informace na služební místo </w:t>
      </w:r>
      <w:r w:rsidRPr="00E84732">
        <w:rPr>
          <w:rFonts w:ascii="Times New Roman" w:eastAsia="Times New Roman" w:hAnsi="Times New Roman" w:cs="Times New Roman"/>
          <w:bCs/>
          <w:iCs/>
          <w:szCs w:val="24"/>
        </w:rPr>
        <w:t>v jiném bezpečnostním sbor</w:t>
      </w:r>
      <w:r w:rsidR="007508D2" w:rsidRPr="00E84732">
        <w:rPr>
          <w:rFonts w:ascii="Times New Roman" w:eastAsia="Times New Roman" w:hAnsi="Times New Roman" w:cs="Times New Roman"/>
          <w:bCs/>
          <w:iCs/>
          <w:szCs w:val="24"/>
        </w:rPr>
        <w:t>u,</w:t>
      </w:r>
    </w:p>
    <w:p w14:paraId="7554FEB7" w14:textId="77777777" w:rsidR="00CE182B" w:rsidRPr="00E84732" w:rsidRDefault="00CE182B" w:rsidP="00E84732">
      <w:pPr>
        <w:pStyle w:val="Odstavecseseznamem"/>
        <w:numPr>
          <w:ilvl w:val="0"/>
          <w:numId w:val="6"/>
        </w:numPr>
        <w:autoSpaceDE w:val="0"/>
        <w:autoSpaceDN w:val="0"/>
        <w:spacing w:after="60" w:line="276" w:lineRule="auto"/>
        <w:jc w:val="both"/>
        <w:rPr>
          <w:rFonts w:ascii="Times New Roman" w:eastAsia="Times New Roman" w:hAnsi="Times New Roman" w:cs="Times New Roman"/>
          <w:szCs w:val="24"/>
        </w:rPr>
      </w:pPr>
      <w:r w:rsidRPr="00E84732">
        <w:rPr>
          <w:rFonts w:ascii="Times New Roman" w:eastAsia="Times New Roman" w:hAnsi="Times New Roman" w:cs="Times New Roman"/>
          <w:szCs w:val="24"/>
        </w:rPr>
        <w:t>služebním zařazením příslušníka Vojenského zpravodajství na služební místo mimo tuto zpravodajskou službu,</w:t>
      </w:r>
      <w:r w:rsidR="000C0F8A" w:rsidRPr="00E84732">
        <w:rPr>
          <w:rFonts w:ascii="Times New Roman" w:eastAsia="Times New Roman" w:hAnsi="Times New Roman" w:cs="Times New Roman"/>
          <w:szCs w:val="24"/>
        </w:rPr>
        <w:t xml:space="preserve"> nebo</w:t>
      </w:r>
    </w:p>
    <w:p w14:paraId="58BCBB73" w14:textId="77777777" w:rsidR="00CE182B" w:rsidRPr="00E84732" w:rsidRDefault="00CE182B" w:rsidP="00E84732">
      <w:pPr>
        <w:pStyle w:val="Odstavecseseznamem"/>
        <w:numPr>
          <w:ilvl w:val="0"/>
          <w:numId w:val="6"/>
        </w:numPr>
        <w:autoSpaceDE w:val="0"/>
        <w:autoSpaceDN w:val="0"/>
        <w:spacing w:after="60" w:line="276" w:lineRule="auto"/>
        <w:jc w:val="both"/>
        <w:rPr>
          <w:rFonts w:ascii="Times New Roman" w:eastAsia="Times New Roman" w:hAnsi="Times New Roman" w:cs="Times New Roman"/>
          <w:szCs w:val="24"/>
        </w:rPr>
      </w:pPr>
      <w:r w:rsidRPr="00E84732">
        <w:rPr>
          <w:rFonts w:ascii="Times New Roman" w:eastAsia="Times New Roman" w:hAnsi="Times New Roman" w:cs="Times New Roman"/>
          <w:szCs w:val="24"/>
        </w:rPr>
        <w:t>skončením základního pracovněprávního vztahu zaměstnance zařazeného do zpravodajské služby,“.</w:t>
      </w:r>
    </w:p>
    <w:p w14:paraId="5B70061D" w14:textId="77777777" w:rsidR="00CE182B" w:rsidRPr="00E84732" w:rsidRDefault="00CE182B" w:rsidP="00E84732">
      <w:pPr>
        <w:autoSpaceDE w:val="0"/>
        <w:autoSpaceDN w:val="0"/>
        <w:spacing w:after="60" w:line="276" w:lineRule="auto"/>
        <w:jc w:val="both"/>
        <w:rPr>
          <w:rFonts w:ascii="Times New Roman" w:eastAsia="Times New Roman" w:hAnsi="Times New Roman" w:cs="Times New Roman"/>
        </w:rPr>
      </w:pPr>
    </w:p>
    <w:p w14:paraId="73A7707B" w14:textId="77777777" w:rsidR="00CE182B" w:rsidRPr="00E84732" w:rsidRDefault="00CE182B"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 odst. 1 se za písmeno h) vkládá nové písmeno i)</w:t>
      </w:r>
      <w:r w:rsidR="000C0F8A" w:rsidRPr="00E84732">
        <w:rPr>
          <w:rFonts w:ascii="Times New Roman" w:hAnsi="Times New Roman" w:cs="Times New Roman"/>
          <w:szCs w:val="24"/>
        </w:rPr>
        <w:t>,</w:t>
      </w:r>
      <w:r w:rsidRPr="00E84732">
        <w:rPr>
          <w:rFonts w:ascii="Times New Roman" w:hAnsi="Times New Roman" w:cs="Times New Roman"/>
          <w:szCs w:val="24"/>
        </w:rPr>
        <w:t xml:space="preserve"> které zní:</w:t>
      </w:r>
    </w:p>
    <w:p w14:paraId="799318BD" w14:textId="77777777" w:rsidR="00CE182B" w:rsidRPr="00E84732" w:rsidRDefault="00CE182B"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„i) </w:t>
      </w:r>
      <w:r w:rsidRPr="00E84732">
        <w:rPr>
          <w:rFonts w:ascii="Times New Roman" w:eastAsia="Times New Roman" w:hAnsi="Times New Roman" w:cs="Times New Roman"/>
        </w:rPr>
        <w:t>jde-li o osvědčení fyzické osoby vydané Ministerstvem vnitra, dnem, kdy přestane být fyzická osoba osobou uvedenou v § 141 odst. 1,“.</w:t>
      </w:r>
    </w:p>
    <w:p w14:paraId="1B2906D2" w14:textId="77777777" w:rsidR="005E69E5" w:rsidRPr="00E84732" w:rsidRDefault="00CE182B"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písmena i) až m) se označují jako písmena j) až n).</w:t>
      </w:r>
    </w:p>
    <w:p w14:paraId="0FF75905" w14:textId="77777777" w:rsidR="00254CA7" w:rsidRPr="00E84732" w:rsidRDefault="00254CA7" w:rsidP="00E84732">
      <w:pPr>
        <w:autoSpaceDE w:val="0"/>
        <w:autoSpaceDN w:val="0"/>
        <w:adjustRightInd w:val="0"/>
        <w:spacing w:after="60" w:line="276" w:lineRule="auto"/>
        <w:jc w:val="both"/>
        <w:rPr>
          <w:rFonts w:ascii="Times New Roman" w:hAnsi="Times New Roman" w:cs="Times New Roman"/>
        </w:rPr>
      </w:pPr>
    </w:p>
    <w:p w14:paraId="1F1EC72C" w14:textId="77777777" w:rsidR="008D1643" w:rsidRPr="00E84732" w:rsidRDefault="008D164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 odst. 1 se na konci písmene k) doplňuje slovo „nebo“.</w:t>
      </w:r>
    </w:p>
    <w:p w14:paraId="7ACB98DB" w14:textId="77777777" w:rsidR="008D1643" w:rsidRPr="00E84732" w:rsidRDefault="008D1643" w:rsidP="00E84732">
      <w:pPr>
        <w:autoSpaceDE w:val="0"/>
        <w:autoSpaceDN w:val="0"/>
        <w:adjustRightInd w:val="0"/>
        <w:spacing w:after="60" w:line="276" w:lineRule="auto"/>
        <w:jc w:val="both"/>
        <w:rPr>
          <w:rFonts w:ascii="Times New Roman" w:hAnsi="Times New Roman" w:cs="Times New Roman"/>
        </w:rPr>
      </w:pPr>
    </w:p>
    <w:p w14:paraId="6FB3FA66" w14:textId="77777777" w:rsidR="005E69E5" w:rsidRPr="00E84732" w:rsidRDefault="0048220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 odst. 1 se na konci písmene </w:t>
      </w:r>
      <w:r w:rsidR="00CE182B" w:rsidRPr="00E84732">
        <w:rPr>
          <w:rFonts w:ascii="Times New Roman" w:hAnsi="Times New Roman" w:cs="Times New Roman"/>
          <w:szCs w:val="24"/>
        </w:rPr>
        <w:t>l</w:t>
      </w:r>
      <w:r w:rsidRPr="00E84732">
        <w:rPr>
          <w:rFonts w:ascii="Times New Roman" w:hAnsi="Times New Roman" w:cs="Times New Roman"/>
          <w:szCs w:val="24"/>
        </w:rPr>
        <w:t xml:space="preserve">) čárka nahrazuje tečkou a písmena </w:t>
      </w:r>
      <w:r w:rsidR="00CE182B" w:rsidRPr="00E84732">
        <w:rPr>
          <w:rFonts w:ascii="Times New Roman" w:hAnsi="Times New Roman" w:cs="Times New Roman"/>
          <w:szCs w:val="24"/>
        </w:rPr>
        <w:t>m</w:t>
      </w:r>
      <w:r w:rsidRPr="00E84732">
        <w:rPr>
          <w:rFonts w:ascii="Times New Roman" w:hAnsi="Times New Roman" w:cs="Times New Roman"/>
          <w:szCs w:val="24"/>
        </w:rPr>
        <w:t xml:space="preserve">) a </w:t>
      </w:r>
      <w:r w:rsidR="00CE182B" w:rsidRPr="00E84732">
        <w:rPr>
          <w:rFonts w:ascii="Times New Roman" w:hAnsi="Times New Roman" w:cs="Times New Roman"/>
          <w:szCs w:val="24"/>
        </w:rPr>
        <w:t>n</w:t>
      </w:r>
      <w:r w:rsidRPr="00E84732">
        <w:rPr>
          <w:rFonts w:ascii="Times New Roman" w:hAnsi="Times New Roman" w:cs="Times New Roman"/>
          <w:szCs w:val="24"/>
        </w:rPr>
        <w:t>) se zrušují.</w:t>
      </w:r>
      <w:r w:rsidR="00254CA7" w:rsidRPr="00E84732">
        <w:rPr>
          <w:rFonts w:ascii="Times New Roman" w:hAnsi="Times New Roman" w:cs="Times New Roman"/>
          <w:szCs w:val="24"/>
        </w:rPr>
        <w:t xml:space="preserve"> </w:t>
      </w:r>
    </w:p>
    <w:p w14:paraId="669A0A2C" w14:textId="77777777" w:rsidR="00DE5F6A" w:rsidRPr="00E84732" w:rsidRDefault="00DE5F6A" w:rsidP="00E84732">
      <w:pPr>
        <w:autoSpaceDE w:val="0"/>
        <w:autoSpaceDN w:val="0"/>
        <w:adjustRightInd w:val="0"/>
        <w:spacing w:after="60" w:line="276" w:lineRule="auto"/>
        <w:jc w:val="both"/>
        <w:rPr>
          <w:rFonts w:ascii="Times New Roman" w:hAnsi="Times New Roman" w:cs="Times New Roman"/>
        </w:rPr>
      </w:pPr>
    </w:p>
    <w:p w14:paraId="3E852236" w14:textId="77777777" w:rsidR="00DE5F6A" w:rsidRPr="00E84732" w:rsidRDefault="00DE5F6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 odst. 2 se </w:t>
      </w:r>
      <w:r w:rsidR="000836A0" w:rsidRPr="00E84732">
        <w:rPr>
          <w:rFonts w:ascii="Times New Roman" w:hAnsi="Times New Roman" w:cs="Times New Roman"/>
          <w:szCs w:val="24"/>
        </w:rPr>
        <w:t>slova</w:t>
      </w:r>
      <w:r w:rsidRPr="00E84732">
        <w:rPr>
          <w:rFonts w:ascii="Times New Roman" w:hAnsi="Times New Roman" w:cs="Times New Roman"/>
          <w:szCs w:val="24"/>
        </w:rPr>
        <w:t xml:space="preserve"> „,</w:t>
      </w:r>
      <w:r w:rsidR="00E13005" w:rsidRPr="00E84732">
        <w:rPr>
          <w:rFonts w:ascii="Times New Roman" w:hAnsi="Times New Roman" w:cs="Times New Roman"/>
          <w:szCs w:val="24"/>
        </w:rPr>
        <w:t xml:space="preserve"> </w:t>
      </w:r>
      <w:r w:rsidRPr="00E84732">
        <w:rPr>
          <w:rFonts w:ascii="Times New Roman" w:hAnsi="Times New Roman" w:cs="Times New Roman"/>
          <w:szCs w:val="24"/>
        </w:rPr>
        <w:t>j) nebo n)“</w:t>
      </w:r>
      <w:r w:rsidR="000836A0" w:rsidRPr="00E84732">
        <w:rPr>
          <w:rFonts w:ascii="Times New Roman" w:hAnsi="Times New Roman" w:cs="Times New Roman"/>
          <w:szCs w:val="24"/>
        </w:rPr>
        <w:t xml:space="preserve"> nahrazují</w:t>
      </w:r>
      <w:r w:rsidR="00E13005" w:rsidRPr="00E84732">
        <w:rPr>
          <w:rFonts w:ascii="Times New Roman" w:hAnsi="Times New Roman" w:cs="Times New Roman"/>
          <w:szCs w:val="24"/>
        </w:rPr>
        <w:t xml:space="preserve"> </w:t>
      </w:r>
      <w:r w:rsidR="000836A0" w:rsidRPr="00E84732">
        <w:rPr>
          <w:rFonts w:ascii="Times New Roman" w:hAnsi="Times New Roman" w:cs="Times New Roman"/>
          <w:szCs w:val="24"/>
        </w:rPr>
        <w:t>slovy</w:t>
      </w:r>
      <w:r w:rsidR="00E13005" w:rsidRPr="00E84732">
        <w:rPr>
          <w:rFonts w:ascii="Times New Roman" w:hAnsi="Times New Roman" w:cs="Times New Roman"/>
          <w:szCs w:val="24"/>
        </w:rPr>
        <w:t xml:space="preserve"> „nebo </w:t>
      </w:r>
      <w:r w:rsidR="00CE182B" w:rsidRPr="00E84732">
        <w:rPr>
          <w:rFonts w:ascii="Times New Roman" w:hAnsi="Times New Roman" w:cs="Times New Roman"/>
          <w:szCs w:val="24"/>
        </w:rPr>
        <w:t>j</w:t>
      </w:r>
      <w:r w:rsidR="00E13005" w:rsidRPr="00E84732">
        <w:rPr>
          <w:rFonts w:ascii="Times New Roman" w:hAnsi="Times New Roman" w:cs="Times New Roman"/>
          <w:szCs w:val="24"/>
        </w:rPr>
        <w:t>)</w:t>
      </w:r>
      <w:r w:rsidR="00CE182B" w:rsidRPr="00E84732">
        <w:rPr>
          <w:rFonts w:ascii="Times New Roman" w:hAnsi="Times New Roman" w:cs="Times New Roman"/>
          <w:szCs w:val="24"/>
        </w:rPr>
        <w:t>“ a za slova „do jehož“ se vkládají slova „oblasti věcné“</w:t>
      </w:r>
      <w:r w:rsidR="00E13005" w:rsidRPr="00E84732">
        <w:rPr>
          <w:rFonts w:ascii="Times New Roman" w:hAnsi="Times New Roman" w:cs="Times New Roman"/>
          <w:szCs w:val="24"/>
        </w:rPr>
        <w:t>.</w:t>
      </w:r>
    </w:p>
    <w:p w14:paraId="147E3E7F" w14:textId="77777777" w:rsidR="00E13005" w:rsidRPr="00E84732" w:rsidRDefault="00E13005" w:rsidP="00E84732">
      <w:pPr>
        <w:autoSpaceDE w:val="0"/>
        <w:autoSpaceDN w:val="0"/>
        <w:adjustRightInd w:val="0"/>
        <w:spacing w:after="60" w:line="276" w:lineRule="auto"/>
        <w:jc w:val="both"/>
        <w:rPr>
          <w:rFonts w:ascii="Times New Roman" w:hAnsi="Times New Roman" w:cs="Times New Roman"/>
        </w:rPr>
      </w:pPr>
    </w:p>
    <w:p w14:paraId="4A304F8C" w14:textId="77777777" w:rsidR="00E13005" w:rsidRPr="00E84732" w:rsidRDefault="00E1300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 odst. 3 se </w:t>
      </w:r>
      <w:r w:rsidR="000836A0" w:rsidRPr="00E84732">
        <w:rPr>
          <w:rFonts w:ascii="Times New Roman" w:hAnsi="Times New Roman" w:cs="Times New Roman"/>
          <w:szCs w:val="24"/>
        </w:rPr>
        <w:t>slova</w:t>
      </w:r>
      <w:r w:rsidRPr="00E84732">
        <w:rPr>
          <w:rFonts w:ascii="Times New Roman" w:hAnsi="Times New Roman" w:cs="Times New Roman"/>
          <w:szCs w:val="24"/>
        </w:rPr>
        <w:t xml:space="preserve"> „, j) nebo </w:t>
      </w:r>
      <w:r w:rsidR="009C50EE" w:rsidRPr="00E84732">
        <w:rPr>
          <w:rFonts w:ascii="Times New Roman" w:hAnsi="Times New Roman" w:cs="Times New Roman"/>
          <w:szCs w:val="24"/>
        </w:rPr>
        <w:t>m</w:t>
      </w:r>
      <w:r w:rsidRPr="00E84732">
        <w:rPr>
          <w:rFonts w:ascii="Times New Roman" w:hAnsi="Times New Roman" w:cs="Times New Roman"/>
          <w:szCs w:val="24"/>
        </w:rPr>
        <w:t>)</w:t>
      </w:r>
      <w:r w:rsidR="000836A0" w:rsidRPr="00E84732">
        <w:rPr>
          <w:rFonts w:ascii="Times New Roman" w:hAnsi="Times New Roman" w:cs="Times New Roman"/>
          <w:szCs w:val="24"/>
        </w:rPr>
        <w:t>“ nahrazují</w:t>
      </w:r>
      <w:r w:rsidR="003A2B41" w:rsidRPr="00E84732">
        <w:rPr>
          <w:rFonts w:ascii="Times New Roman" w:hAnsi="Times New Roman" w:cs="Times New Roman"/>
          <w:szCs w:val="24"/>
        </w:rPr>
        <w:t xml:space="preserve"> </w:t>
      </w:r>
      <w:r w:rsidR="000836A0" w:rsidRPr="00E84732">
        <w:rPr>
          <w:rFonts w:ascii="Times New Roman" w:hAnsi="Times New Roman" w:cs="Times New Roman"/>
          <w:szCs w:val="24"/>
        </w:rPr>
        <w:t>slovy</w:t>
      </w:r>
      <w:r w:rsidRPr="00E84732">
        <w:rPr>
          <w:rFonts w:ascii="Times New Roman" w:hAnsi="Times New Roman" w:cs="Times New Roman"/>
          <w:szCs w:val="24"/>
        </w:rPr>
        <w:t xml:space="preserve"> „nebo </w:t>
      </w:r>
      <w:r w:rsidR="008F2FA6" w:rsidRPr="00E84732">
        <w:rPr>
          <w:rFonts w:ascii="Times New Roman" w:hAnsi="Times New Roman" w:cs="Times New Roman"/>
          <w:szCs w:val="24"/>
        </w:rPr>
        <w:t>j</w:t>
      </w:r>
      <w:r w:rsidR="005B17BC" w:rsidRPr="00E84732">
        <w:rPr>
          <w:rFonts w:ascii="Times New Roman" w:hAnsi="Times New Roman" w:cs="Times New Roman"/>
          <w:szCs w:val="24"/>
        </w:rPr>
        <w:t xml:space="preserve">)“ a </w:t>
      </w:r>
      <w:r w:rsidR="000836A0" w:rsidRPr="00E84732">
        <w:rPr>
          <w:rFonts w:ascii="Times New Roman" w:hAnsi="Times New Roman" w:cs="Times New Roman"/>
          <w:szCs w:val="24"/>
        </w:rPr>
        <w:t>slova</w:t>
      </w:r>
      <w:r w:rsidRPr="00E84732">
        <w:rPr>
          <w:rFonts w:ascii="Times New Roman" w:hAnsi="Times New Roman" w:cs="Times New Roman"/>
          <w:szCs w:val="24"/>
        </w:rPr>
        <w:t xml:space="preserve"> „a m)“ se </w:t>
      </w:r>
      <w:r w:rsidR="005B17BC" w:rsidRPr="00E84732">
        <w:rPr>
          <w:rFonts w:ascii="Times New Roman" w:hAnsi="Times New Roman" w:cs="Times New Roman"/>
          <w:szCs w:val="24"/>
        </w:rPr>
        <w:t>zrušují</w:t>
      </w:r>
      <w:r w:rsidRPr="00E84732">
        <w:rPr>
          <w:rFonts w:ascii="Times New Roman" w:hAnsi="Times New Roman" w:cs="Times New Roman"/>
          <w:szCs w:val="24"/>
        </w:rPr>
        <w:t>.</w:t>
      </w:r>
    </w:p>
    <w:p w14:paraId="3A689DA7" w14:textId="77777777" w:rsidR="00E13005" w:rsidRPr="00E84732" w:rsidRDefault="00E13005" w:rsidP="00E84732">
      <w:pPr>
        <w:autoSpaceDE w:val="0"/>
        <w:autoSpaceDN w:val="0"/>
        <w:adjustRightInd w:val="0"/>
        <w:spacing w:after="60" w:line="276" w:lineRule="auto"/>
        <w:jc w:val="both"/>
        <w:rPr>
          <w:rFonts w:ascii="Times New Roman" w:hAnsi="Times New Roman" w:cs="Times New Roman"/>
        </w:rPr>
      </w:pPr>
    </w:p>
    <w:p w14:paraId="5A74E9CE" w14:textId="77777777" w:rsidR="00825BA7" w:rsidRPr="00E84732" w:rsidRDefault="00E1300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 odst. 4 se </w:t>
      </w:r>
      <w:r w:rsidR="000836A0" w:rsidRPr="00E84732">
        <w:rPr>
          <w:rFonts w:ascii="Times New Roman" w:hAnsi="Times New Roman" w:cs="Times New Roman"/>
          <w:szCs w:val="24"/>
        </w:rPr>
        <w:t>slova</w:t>
      </w:r>
      <w:r w:rsidRPr="00E84732">
        <w:rPr>
          <w:rFonts w:ascii="Times New Roman" w:hAnsi="Times New Roman" w:cs="Times New Roman"/>
          <w:szCs w:val="24"/>
        </w:rPr>
        <w:t xml:space="preserve"> „, f) nebo g)</w:t>
      </w:r>
      <w:r w:rsidR="000836A0" w:rsidRPr="00E84732">
        <w:rPr>
          <w:rFonts w:ascii="Times New Roman" w:hAnsi="Times New Roman" w:cs="Times New Roman"/>
          <w:szCs w:val="24"/>
        </w:rPr>
        <w:t>“ nahrazují</w:t>
      </w:r>
      <w:r w:rsidR="003A2B41" w:rsidRPr="00E84732">
        <w:rPr>
          <w:rFonts w:ascii="Times New Roman" w:hAnsi="Times New Roman" w:cs="Times New Roman"/>
          <w:szCs w:val="24"/>
        </w:rPr>
        <w:t xml:space="preserve"> </w:t>
      </w:r>
      <w:r w:rsidR="000836A0" w:rsidRPr="00E84732">
        <w:rPr>
          <w:rFonts w:ascii="Times New Roman" w:hAnsi="Times New Roman" w:cs="Times New Roman"/>
          <w:szCs w:val="24"/>
        </w:rPr>
        <w:t>slovy</w:t>
      </w:r>
      <w:r w:rsidRPr="00E84732">
        <w:rPr>
          <w:rFonts w:ascii="Times New Roman" w:hAnsi="Times New Roman" w:cs="Times New Roman"/>
          <w:szCs w:val="24"/>
        </w:rPr>
        <w:t xml:space="preserve"> „nebo f)“</w:t>
      </w:r>
      <w:r w:rsidR="00BA055A" w:rsidRPr="00E84732">
        <w:rPr>
          <w:rFonts w:ascii="Times New Roman" w:hAnsi="Times New Roman" w:cs="Times New Roman"/>
          <w:szCs w:val="24"/>
        </w:rPr>
        <w:t xml:space="preserve"> a na konci odstavce se doplňuje věta „Pokud nebude podána žádost podle věty první, postupuje Úřad podle odstavce 3</w:t>
      </w:r>
      <w:r w:rsidR="001D0020" w:rsidRPr="00E84732">
        <w:rPr>
          <w:rFonts w:ascii="Times New Roman" w:hAnsi="Times New Roman" w:cs="Times New Roman"/>
          <w:szCs w:val="24"/>
        </w:rPr>
        <w:t xml:space="preserve"> věty druhé</w:t>
      </w:r>
      <w:r w:rsidR="00057EDB" w:rsidRPr="00E84732">
        <w:rPr>
          <w:rFonts w:ascii="Times New Roman" w:hAnsi="Times New Roman" w:cs="Times New Roman"/>
          <w:szCs w:val="24"/>
        </w:rPr>
        <w:t>.</w:t>
      </w:r>
      <w:r w:rsidR="00BA055A" w:rsidRPr="00E84732">
        <w:rPr>
          <w:rFonts w:ascii="Times New Roman" w:hAnsi="Times New Roman" w:cs="Times New Roman"/>
          <w:szCs w:val="24"/>
        </w:rPr>
        <w:t>“</w:t>
      </w:r>
      <w:r w:rsidRPr="00E84732">
        <w:rPr>
          <w:rFonts w:ascii="Times New Roman" w:hAnsi="Times New Roman" w:cs="Times New Roman"/>
          <w:szCs w:val="24"/>
        </w:rPr>
        <w:t>.</w:t>
      </w:r>
    </w:p>
    <w:p w14:paraId="523A7161" w14:textId="77777777" w:rsidR="00825BA7" w:rsidRPr="00E84732" w:rsidRDefault="00825BA7" w:rsidP="00E84732">
      <w:pPr>
        <w:autoSpaceDE w:val="0"/>
        <w:autoSpaceDN w:val="0"/>
        <w:adjustRightInd w:val="0"/>
        <w:spacing w:after="60" w:line="276" w:lineRule="auto"/>
        <w:jc w:val="both"/>
        <w:rPr>
          <w:rFonts w:ascii="Times New Roman" w:hAnsi="Times New Roman" w:cs="Times New Roman"/>
        </w:rPr>
      </w:pPr>
    </w:p>
    <w:p w14:paraId="271C8582" w14:textId="77777777" w:rsidR="00825BA7" w:rsidRPr="00E84732" w:rsidRDefault="00825BA7"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 se doplňuje odstavec </w:t>
      </w:r>
      <w:r w:rsidR="00674E73" w:rsidRPr="00E84732">
        <w:rPr>
          <w:rFonts w:ascii="Times New Roman" w:hAnsi="Times New Roman" w:cs="Times New Roman"/>
          <w:szCs w:val="24"/>
        </w:rPr>
        <w:t>5</w:t>
      </w:r>
      <w:r w:rsidRPr="00E84732">
        <w:rPr>
          <w:rFonts w:ascii="Times New Roman" w:hAnsi="Times New Roman" w:cs="Times New Roman"/>
          <w:szCs w:val="24"/>
        </w:rPr>
        <w:t>, který zní:</w:t>
      </w:r>
    </w:p>
    <w:p w14:paraId="0C3A9BF4" w14:textId="77777777" w:rsidR="00825BA7" w:rsidRPr="00E84732" w:rsidRDefault="0071555A"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lastRenderedPageBreak/>
        <w:tab/>
      </w:r>
      <w:r w:rsidR="00825BA7" w:rsidRPr="00E84732">
        <w:rPr>
          <w:rFonts w:ascii="Times New Roman" w:hAnsi="Times New Roman" w:cs="Times New Roman"/>
        </w:rPr>
        <w:t>„(</w:t>
      </w:r>
      <w:r w:rsidR="00674E73" w:rsidRPr="00E84732">
        <w:rPr>
          <w:rFonts w:ascii="Times New Roman" w:hAnsi="Times New Roman" w:cs="Times New Roman"/>
        </w:rPr>
        <w:t>5</w:t>
      </w:r>
      <w:r w:rsidR="00825BA7" w:rsidRPr="00E84732">
        <w:rPr>
          <w:rFonts w:ascii="Times New Roman" w:hAnsi="Times New Roman" w:cs="Times New Roman"/>
        </w:rPr>
        <w:t>) V případě zániku platnosti osvědčení fyzické osoby podle odstavce 1 písm. k) není přístup k utajované informaci dotčen, pokud bude fyzická osoba poučena do 15 dnů ode dne tohoto zániku.“.</w:t>
      </w:r>
    </w:p>
    <w:p w14:paraId="3F7D9D4F" w14:textId="77777777" w:rsidR="00E13005" w:rsidRPr="00E84732" w:rsidRDefault="00E13005" w:rsidP="00E84732">
      <w:pPr>
        <w:autoSpaceDE w:val="0"/>
        <w:autoSpaceDN w:val="0"/>
        <w:adjustRightInd w:val="0"/>
        <w:spacing w:after="60" w:line="276" w:lineRule="auto"/>
        <w:jc w:val="both"/>
        <w:rPr>
          <w:rFonts w:ascii="Times New Roman" w:hAnsi="Times New Roman" w:cs="Times New Roman"/>
        </w:rPr>
      </w:pPr>
    </w:p>
    <w:p w14:paraId="5108A5FB" w14:textId="77777777" w:rsidR="00E13005" w:rsidRPr="00E84732" w:rsidRDefault="00E1300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56a odst. 1 se text „písm. h)“ nahrazuje textem „písm. g)“, za slova „zpravodajská služba“ se vkládají slova „nebo Ministerstvo vnitra“ a </w:t>
      </w:r>
      <w:r w:rsidR="00C65533" w:rsidRPr="00E84732">
        <w:rPr>
          <w:rFonts w:ascii="Times New Roman" w:hAnsi="Times New Roman" w:cs="Times New Roman"/>
          <w:szCs w:val="24"/>
        </w:rPr>
        <w:t>slova „</w:t>
      </w:r>
      <w:r w:rsidR="004105B6" w:rsidRPr="00E84732">
        <w:rPr>
          <w:rFonts w:ascii="Times New Roman" w:hAnsi="Times New Roman" w:cs="Times New Roman"/>
          <w:szCs w:val="24"/>
        </w:rPr>
        <w:t xml:space="preserve">nebo </w:t>
      </w:r>
      <w:r w:rsidR="00C65533" w:rsidRPr="00E84732">
        <w:rPr>
          <w:rFonts w:ascii="Times New Roman" w:hAnsi="Times New Roman" w:cs="Times New Roman"/>
          <w:szCs w:val="24"/>
        </w:rPr>
        <w:t xml:space="preserve">pracovního poměru“ se nahrazují slovy </w:t>
      </w:r>
      <w:r w:rsidRPr="00E84732">
        <w:rPr>
          <w:rFonts w:ascii="Times New Roman" w:hAnsi="Times New Roman" w:cs="Times New Roman"/>
          <w:szCs w:val="24"/>
        </w:rPr>
        <w:t>„</w:t>
      </w:r>
      <w:r w:rsidR="004105B6" w:rsidRPr="00E84732">
        <w:rPr>
          <w:rFonts w:ascii="Times New Roman" w:hAnsi="Times New Roman" w:cs="Times New Roman"/>
          <w:szCs w:val="24"/>
        </w:rPr>
        <w:t xml:space="preserve">poměru nebo </w:t>
      </w:r>
      <w:r w:rsidR="00C65533" w:rsidRPr="00E84732">
        <w:rPr>
          <w:rFonts w:ascii="Times New Roman" w:hAnsi="Times New Roman" w:cs="Times New Roman"/>
          <w:szCs w:val="24"/>
        </w:rPr>
        <w:t xml:space="preserve">základního pracovněprávního vztahu </w:t>
      </w:r>
      <w:r w:rsidRPr="00E84732">
        <w:rPr>
          <w:rFonts w:ascii="Times New Roman" w:hAnsi="Times New Roman" w:cs="Times New Roman"/>
          <w:szCs w:val="24"/>
        </w:rPr>
        <w:t>nebo ke dni, kdy se tato fyzická osoba stala osobou uvedenou v § 141 odst. 1“.</w:t>
      </w:r>
    </w:p>
    <w:p w14:paraId="53D4768F" w14:textId="77777777" w:rsidR="00C65533" w:rsidRPr="00E84732" w:rsidRDefault="00C65533" w:rsidP="00E84732">
      <w:pPr>
        <w:autoSpaceDE w:val="0"/>
        <w:autoSpaceDN w:val="0"/>
        <w:adjustRightInd w:val="0"/>
        <w:spacing w:after="60" w:line="276" w:lineRule="auto"/>
        <w:jc w:val="both"/>
        <w:rPr>
          <w:rFonts w:ascii="Times New Roman" w:hAnsi="Times New Roman" w:cs="Times New Roman"/>
        </w:rPr>
      </w:pPr>
    </w:p>
    <w:p w14:paraId="18D526C4" w14:textId="77777777" w:rsidR="00E13005" w:rsidRPr="00E84732" w:rsidRDefault="00E1300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56a odst. 2 </w:t>
      </w:r>
      <w:r w:rsidR="0073048B" w:rsidRPr="00E84732">
        <w:rPr>
          <w:rFonts w:ascii="Times New Roman" w:hAnsi="Times New Roman" w:cs="Times New Roman"/>
          <w:bCs/>
          <w:szCs w:val="24"/>
        </w:rPr>
        <w:t xml:space="preserve">úvodní části ustanovení </w:t>
      </w:r>
      <w:r w:rsidRPr="00E84732">
        <w:rPr>
          <w:rFonts w:ascii="Times New Roman" w:hAnsi="Times New Roman" w:cs="Times New Roman"/>
          <w:szCs w:val="24"/>
        </w:rPr>
        <w:t xml:space="preserve">se text „písm. i)“ nahrazuje </w:t>
      </w:r>
      <w:r w:rsidR="00825BA7" w:rsidRPr="00E84732">
        <w:rPr>
          <w:rFonts w:ascii="Times New Roman" w:hAnsi="Times New Roman" w:cs="Times New Roman"/>
          <w:szCs w:val="24"/>
        </w:rPr>
        <w:t>slovy</w:t>
      </w:r>
      <w:r w:rsidRPr="00E84732">
        <w:rPr>
          <w:rFonts w:ascii="Times New Roman" w:hAnsi="Times New Roman" w:cs="Times New Roman"/>
          <w:szCs w:val="24"/>
        </w:rPr>
        <w:t xml:space="preserve"> „písm. h)</w:t>
      </w:r>
      <w:r w:rsidR="00825BA7" w:rsidRPr="00E84732">
        <w:rPr>
          <w:rFonts w:ascii="Times New Roman" w:hAnsi="Times New Roman" w:cs="Times New Roman"/>
          <w:szCs w:val="24"/>
        </w:rPr>
        <w:t xml:space="preserve"> a i)</w:t>
      </w:r>
      <w:r w:rsidRPr="00E84732">
        <w:rPr>
          <w:rFonts w:ascii="Times New Roman" w:hAnsi="Times New Roman" w:cs="Times New Roman"/>
          <w:szCs w:val="24"/>
        </w:rPr>
        <w:t>“</w:t>
      </w:r>
      <w:r w:rsidR="00932F87" w:rsidRPr="00E84732">
        <w:rPr>
          <w:rFonts w:ascii="Times New Roman" w:hAnsi="Times New Roman" w:cs="Times New Roman"/>
          <w:szCs w:val="24"/>
        </w:rPr>
        <w:t>.</w:t>
      </w:r>
    </w:p>
    <w:p w14:paraId="443CE660" w14:textId="77777777" w:rsidR="00825BA7" w:rsidRPr="00E84732" w:rsidRDefault="00825BA7" w:rsidP="00E84732">
      <w:pPr>
        <w:autoSpaceDE w:val="0"/>
        <w:autoSpaceDN w:val="0"/>
        <w:adjustRightInd w:val="0"/>
        <w:spacing w:after="60" w:line="276" w:lineRule="auto"/>
        <w:jc w:val="both"/>
        <w:rPr>
          <w:rFonts w:ascii="Times New Roman" w:hAnsi="Times New Roman" w:cs="Times New Roman"/>
        </w:rPr>
      </w:pPr>
    </w:p>
    <w:p w14:paraId="6F5EBB0D" w14:textId="77777777" w:rsidR="00825BA7" w:rsidRPr="00E84732" w:rsidRDefault="00825BA7"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56a odst. 2 písm. a) se slova „pracovní poměr“ nahrazují slovy „základní pracovněprávní vztah“.</w:t>
      </w:r>
    </w:p>
    <w:p w14:paraId="203ADB2F" w14:textId="77777777" w:rsidR="00986421" w:rsidRPr="00E84732" w:rsidRDefault="00986421" w:rsidP="00E84732">
      <w:pPr>
        <w:autoSpaceDE w:val="0"/>
        <w:autoSpaceDN w:val="0"/>
        <w:adjustRightInd w:val="0"/>
        <w:spacing w:after="60" w:line="276" w:lineRule="auto"/>
        <w:jc w:val="both"/>
        <w:rPr>
          <w:rFonts w:ascii="Times New Roman" w:hAnsi="Times New Roman" w:cs="Times New Roman"/>
        </w:rPr>
      </w:pPr>
    </w:p>
    <w:p w14:paraId="0CF75E7D" w14:textId="77777777" w:rsidR="00986421" w:rsidRPr="00E84732" w:rsidRDefault="0098642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57 se za odstavec 2 vkládá nový odstavec 3, který zní:</w:t>
      </w:r>
    </w:p>
    <w:p w14:paraId="08F08EAC" w14:textId="77777777" w:rsidR="00986421" w:rsidRPr="00E84732" w:rsidRDefault="0071555A"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986421" w:rsidRPr="00E84732">
        <w:rPr>
          <w:rFonts w:ascii="Times New Roman" w:hAnsi="Times New Roman" w:cs="Times New Roman"/>
        </w:rPr>
        <w:t>„(3) Pokud je žádost podle odstavce 2 podána současně s žádostí fyzické osoby (§ 94) nebo s žádostí podnikatele (§ 96)</w:t>
      </w:r>
      <w:r w:rsidR="00C84E9E" w:rsidRPr="00E84732">
        <w:rPr>
          <w:rFonts w:ascii="Times New Roman" w:hAnsi="Times New Roman" w:cs="Times New Roman"/>
        </w:rPr>
        <w:t xml:space="preserve"> nebo v průběhu bezpečnostního řízení </w:t>
      </w:r>
      <w:r w:rsidR="00B001BB" w:rsidRPr="00E84732">
        <w:rPr>
          <w:rFonts w:ascii="Times New Roman" w:hAnsi="Times New Roman" w:cs="Times New Roman"/>
        </w:rPr>
        <w:t xml:space="preserve">podle části čtvrté </w:t>
      </w:r>
      <w:r w:rsidR="00C84E9E" w:rsidRPr="00E84732">
        <w:rPr>
          <w:rFonts w:ascii="Times New Roman" w:hAnsi="Times New Roman" w:cs="Times New Roman"/>
        </w:rPr>
        <w:t>o této žádosti</w:t>
      </w:r>
      <w:r w:rsidR="00986421" w:rsidRPr="00E84732">
        <w:rPr>
          <w:rFonts w:ascii="Times New Roman" w:hAnsi="Times New Roman" w:cs="Times New Roman"/>
        </w:rPr>
        <w:t>, Úřad postupuje podle odstavce 2 neprodleně po vydání osvědčení fyzické osoby nebo osvědčení podnikatele.“.</w:t>
      </w:r>
    </w:p>
    <w:p w14:paraId="0F9E04E0" w14:textId="03C97F31" w:rsidR="004C53BB" w:rsidRPr="00E84732" w:rsidRDefault="004C53BB"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Dosavadní odstavce 3 až </w:t>
      </w:r>
      <w:r w:rsidR="008B5036" w:rsidRPr="00E84732">
        <w:rPr>
          <w:rFonts w:ascii="Times New Roman" w:hAnsi="Times New Roman" w:cs="Times New Roman"/>
        </w:rPr>
        <w:t xml:space="preserve">10 </w:t>
      </w:r>
      <w:r w:rsidRPr="00E84732">
        <w:rPr>
          <w:rFonts w:ascii="Times New Roman" w:hAnsi="Times New Roman" w:cs="Times New Roman"/>
        </w:rPr>
        <w:t>se označují jako odstavce 4 až 1</w:t>
      </w:r>
      <w:r w:rsidR="003F641E" w:rsidRPr="00E84732">
        <w:rPr>
          <w:rFonts w:ascii="Times New Roman" w:hAnsi="Times New Roman" w:cs="Times New Roman"/>
        </w:rPr>
        <w:t>1</w:t>
      </w:r>
      <w:r w:rsidRPr="00E84732">
        <w:rPr>
          <w:rFonts w:ascii="Times New Roman" w:hAnsi="Times New Roman" w:cs="Times New Roman"/>
        </w:rPr>
        <w:t>.</w:t>
      </w:r>
    </w:p>
    <w:p w14:paraId="3C2DB52E" w14:textId="77777777" w:rsidR="004C53BB" w:rsidRPr="00E84732" w:rsidRDefault="004C53BB" w:rsidP="00E84732">
      <w:pPr>
        <w:autoSpaceDE w:val="0"/>
        <w:autoSpaceDN w:val="0"/>
        <w:adjustRightInd w:val="0"/>
        <w:spacing w:after="60" w:line="276" w:lineRule="auto"/>
        <w:jc w:val="both"/>
        <w:rPr>
          <w:rFonts w:ascii="Times New Roman" w:hAnsi="Times New Roman" w:cs="Times New Roman"/>
        </w:rPr>
      </w:pPr>
    </w:p>
    <w:p w14:paraId="4A096069" w14:textId="64211AA5" w:rsidR="00096FD0" w:rsidRPr="00E84732" w:rsidRDefault="004C53BB"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096FD0" w:rsidRPr="00E84732">
        <w:rPr>
          <w:rFonts w:ascii="Times New Roman" w:hAnsi="Times New Roman" w:cs="Times New Roman"/>
          <w:szCs w:val="24"/>
        </w:rPr>
        <w:t xml:space="preserve">V § 57 odst. </w:t>
      </w:r>
      <w:r w:rsidR="009F1498" w:rsidRPr="00E84732">
        <w:rPr>
          <w:rFonts w:ascii="Times New Roman" w:hAnsi="Times New Roman" w:cs="Times New Roman"/>
          <w:szCs w:val="24"/>
        </w:rPr>
        <w:t>8</w:t>
      </w:r>
      <w:r w:rsidR="003F641E" w:rsidRPr="00E84732">
        <w:rPr>
          <w:rFonts w:ascii="Times New Roman" w:hAnsi="Times New Roman" w:cs="Times New Roman"/>
          <w:szCs w:val="24"/>
        </w:rPr>
        <w:t xml:space="preserve"> </w:t>
      </w:r>
      <w:r w:rsidR="00096FD0" w:rsidRPr="00E84732">
        <w:rPr>
          <w:rFonts w:ascii="Times New Roman" w:hAnsi="Times New Roman" w:cs="Times New Roman"/>
          <w:szCs w:val="24"/>
        </w:rPr>
        <w:t xml:space="preserve">písm. a) se za </w:t>
      </w:r>
      <w:r w:rsidR="000836A0" w:rsidRPr="00E84732">
        <w:rPr>
          <w:rFonts w:ascii="Times New Roman" w:hAnsi="Times New Roman" w:cs="Times New Roman"/>
          <w:szCs w:val="24"/>
        </w:rPr>
        <w:t>slova</w:t>
      </w:r>
      <w:r w:rsidR="00096FD0" w:rsidRPr="00E84732">
        <w:rPr>
          <w:rFonts w:ascii="Times New Roman" w:hAnsi="Times New Roman" w:cs="Times New Roman"/>
          <w:szCs w:val="24"/>
        </w:rPr>
        <w:t xml:space="preserve"> „e) nebo f)“ vkládají slova „a fyzická osoba nebo podnikatel ve lhůtě 15 dnů požádal o vydání osvědčení nového (§ 56 odst. 4)“.</w:t>
      </w:r>
    </w:p>
    <w:p w14:paraId="64C46DF7" w14:textId="77777777" w:rsidR="00096FD0" w:rsidRPr="00E84732" w:rsidRDefault="00096FD0" w:rsidP="00E84732">
      <w:pPr>
        <w:autoSpaceDE w:val="0"/>
        <w:autoSpaceDN w:val="0"/>
        <w:adjustRightInd w:val="0"/>
        <w:spacing w:after="60" w:line="276" w:lineRule="auto"/>
        <w:jc w:val="both"/>
        <w:rPr>
          <w:rFonts w:ascii="Times New Roman" w:hAnsi="Times New Roman" w:cs="Times New Roman"/>
        </w:rPr>
      </w:pPr>
    </w:p>
    <w:p w14:paraId="5EBB840E" w14:textId="3252D28B" w:rsidR="00096FD0" w:rsidRPr="00E84732" w:rsidRDefault="00096FD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57 odst. </w:t>
      </w:r>
      <w:r w:rsidR="009F1498" w:rsidRPr="00E84732">
        <w:rPr>
          <w:rFonts w:ascii="Times New Roman" w:hAnsi="Times New Roman" w:cs="Times New Roman"/>
          <w:szCs w:val="24"/>
        </w:rPr>
        <w:t>8</w:t>
      </w:r>
      <w:r w:rsidR="00EA5977" w:rsidRPr="00E84732">
        <w:rPr>
          <w:rFonts w:ascii="Times New Roman" w:hAnsi="Times New Roman" w:cs="Times New Roman"/>
          <w:szCs w:val="24"/>
        </w:rPr>
        <w:t xml:space="preserve"> </w:t>
      </w:r>
      <w:r w:rsidRPr="00E84732">
        <w:rPr>
          <w:rFonts w:ascii="Times New Roman" w:hAnsi="Times New Roman" w:cs="Times New Roman"/>
          <w:szCs w:val="24"/>
        </w:rPr>
        <w:t xml:space="preserve">písm. b) se </w:t>
      </w:r>
      <w:r w:rsidR="000836A0" w:rsidRPr="00E84732">
        <w:rPr>
          <w:rFonts w:ascii="Times New Roman" w:hAnsi="Times New Roman" w:cs="Times New Roman"/>
          <w:szCs w:val="24"/>
        </w:rPr>
        <w:t>slova</w:t>
      </w:r>
      <w:r w:rsidRPr="00E84732">
        <w:rPr>
          <w:rFonts w:ascii="Times New Roman" w:hAnsi="Times New Roman" w:cs="Times New Roman"/>
          <w:szCs w:val="24"/>
        </w:rPr>
        <w:t xml:space="preserve"> </w:t>
      </w:r>
      <w:r w:rsidR="000836A0" w:rsidRPr="00E84732">
        <w:rPr>
          <w:rFonts w:ascii="Times New Roman" w:hAnsi="Times New Roman" w:cs="Times New Roman"/>
          <w:szCs w:val="24"/>
        </w:rPr>
        <w:t>„, j), m) nebo n)“ nahrazují</w:t>
      </w:r>
      <w:r w:rsidRPr="00E84732">
        <w:rPr>
          <w:rFonts w:ascii="Times New Roman" w:hAnsi="Times New Roman" w:cs="Times New Roman"/>
          <w:szCs w:val="24"/>
        </w:rPr>
        <w:t xml:space="preserve"> </w:t>
      </w:r>
      <w:r w:rsidR="000836A0" w:rsidRPr="00E84732">
        <w:rPr>
          <w:rFonts w:ascii="Times New Roman" w:hAnsi="Times New Roman" w:cs="Times New Roman"/>
          <w:szCs w:val="24"/>
        </w:rPr>
        <w:t>slovy</w:t>
      </w:r>
      <w:r w:rsidRPr="00E84732">
        <w:rPr>
          <w:rFonts w:ascii="Times New Roman" w:hAnsi="Times New Roman" w:cs="Times New Roman"/>
          <w:szCs w:val="24"/>
        </w:rPr>
        <w:t xml:space="preserve"> „nebo </w:t>
      </w:r>
      <w:r w:rsidR="00856E06" w:rsidRPr="00E84732">
        <w:rPr>
          <w:rFonts w:ascii="Times New Roman" w:hAnsi="Times New Roman" w:cs="Times New Roman"/>
          <w:szCs w:val="24"/>
        </w:rPr>
        <w:t>j</w:t>
      </w:r>
      <w:r w:rsidR="0073048B" w:rsidRPr="00E84732">
        <w:rPr>
          <w:rFonts w:ascii="Times New Roman" w:hAnsi="Times New Roman" w:cs="Times New Roman"/>
          <w:szCs w:val="24"/>
        </w:rPr>
        <w:t>)</w:t>
      </w:r>
      <w:r w:rsidRPr="00E84732">
        <w:rPr>
          <w:rFonts w:ascii="Times New Roman" w:hAnsi="Times New Roman" w:cs="Times New Roman"/>
          <w:szCs w:val="24"/>
        </w:rPr>
        <w:t>“.</w:t>
      </w:r>
    </w:p>
    <w:p w14:paraId="5AC5F96E" w14:textId="77777777" w:rsidR="00403702" w:rsidRPr="00E84732" w:rsidRDefault="00403702" w:rsidP="00E84732">
      <w:pPr>
        <w:autoSpaceDE w:val="0"/>
        <w:autoSpaceDN w:val="0"/>
        <w:adjustRightInd w:val="0"/>
        <w:spacing w:after="60" w:line="276" w:lineRule="auto"/>
        <w:jc w:val="both"/>
        <w:rPr>
          <w:rFonts w:ascii="Times New Roman" w:hAnsi="Times New Roman" w:cs="Times New Roman"/>
        </w:rPr>
      </w:pPr>
    </w:p>
    <w:p w14:paraId="491A088A" w14:textId="04CD3CFE" w:rsidR="009F1498" w:rsidRPr="00E84732" w:rsidRDefault="009F149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57 se za odstavec  9 vkládá nový odstavec 10, který zní:</w:t>
      </w:r>
    </w:p>
    <w:p w14:paraId="06C66470" w14:textId="50A982B6" w:rsidR="009F1498" w:rsidRPr="00E84732" w:rsidRDefault="009F1498"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t>„(10) V případě změny některého údaje obsaženého v osvědčení podle odstavce 2 vydá Úřad bezodkladně osvědčení podle odstavce 2 nové. Úřad do 5 dnů vydá též osvědčení podle odstavce 2, pokud držitel tohoto osvědčení požádá o nové do 15 dnů ode dne zániku jeho platnosti podle § 56 odst. 1 písm. e) nebo f). Přístup k utajované informaci cizí moci není do doby doručení nového osvědčení podle odstavce 2 dotčen.“.</w:t>
      </w:r>
    </w:p>
    <w:p w14:paraId="0407C90D" w14:textId="49238592" w:rsidR="009F1498" w:rsidRPr="00E84732" w:rsidRDefault="009F1498"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odstavce 9 až 11 se označují jako odstavce 10 až 12.</w:t>
      </w:r>
    </w:p>
    <w:p w14:paraId="72C80103" w14:textId="77777777" w:rsidR="00755352" w:rsidRPr="00E84732" w:rsidRDefault="00755352" w:rsidP="00E84732">
      <w:pPr>
        <w:autoSpaceDE w:val="0"/>
        <w:autoSpaceDN w:val="0"/>
        <w:adjustRightInd w:val="0"/>
        <w:spacing w:after="60" w:line="276" w:lineRule="auto"/>
        <w:ind w:left="360"/>
        <w:jc w:val="both"/>
        <w:rPr>
          <w:rFonts w:ascii="Times New Roman" w:hAnsi="Times New Roman" w:cs="Times New Roman"/>
        </w:rPr>
      </w:pPr>
    </w:p>
    <w:p w14:paraId="77FEE3D3" w14:textId="4EE59009" w:rsidR="00403702" w:rsidRPr="00E84732" w:rsidRDefault="009F149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403702" w:rsidRPr="00E84732">
        <w:rPr>
          <w:rFonts w:ascii="Times New Roman" w:hAnsi="Times New Roman" w:cs="Times New Roman"/>
          <w:szCs w:val="24"/>
        </w:rPr>
        <w:t xml:space="preserve">V § 57 odstavec </w:t>
      </w:r>
      <w:r w:rsidR="003F641E" w:rsidRPr="00E84732">
        <w:rPr>
          <w:rFonts w:ascii="Times New Roman" w:hAnsi="Times New Roman" w:cs="Times New Roman"/>
          <w:szCs w:val="24"/>
        </w:rPr>
        <w:t xml:space="preserve">11 </w:t>
      </w:r>
      <w:r w:rsidR="00403702" w:rsidRPr="00E84732">
        <w:rPr>
          <w:rFonts w:ascii="Times New Roman" w:hAnsi="Times New Roman" w:cs="Times New Roman"/>
          <w:szCs w:val="24"/>
        </w:rPr>
        <w:t>zní:</w:t>
      </w:r>
    </w:p>
    <w:p w14:paraId="087700F4" w14:textId="57D3771E" w:rsidR="00403702" w:rsidRPr="00E84732" w:rsidRDefault="0040370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w:t>
      </w:r>
      <w:r w:rsidR="009F1498" w:rsidRPr="00E84732">
        <w:rPr>
          <w:rFonts w:ascii="Times New Roman" w:hAnsi="Times New Roman" w:cs="Times New Roman"/>
        </w:rPr>
        <w:t>11</w:t>
      </w:r>
      <w:r w:rsidRPr="00E84732">
        <w:rPr>
          <w:rFonts w:ascii="Times New Roman" w:hAnsi="Times New Roman" w:cs="Times New Roman"/>
        </w:rPr>
        <w:t xml:space="preserve">) Držitel osvědčení podle odstavce 2 je povinen odevzdat </w:t>
      </w:r>
      <w:r w:rsidR="009A5E92" w:rsidRPr="00E84732">
        <w:rPr>
          <w:rFonts w:ascii="Times New Roman" w:hAnsi="Times New Roman" w:cs="Times New Roman"/>
        </w:rPr>
        <w:t xml:space="preserve">je do 15 dnů Úřadu, zanikla-li </w:t>
      </w:r>
    </w:p>
    <w:p w14:paraId="586C4850" w14:textId="77777777" w:rsidR="00403702" w:rsidRPr="00E84732" w:rsidRDefault="00623100"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a) </w:t>
      </w:r>
      <w:r w:rsidR="00403702" w:rsidRPr="00E84732">
        <w:rPr>
          <w:rFonts w:ascii="Times New Roman" w:hAnsi="Times New Roman" w:cs="Times New Roman"/>
        </w:rPr>
        <w:t xml:space="preserve">platnost osvědčení fyzické osoby nebo osvědčení podnikatele podle § 56 </w:t>
      </w:r>
      <w:r w:rsidR="009A5E92" w:rsidRPr="00E84732">
        <w:rPr>
          <w:rFonts w:ascii="Times New Roman" w:hAnsi="Times New Roman" w:cs="Times New Roman"/>
        </w:rPr>
        <w:t xml:space="preserve">odst. 1 písm. b) nebo g) až </w:t>
      </w:r>
      <w:r w:rsidR="00856E06" w:rsidRPr="00E84732">
        <w:rPr>
          <w:rFonts w:ascii="Times New Roman" w:hAnsi="Times New Roman" w:cs="Times New Roman"/>
        </w:rPr>
        <w:t>l</w:t>
      </w:r>
      <w:r w:rsidR="009A5E92" w:rsidRPr="00E84732">
        <w:rPr>
          <w:rFonts w:ascii="Times New Roman" w:hAnsi="Times New Roman" w:cs="Times New Roman"/>
        </w:rPr>
        <w:t>),</w:t>
      </w:r>
    </w:p>
    <w:p w14:paraId="4D1EFD54" w14:textId="76A68AD2" w:rsidR="00403702" w:rsidRPr="00E84732" w:rsidRDefault="00623100"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lastRenderedPageBreak/>
        <w:t xml:space="preserve">b) </w:t>
      </w:r>
      <w:r w:rsidR="00403702" w:rsidRPr="00E84732">
        <w:rPr>
          <w:rFonts w:ascii="Times New Roman" w:hAnsi="Times New Roman" w:cs="Times New Roman"/>
        </w:rPr>
        <w:t>platnost osvědčení fyzické osoby nebo osvědčení podnikatele podle § 56 odst. 1 písm. e) a f) a v důsledku toho zanikl</w:t>
      </w:r>
      <w:r w:rsidR="009A5E92" w:rsidRPr="00E84732">
        <w:rPr>
          <w:rFonts w:ascii="Times New Roman" w:hAnsi="Times New Roman" w:cs="Times New Roman"/>
        </w:rPr>
        <w:t xml:space="preserve"> přístup k utajované informaci,</w:t>
      </w:r>
    </w:p>
    <w:p w14:paraId="38E9584E" w14:textId="236E8B8B" w:rsidR="00403702" w:rsidRPr="00E84732" w:rsidRDefault="00623100"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c) </w:t>
      </w:r>
      <w:r w:rsidR="00403702" w:rsidRPr="00E84732">
        <w:rPr>
          <w:rFonts w:ascii="Times New Roman" w:hAnsi="Times New Roman" w:cs="Times New Roman"/>
        </w:rPr>
        <w:t>jeho platnost z důvodů stanovenýc</w:t>
      </w:r>
      <w:r w:rsidR="009A5E92" w:rsidRPr="00E84732">
        <w:rPr>
          <w:rFonts w:ascii="Times New Roman" w:hAnsi="Times New Roman" w:cs="Times New Roman"/>
        </w:rPr>
        <w:t>h v § 56 odst. 1 písm. f), nebo</w:t>
      </w:r>
    </w:p>
    <w:p w14:paraId="193E852D" w14:textId="77777777" w:rsidR="00AB70F1" w:rsidRPr="00E84732" w:rsidRDefault="00AB70F1" w:rsidP="00E84732">
      <w:pPr>
        <w:autoSpaceDE w:val="0"/>
        <w:autoSpaceDN w:val="0"/>
        <w:adjustRightInd w:val="0"/>
        <w:spacing w:after="60" w:line="276" w:lineRule="auto"/>
        <w:jc w:val="both"/>
        <w:rPr>
          <w:rFonts w:ascii="Times New Roman" w:hAnsi="Times New Roman" w:cs="Times New Roman"/>
        </w:rPr>
      </w:pPr>
    </w:p>
    <w:p w14:paraId="6AED8B8A" w14:textId="1829DE36" w:rsidR="00403702" w:rsidRPr="00E84732" w:rsidRDefault="00623100"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d) </w:t>
      </w:r>
      <w:r w:rsidR="00403702" w:rsidRPr="00E84732">
        <w:rPr>
          <w:rFonts w:ascii="Times New Roman" w:hAnsi="Times New Roman" w:cs="Times New Roman"/>
        </w:rPr>
        <w:t>jeho platnost doručením nového</w:t>
      </w:r>
      <w:r w:rsidR="00303C56" w:rsidRPr="00E84732">
        <w:rPr>
          <w:rFonts w:ascii="Times New Roman" w:hAnsi="Times New Roman" w:cs="Times New Roman"/>
        </w:rPr>
        <w:t xml:space="preserve"> osvědčení podle odstavce 2</w:t>
      </w:r>
      <w:r w:rsidR="00403702" w:rsidRPr="00E84732">
        <w:rPr>
          <w:rFonts w:ascii="Times New Roman" w:hAnsi="Times New Roman" w:cs="Times New Roman"/>
        </w:rPr>
        <w:t xml:space="preserve"> v souvislosti s postupem podle odstavce 8.“.</w:t>
      </w:r>
    </w:p>
    <w:p w14:paraId="360F19DB" w14:textId="77777777" w:rsidR="00565850" w:rsidRPr="00E84732" w:rsidRDefault="00565850" w:rsidP="00E84732">
      <w:pPr>
        <w:autoSpaceDE w:val="0"/>
        <w:autoSpaceDN w:val="0"/>
        <w:adjustRightInd w:val="0"/>
        <w:spacing w:after="60" w:line="276" w:lineRule="auto"/>
        <w:jc w:val="both"/>
        <w:rPr>
          <w:rFonts w:ascii="Times New Roman" w:hAnsi="Times New Roman" w:cs="Times New Roman"/>
        </w:rPr>
      </w:pPr>
    </w:p>
    <w:p w14:paraId="7C5FAF9C" w14:textId="77777777" w:rsidR="00565850" w:rsidRPr="00E84732" w:rsidRDefault="0084183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565850" w:rsidRPr="00E84732">
        <w:rPr>
          <w:rFonts w:ascii="Times New Roman" w:hAnsi="Times New Roman" w:cs="Times New Roman"/>
          <w:szCs w:val="24"/>
        </w:rPr>
        <w:t xml:space="preserve">V poznámce pod čarou č. 24 se </w:t>
      </w:r>
      <w:r w:rsidR="00674E73" w:rsidRPr="00E84732">
        <w:rPr>
          <w:rFonts w:ascii="Times New Roman" w:hAnsi="Times New Roman" w:cs="Times New Roman"/>
          <w:szCs w:val="24"/>
        </w:rPr>
        <w:t xml:space="preserve">na nový řádek </w:t>
      </w:r>
      <w:r w:rsidR="00565850" w:rsidRPr="00E84732">
        <w:rPr>
          <w:rFonts w:ascii="Times New Roman" w:hAnsi="Times New Roman" w:cs="Times New Roman"/>
          <w:szCs w:val="24"/>
        </w:rPr>
        <w:t>doplňují slova „§ 16 odst. 2 zákona č.</w:t>
      </w:r>
      <w:r w:rsidRPr="00E84732">
        <w:rPr>
          <w:rFonts w:ascii="Times New Roman" w:hAnsi="Times New Roman" w:cs="Times New Roman"/>
          <w:szCs w:val="24"/>
        </w:rPr>
        <w:t> </w:t>
      </w:r>
      <w:r w:rsidR="00565850" w:rsidRPr="00E84732">
        <w:rPr>
          <w:rFonts w:ascii="Times New Roman" w:hAnsi="Times New Roman" w:cs="Times New Roman"/>
          <w:szCs w:val="24"/>
        </w:rPr>
        <w:t>289/2005 Sb.“.</w:t>
      </w:r>
    </w:p>
    <w:p w14:paraId="7DE0F7B1" w14:textId="77777777" w:rsidR="005B711C" w:rsidRPr="00E84732" w:rsidRDefault="005B711C" w:rsidP="00E84732">
      <w:pPr>
        <w:autoSpaceDE w:val="0"/>
        <w:autoSpaceDN w:val="0"/>
        <w:adjustRightInd w:val="0"/>
        <w:spacing w:after="60" w:line="276" w:lineRule="auto"/>
        <w:jc w:val="both"/>
        <w:rPr>
          <w:rFonts w:ascii="Times New Roman" w:hAnsi="Times New Roman" w:cs="Times New Roman"/>
        </w:rPr>
      </w:pPr>
    </w:p>
    <w:p w14:paraId="3A8B439A" w14:textId="77777777" w:rsidR="005B711C" w:rsidRPr="00E84732" w:rsidRDefault="005B711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Poznámka pod čarou č. 25 zní:</w:t>
      </w:r>
    </w:p>
    <w:p w14:paraId="0BAD3FFE" w14:textId="77777777" w:rsidR="005B711C" w:rsidRPr="00E84732" w:rsidRDefault="005B711C" w:rsidP="00E84732">
      <w:pPr>
        <w:pStyle w:val="Textpoznpodarou1"/>
        <w:spacing w:after="60" w:line="276" w:lineRule="auto"/>
        <w:ind w:left="360" w:firstLine="0"/>
        <w:jc w:val="both"/>
        <w:rPr>
          <w:rFonts w:ascii="Times New Roman" w:hAnsi="Times New Roman" w:cs="Times New Roman"/>
          <w:szCs w:val="24"/>
        </w:rPr>
      </w:pPr>
      <w:r w:rsidRPr="00E84732">
        <w:rPr>
          <w:rFonts w:ascii="Times New Roman" w:hAnsi="Times New Roman" w:cs="Times New Roman"/>
          <w:szCs w:val="24"/>
        </w:rPr>
        <w:t>„</w:t>
      </w:r>
      <w:r w:rsidRPr="00E84732">
        <w:rPr>
          <w:rFonts w:ascii="Times New Roman" w:hAnsi="Times New Roman" w:cs="Times New Roman"/>
          <w:szCs w:val="24"/>
          <w:vertAlign w:val="superscript"/>
        </w:rPr>
        <w:t>25)</w:t>
      </w:r>
      <w:r w:rsidRPr="00E84732">
        <w:rPr>
          <w:rFonts w:ascii="Times New Roman" w:hAnsi="Times New Roman" w:cs="Times New Roman"/>
          <w:szCs w:val="24"/>
        </w:rPr>
        <w:t xml:space="preserve"> § 43 zákona č. 17/2012 Sb., o Celní správě České republiky.</w:t>
      </w:r>
    </w:p>
    <w:p w14:paraId="107CACF9" w14:textId="77777777" w:rsidR="005B711C" w:rsidRPr="00E84732" w:rsidRDefault="005B711C" w:rsidP="00E84732">
      <w:pPr>
        <w:pStyle w:val="Textpoznpodarou1"/>
        <w:spacing w:after="60" w:line="276" w:lineRule="auto"/>
        <w:ind w:left="360" w:firstLine="0"/>
        <w:jc w:val="both"/>
        <w:rPr>
          <w:rFonts w:ascii="Times New Roman" w:hAnsi="Times New Roman" w:cs="Times New Roman"/>
          <w:szCs w:val="24"/>
        </w:rPr>
      </w:pPr>
      <w:r w:rsidRPr="00E84732">
        <w:rPr>
          <w:rFonts w:ascii="Times New Roman" w:hAnsi="Times New Roman" w:cs="Times New Roman"/>
          <w:szCs w:val="24"/>
        </w:rPr>
        <w:t>§ 73 zákona č. 273/2008 Sb.“.</w:t>
      </w:r>
    </w:p>
    <w:p w14:paraId="1A047AB1" w14:textId="77777777" w:rsidR="0063224F" w:rsidRPr="00E84732" w:rsidRDefault="0063224F" w:rsidP="00E84732">
      <w:pPr>
        <w:pStyle w:val="Textpoznpodarou1"/>
        <w:spacing w:after="60" w:line="276" w:lineRule="auto"/>
        <w:jc w:val="both"/>
        <w:rPr>
          <w:rFonts w:ascii="Times New Roman" w:hAnsi="Times New Roman" w:cs="Times New Roman"/>
          <w:szCs w:val="24"/>
        </w:rPr>
      </w:pPr>
    </w:p>
    <w:p w14:paraId="38E38E8D" w14:textId="5ABC0184" w:rsidR="00856E06" w:rsidRPr="00E84732" w:rsidRDefault="0063224F" w:rsidP="00E84732">
      <w:pPr>
        <w:pStyle w:val="Textpoznpodarou1"/>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58 odst. 3 se </w:t>
      </w:r>
      <w:r w:rsidR="00254CA7" w:rsidRPr="00E84732">
        <w:rPr>
          <w:rFonts w:ascii="Times New Roman" w:hAnsi="Times New Roman" w:cs="Times New Roman"/>
          <w:szCs w:val="24"/>
        </w:rPr>
        <w:t xml:space="preserve">na konci textu věty první doplňují </w:t>
      </w:r>
      <w:r w:rsidRPr="00E84732">
        <w:rPr>
          <w:rFonts w:ascii="Times New Roman" w:hAnsi="Times New Roman" w:cs="Times New Roman"/>
          <w:szCs w:val="24"/>
        </w:rPr>
        <w:t xml:space="preserve">slova „nebo určen do zvláštní </w:t>
      </w:r>
      <w:r w:rsidR="00140DD4" w:rsidRPr="00E84732">
        <w:rPr>
          <w:rFonts w:ascii="Times New Roman" w:hAnsi="Times New Roman" w:cs="Times New Roman"/>
          <w:szCs w:val="24"/>
        </w:rPr>
        <w:t>dispozice</w:t>
      </w:r>
      <w:r w:rsidR="00140DD4" w:rsidRPr="00E84732">
        <w:rPr>
          <w:rFonts w:ascii="Times New Roman" w:hAnsi="Times New Roman" w:cs="Times New Roman"/>
          <w:szCs w:val="24"/>
          <w:vertAlign w:val="superscript"/>
        </w:rPr>
        <w:t>59</w:t>
      </w:r>
      <w:r w:rsidRPr="00E84732">
        <w:rPr>
          <w:rFonts w:ascii="Times New Roman" w:hAnsi="Times New Roman" w:cs="Times New Roman"/>
          <w:szCs w:val="24"/>
          <w:vertAlign w:val="superscript"/>
        </w:rPr>
        <w:t>)</w:t>
      </w:r>
      <w:r w:rsidRPr="00E84732">
        <w:rPr>
          <w:rFonts w:ascii="Times New Roman" w:hAnsi="Times New Roman" w:cs="Times New Roman"/>
          <w:szCs w:val="24"/>
        </w:rPr>
        <w:t>“</w:t>
      </w:r>
      <w:r w:rsidR="00856E06" w:rsidRPr="00E84732">
        <w:rPr>
          <w:rFonts w:ascii="Times New Roman" w:hAnsi="Times New Roman" w:cs="Times New Roman"/>
          <w:szCs w:val="24"/>
        </w:rPr>
        <w:t xml:space="preserve">, slovo „nelze“ se nahrazuje slovem „lze“ a na konci textu </w:t>
      </w:r>
      <w:r w:rsidR="00254CA7" w:rsidRPr="00E84732">
        <w:rPr>
          <w:rFonts w:ascii="Times New Roman" w:hAnsi="Times New Roman" w:cs="Times New Roman"/>
          <w:szCs w:val="24"/>
        </w:rPr>
        <w:t xml:space="preserve">věty třetí </w:t>
      </w:r>
      <w:r w:rsidR="00856E06" w:rsidRPr="00E84732">
        <w:rPr>
          <w:rFonts w:ascii="Times New Roman" w:hAnsi="Times New Roman" w:cs="Times New Roman"/>
          <w:szCs w:val="24"/>
        </w:rPr>
        <w:t>se doplňují slova „pouze v souladu s požadavky této cizí moci“.</w:t>
      </w:r>
    </w:p>
    <w:p w14:paraId="0CE07E2F" w14:textId="73F37F14" w:rsidR="0063224F" w:rsidRPr="00E84732" w:rsidRDefault="0063224F" w:rsidP="00E84732">
      <w:pPr>
        <w:pStyle w:val="Textpoznpodarou1"/>
        <w:spacing w:after="60" w:line="276" w:lineRule="auto"/>
        <w:ind w:left="360" w:firstLine="0"/>
        <w:jc w:val="both"/>
        <w:rPr>
          <w:rFonts w:ascii="Times New Roman" w:hAnsi="Times New Roman" w:cs="Times New Roman"/>
          <w:szCs w:val="24"/>
        </w:rPr>
      </w:pPr>
      <w:r w:rsidRPr="00E84732">
        <w:rPr>
          <w:rFonts w:ascii="Times New Roman" w:hAnsi="Times New Roman" w:cs="Times New Roman"/>
          <w:szCs w:val="24"/>
        </w:rPr>
        <w:t xml:space="preserve">Poznámka pod čarou č. </w:t>
      </w:r>
      <w:r w:rsidR="00140DD4" w:rsidRPr="00E84732">
        <w:rPr>
          <w:rFonts w:ascii="Times New Roman" w:hAnsi="Times New Roman" w:cs="Times New Roman"/>
          <w:szCs w:val="24"/>
        </w:rPr>
        <w:t xml:space="preserve">59 </w:t>
      </w:r>
      <w:r w:rsidRPr="00E84732">
        <w:rPr>
          <w:rFonts w:ascii="Times New Roman" w:hAnsi="Times New Roman" w:cs="Times New Roman"/>
          <w:szCs w:val="24"/>
        </w:rPr>
        <w:t>zní:</w:t>
      </w:r>
    </w:p>
    <w:p w14:paraId="1B558514" w14:textId="5F5F1940" w:rsidR="0063224F" w:rsidRPr="00E84732" w:rsidRDefault="00604511" w:rsidP="00E84732">
      <w:pPr>
        <w:pStyle w:val="Textpoznpodarou1"/>
        <w:spacing w:after="60" w:line="276" w:lineRule="auto"/>
        <w:ind w:left="360" w:firstLine="0"/>
        <w:jc w:val="both"/>
        <w:rPr>
          <w:rFonts w:ascii="Times New Roman" w:hAnsi="Times New Roman" w:cs="Times New Roman"/>
          <w:szCs w:val="24"/>
        </w:rPr>
      </w:pPr>
      <w:r w:rsidRPr="00E84732">
        <w:rPr>
          <w:rFonts w:ascii="Times New Roman" w:hAnsi="Times New Roman" w:cs="Times New Roman"/>
          <w:szCs w:val="24"/>
        </w:rPr>
        <w:t>„</w:t>
      </w:r>
      <w:r w:rsidR="00140DD4" w:rsidRPr="00E84732">
        <w:rPr>
          <w:rFonts w:ascii="Times New Roman" w:hAnsi="Times New Roman" w:cs="Times New Roman"/>
          <w:szCs w:val="24"/>
          <w:vertAlign w:val="superscript"/>
        </w:rPr>
        <w:t>59</w:t>
      </w:r>
      <w:r w:rsidR="0063224F" w:rsidRPr="00E84732">
        <w:rPr>
          <w:rFonts w:ascii="Times New Roman" w:hAnsi="Times New Roman" w:cs="Times New Roman"/>
          <w:szCs w:val="24"/>
          <w:vertAlign w:val="superscript"/>
        </w:rPr>
        <w:t>)</w:t>
      </w:r>
      <w:r w:rsidR="0063224F" w:rsidRPr="00E84732">
        <w:rPr>
          <w:rFonts w:ascii="Times New Roman" w:hAnsi="Times New Roman" w:cs="Times New Roman"/>
          <w:szCs w:val="24"/>
        </w:rPr>
        <w:t xml:space="preserve"> § 10a zákona č. 221/1999 Sb., o vojácích z povolání, ve znění pozdějších předpisů.“.</w:t>
      </w:r>
    </w:p>
    <w:p w14:paraId="3ADF05FD" w14:textId="77777777" w:rsidR="00282C34" w:rsidRPr="00E84732" w:rsidRDefault="00282C34" w:rsidP="00E84732">
      <w:pPr>
        <w:pStyle w:val="Textpoznpodarou1"/>
        <w:spacing w:after="60" w:line="276" w:lineRule="auto"/>
        <w:jc w:val="both"/>
        <w:rPr>
          <w:rFonts w:ascii="Times New Roman" w:hAnsi="Times New Roman" w:cs="Times New Roman"/>
          <w:szCs w:val="24"/>
        </w:rPr>
      </w:pPr>
    </w:p>
    <w:p w14:paraId="18F59DD1" w14:textId="77777777" w:rsidR="00282C34" w:rsidRPr="00E84732" w:rsidRDefault="00282C34" w:rsidP="00E84732">
      <w:pPr>
        <w:pStyle w:val="Textpoznpodarou1"/>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V § 58 odst. 5 se text „§ 2 písm. i)“ nahrazuje textem „§ 2 písm. j)“.</w:t>
      </w:r>
    </w:p>
    <w:p w14:paraId="21B42BC7" w14:textId="77777777" w:rsidR="00856E06" w:rsidRPr="00E84732" w:rsidRDefault="00856E06" w:rsidP="00E84732">
      <w:pPr>
        <w:pStyle w:val="Textpoznpodarou1"/>
        <w:spacing w:after="60" w:line="276" w:lineRule="auto"/>
        <w:jc w:val="both"/>
        <w:rPr>
          <w:rFonts w:ascii="Times New Roman" w:hAnsi="Times New Roman" w:cs="Times New Roman"/>
          <w:szCs w:val="24"/>
        </w:rPr>
      </w:pPr>
    </w:p>
    <w:p w14:paraId="18002466" w14:textId="0E962ACC" w:rsidR="00856E06" w:rsidRPr="00E84732" w:rsidRDefault="00856E06" w:rsidP="00E84732">
      <w:pPr>
        <w:pStyle w:val="Textpoznpodarou1"/>
        <w:numPr>
          <w:ilvl w:val="0"/>
          <w:numId w:val="3"/>
        </w:numPr>
        <w:spacing w:after="60" w:line="276" w:lineRule="auto"/>
        <w:jc w:val="both"/>
        <w:rPr>
          <w:rFonts w:ascii="Times New Roman" w:hAnsi="Times New Roman" w:cs="Times New Roman"/>
          <w:szCs w:val="24"/>
          <w:u w:val="single"/>
        </w:rPr>
      </w:pPr>
      <w:r w:rsidRPr="00E84732">
        <w:rPr>
          <w:rFonts w:ascii="Times New Roman" w:hAnsi="Times New Roman" w:cs="Times New Roman"/>
          <w:szCs w:val="24"/>
        </w:rPr>
        <w:t xml:space="preserve"> </w:t>
      </w:r>
      <w:r w:rsidRPr="00E84732">
        <w:rPr>
          <w:rFonts w:ascii="Times New Roman" w:hAnsi="Times New Roman" w:cs="Times New Roman"/>
          <w:szCs w:val="24"/>
          <w:u w:val="single"/>
        </w:rPr>
        <w:t>V § 58 odst. 6 se za slova „prezidenta republiky,“ vkládají slova „</w:t>
      </w:r>
      <w:r w:rsidRPr="00E84732">
        <w:rPr>
          <w:rFonts w:ascii="Times New Roman" w:hAnsi="Times New Roman" w:cs="Times New Roman"/>
          <w:bCs/>
          <w:szCs w:val="24"/>
          <w:u w:val="single"/>
        </w:rPr>
        <w:t>soudců rozhodujících ve věcech, kde se nakládá s utajovanou informací cizí moci,</w:t>
      </w:r>
      <w:r w:rsidRPr="00E84732">
        <w:rPr>
          <w:rFonts w:ascii="Times New Roman" w:hAnsi="Times New Roman" w:cs="Times New Roman"/>
          <w:szCs w:val="24"/>
          <w:u w:val="single"/>
        </w:rPr>
        <w:t>“, slova „</w:t>
      </w:r>
      <w:r w:rsidR="00F21E10" w:rsidRPr="00E84732">
        <w:rPr>
          <w:rFonts w:ascii="Times New Roman" w:hAnsi="Times New Roman" w:cs="Times New Roman"/>
          <w:szCs w:val="24"/>
          <w:u w:val="single"/>
        </w:rPr>
        <w:t xml:space="preserve">, </w:t>
      </w:r>
      <w:r w:rsidRPr="00E84732">
        <w:rPr>
          <w:rFonts w:ascii="Times New Roman" w:hAnsi="Times New Roman" w:cs="Times New Roman"/>
          <w:szCs w:val="24"/>
          <w:u w:val="single"/>
        </w:rPr>
        <w:t>předsedy vlády</w:t>
      </w:r>
      <w:r w:rsidR="00FF1031" w:rsidRPr="00E84732">
        <w:rPr>
          <w:rFonts w:ascii="Times New Roman" w:hAnsi="Times New Roman" w:cs="Times New Roman"/>
          <w:szCs w:val="24"/>
          <w:u w:val="single"/>
        </w:rPr>
        <w:t xml:space="preserve"> a ministra zahraničních věcí</w:t>
      </w:r>
      <w:r w:rsidRPr="00E84732">
        <w:rPr>
          <w:rFonts w:ascii="Times New Roman" w:hAnsi="Times New Roman" w:cs="Times New Roman"/>
          <w:szCs w:val="24"/>
          <w:u w:val="single"/>
        </w:rPr>
        <w:t xml:space="preserve">“ se </w:t>
      </w:r>
      <w:r w:rsidR="00FF1031" w:rsidRPr="00E84732">
        <w:rPr>
          <w:rFonts w:ascii="Times New Roman" w:hAnsi="Times New Roman" w:cs="Times New Roman"/>
          <w:szCs w:val="24"/>
          <w:u w:val="single"/>
        </w:rPr>
        <w:t>nahrazují</w:t>
      </w:r>
      <w:r w:rsidRPr="00E84732">
        <w:rPr>
          <w:rFonts w:ascii="Times New Roman" w:hAnsi="Times New Roman" w:cs="Times New Roman"/>
          <w:szCs w:val="24"/>
          <w:u w:val="single"/>
        </w:rPr>
        <w:t xml:space="preserve"> </w:t>
      </w:r>
      <w:r w:rsidR="00FF1031" w:rsidRPr="00E84732">
        <w:rPr>
          <w:rFonts w:ascii="Times New Roman" w:hAnsi="Times New Roman" w:cs="Times New Roman"/>
          <w:szCs w:val="24"/>
          <w:u w:val="single"/>
        </w:rPr>
        <w:t xml:space="preserve">slovy </w:t>
      </w:r>
      <w:r w:rsidRPr="00E84732">
        <w:rPr>
          <w:rFonts w:ascii="Times New Roman" w:hAnsi="Times New Roman" w:cs="Times New Roman"/>
          <w:szCs w:val="24"/>
          <w:u w:val="single"/>
        </w:rPr>
        <w:t>„</w:t>
      </w:r>
      <w:r w:rsidR="00F21E10" w:rsidRPr="00E84732">
        <w:rPr>
          <w:rFonts w:ascii="Times New Roman" w:hAnsi="Times New Roman" w:cs="Times New Roman"/>
          <w:szCs w:val="24"/>
          <w:u w:val="single"/>
        </w:rPr>
        <w:t xml:space="preserve">a </w:t>
      </w:r>
      <w:r w:rsidR="00FF1031" w:rsidRPr="00E84732">
        <w:rPr>
          <w:rFonts w:ascii="Times New Roman" w:hAnsi="Times New Roman" w:cs="Times New Roman"/>
          <w:bCs/>
          <w:szCs w:val="24"/>
          <w:u w:val="single"/>
        </w:rPr>
        <w:t>členů vlády</w:t>
      </w:r>
      <w:r w:rsidRPr="00E84732">
        <w:rPr>
          <w:rFonts w:ascii="Times New Roman" w:hAnsi="Times New Roman" w:cs="Times New Roman"/>
          <w:szCs w:val="24"/>
          <w:u w:val="single"/>
        </w:rPr>
        <w:t xml:space="preserve">“ a </w:t>
      </w:r>
      <w:r w:rsidR="00674E73" w:rsidRPr="00E84732">
        <w:rPr>
          <w:rFonts w:ascii="Times New Roman" w:hAnsi="Times New Roman" w:cs="Times New Roman"/>
          <w:szCs w:val="24"/>
          <w:u w:val="single"/>
        </w:rPr>
        <w:t xml:space="preserve">na konci odstavce se </w:t>
      </w:r>
      <w:r w:rsidRPr="00E84732">
        <w:rPr>
          <w:rFonts w:ascii="Times New Roman" w:hAnsi="Times New Roman" w:cs="Times New Roman"/>
          <w:szCs w:val="24"/>
          <w:u w:val="single"/>
        </w:rPr>
        <w:t>doplňuje věta „</w:t>
      </w:r>
      <w:r w:rsidRPr="00E84732">
        <w:rPr>
          <w:rFonts w:ascii="Times New Roman" w:hAnsi="Times New Roman" w:cs="Times New Roman"/>
          <w:bCs/>
          <w:szCs w:val="24"/>
          <w:u w:val="single"/>
        </w:rPr>
        <w:t>Před prvním přístupem k utajované informaci cizí moci musí být osoby uvedené ve větě první informovány o právech a povinnostech v oblasti ochrany utajovaných informací cizí moci.</w:t>
      </w:r>
      <w:r w:rsidRPr="00E84732">
        <w:rPr>
          <w:rFonts w:ascii="Times New Roman" w:hAnsi="Times New Roman" w:cs="Times New Roman"/>
          <w:szCs w:val="24"/>
          <w:u w:val="single"/>
        </w:rPr>
        <w:t>“.</w:t>
      </w:r>
    </w:p>
    <w:p w14:paraId="58810BE2" w14:textId="77777777" w:rsidR="00B54E93" w:rsidRPr="00E84732" w:rsidRDefault="00B54E93" w:rsidP="00E84732">
      <w:pPr>
        <w:pStyle w:val="Textpoznpodarou1"/>
        <w:spacing w:after="60" w:line="276" w:lineRule="auto"/>
        <w:ind w:left="360" w:firstLine="0"/>
        <w:rPr>
          <w:rFonts w:ascii="Times New Roman" w:hAnsi="Times New Roman" w:cs="Times New Roman"/>
          <w:i/>
          <w:szCs w:val="24"/>
        </w:rPr>
      </w:pPr>
      <w:r w:rsidRPr="00E84732">
        <w:rPr>
          <w:rFonts w:ascii="Times New Roman" w:hAnsi="Times New Roman" w:cs="Times New Roman"/>
          <w:i/>
          <w:szCs w:val="24"/>
        </w:rPr>
        <w:t>CELEX 32013D0488</w:t>
      </w:r>
    </w:p>
    <w:p w14:paraId="69B1CB18" w14:textId="77777777" w:rsidR="005B711C" w:rsidRPr="00E84732" w:rsidRDefault="005B711C" w:rsidP="00E84732">
      <w:pPr>
        <w:pStyle w:val="Textpoznpodarou1"/>
        <w:spacing w:after="60" w:line="276" w:lineRule="auto"/>
        <w:ind w:left="0" w:firstLine="0"/>
        <w:jc w:val="both"/>
        <w:rPr>
          <w:rFonts w:ascii="Times New Roman" w:hAnsi="Times New Roman" w:cs="Times New Roman"/>
          <w:szCs w:val="24"/>
        </w:rPr>
      </w:pPr>
    </w:p>
    <w:p w14:paraId="64C94A6F" w14:textId="77777777" w:rsidR="005B711C" w:rsidRPr="00E84732" w:rsidRDefault="00C12CF5" w:rsidP="00E84732">
      <w:pPr>
        <w:pStyle w:val="Textpoznpodarou1"/>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Za § 58 se vkládají</w:t>
      </w:r>
      <w:r w:rsidR="000A3AF7" w:rsidRPr="00E84732">
        <w:rPr>
          <w:rFonts w:ascii="Times New Roman" w:hAnsi="Times New Roman" w:cs="Times New Roman"/>
          <w:szCs w:val="24"/>
        </w:rPr>
        <w:t xml:space="preserve"> nov</w:t>
      </w:r>
      <w:r w:rsidRPr="00E84732">
        <w:rPr>
          <w:rFonts w:ascii="Times New Roman" w:hAnsi="Times New Roman" w:cs="Times New Roman"/>
          <w:szCs w:val="24"/>
        </w:rPr>
        <w:t>é</w:t>
      </w:r>
      <w:r w:rsidR="005B711C" w:rsidRPr="00E84732">
        <w:rPr>
          <w:rFonts w:ascii="Times New Roman" w:hAnsi="Times New Roman" w:cs="Times New Roman"/>
          <w:szCs w:val="24"/>
        </w:rPr>
        <w:t xml:space="preserve"> § 58a</w:t>
      </w:r>
      <w:r w:rsidRPr="00E84732">
        <w:rPr>
          <w:rFonts w:ascii="Times New Roman" w:hAnsi="Times New Roman" w:cs="Times New Roman"/>
          <w:szCs w:val="24"/>
        </w:rPr>
        <w:t xml:space="preserve"> a 58b, které</w:t>
      </w:r>
      <w:r w:rsidR="005B711C" w:rsidRPr="00E84732">
        <w:rPr>
          <w:rFonts w:ascii="Times New Roman" w:hAnsi="Times New Roman" w:cs="Times New Roman"/>
          <w:szCs w:val="24"/>
        </w:rPr>
        <w:t xml:space="preserve"> zn</w:t>
      </w:r>
      <w:r w:rsidR="00436F33" w:rsidRPr="00E84732">
        <w:rPr>
          <w:rFonts w:ascii="Times New Roman" w:hAnsi="Times New Roman" w:cs="Times New Roman"/>
          <w:szCs w:val="24"/>
        </w:rPr>
        <w:t>ěj</w:t>
      </w:r>
      <w:r w:rsidR="005B711C" w:rsidRPr="00E84732">
        <w:rPr>
          <w:rFonts w:ascii="Times New Roman" w:hAnsi="Times New Roman" w:cs="Times New Roman"/>
          <w:szCs w:val="24"/>
        </w:rPr>
        <w:t>í:</w:t>
      </w:r>
    </w:p>
    <w:p w14:paraId="193961B0" w14:textId="77777777" w:rsidR="00856E06" w:rsidRPr="00E84732" w:rsidRDefault="009A5E92" w:rsidP="00E84732">
      <w:pPr>
        <w:autoSpaceDE w:val="0"/>
        <w:autoSpaceDN w:val="0"/>
        <w:adjustRightInd w:val="0"/>
        <w:spacing w:after="60" w:line="276" w:lineRule="auto"/>
        <w:jc w:val="center"/>
        <w:rPr>
          <w:rFonts w:ascii="Times New Roman" w:hAnsi="Times New Roman" w:cs="Times New Roman"/>
        </w:rPr>
      </w:pPr>
      <w:r w:rsidRPr="00E84732">
        <w:rPr>
          <w:rFonts w:ascii="Times New Roman" w:hAnsi="Times New Roman" w:cs="Times New Roman"/>
        </w:rPr>
        <w:t xml:space="preserve">„§ 58a </w:t>
      </w:r>
    </w:p>
    <w:p w14:paraId="49655CDA" w14:textId="77777777" w:rsidR="00856E06" w:rsidRPr="00E84732" w:rsidRDefault="00841831" w:rsidP="00E84732">
      <w:pPr>
        <w:tabs>
          <w:tab w:val="left" w:pos="284"/>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ab/>
        <w:t xml:space="preserve">(1) </w:t>
      </w:r>
      <w:r w:rsidR="00856E06" w:rsidRPr="00E84732">
        <w:rPr>
          <w:rFonts w:ascii="Times New Roman" w:hAnsi="Times New Roman" w:cs="Times New Roman"/>
        </w:rPr>
        <w:t>Osobami, které mají přístup k utajované informaci stupně utajení Vyhraz</w:t>
      </w:r>
      <w:r w:rsidR="00A35F0B" w:rsidRPr="00E84732">
        <w:rPr>
          <w:rFonts w:ascii="Times New Roman" w:hAnsi="Times New Roman" w:cs="Times New Roman"/>
        </w:rPr>
        <w:t>ené bez platného oznámení</w:t>
      </w:r>
      <w:r w:rsidR="003F383F" w:rsidRPr="00E84732">
        <w:rPr>
          <w:rFonts w:ascii="Times New Roman" w:hAnsi="Times New Roman" w:cs="Times New Roman"/>
        </w:rPr>
        <w:t xml:space="preserve"> po dobu trvání služebního nebo pracovního poměru a v rozsahu nezbytném pro jeho výkon</w:t>
      </w:r>
      <w:r w:rsidR="00A35F0B" w:rsidRPr="00E84732">
        <w:rPr>
          <w:rFonts w:ascii="Times New Roman" w:hAnsi="Times New Roman" w:cs="Times New Roman"/>
        </w:rPr>
        <w:t>, jsou</w:t>
      </w:r>
    </w:p>
    <w:p w14:paraId="50A7EEB6" w14:textId="77777777" w:rsidR="00856E06" w:rsidRPr="00E84732" w:rsidRDefault="00841831" w:rsidP="00E84732">
      <w:pPr>
        <w:tabs>
          <w:tab w:val="left" w:pos="709"/>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a) </w:t>
      </w:r>
      <w:r w:rsidR="00856E06" w:rsidRPr="00E84732">
        <w:rPr>
          <w:rFonts w:ascii="Times New Roman" w:hAnsi="Times New Roman" w:cs="Times New Roman"/>
        </w:rPr>
        <w:t>příslušníci bezpečnostních sborů</w:t>
      </w:r>
      <w:r w:rsidR="00A35F0B" w:rsidRPr="00E84732">
        <w:rPr>
          <w:rFonts w:ascii="Times New Roman" w:hAnsi="Times New Roman" w:cs="Times New Roman"/>
        </w:rPr>
        <w:t>,</w:t>
      </w:r>
    </w:p>
    <w:p w14:paraId="557D9BF3" w14:textId="5CE90131" w:rsidR="00856E06" w:rsidRPr="00E84732" w:rsidRDefault="00841831" w:rsidP="00E84732">
      <w:pPr>
        <w:tabs>
          <w:tab w:val="left" w:pos="709"/>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b) </w:t>
      </w:r>
      <w:r w:rsidR="00856E06" w:rsidRPr="00E84732">
        <w:rPr>
          <w:rFonts w:ascii="Times New Roman" w:hAnsi="Times New Roman" w:cs="Times New Roman"/>
        </w:rPr>
        <w:t>státní zaměstnanci</w:t>
      </w:r>
      <w:r w:rsidR="00A35F0B" w:rsidRPr="00E84732">
        <w:rPr>
          <w:rFonts w:ascii="Times New Roman" w:hAnsi="Times New Roman" w:cs="Times New Roman"/>
        </w:rPr>
        <w:t xml:space="preserve">, </w:t>
      </w:r>
    </w:p>
    <w:p w14:paraId="4ED49F54" w14:textId="2C6C6D57" w:rsidR="00856E06" w:rsidRPr="00E84732" w:rsidRDefault="00841831" w:rsidP="00E84732">
      <w:pPr>
        <w:tabs>
          <w:tab w:val="left" w:pos="709"/>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lastRenderedPageBreak/>
        <w:t xml:space="preserve">c) </w:t>
      </w:r>
      <w:r w:rsidR="00856E06" w:rsidRPr="00E84732">
        <w:rPr>
          <w:rFonts w:ascii="Times New Roman" w:hAnsi="Times New Roman" w:cs="Times New Roman"/>
        </w:rPr>
        <w:t>vojáci v činné službě</w:t>
      </w:r>
      <w:r w:rsidR="00A35F0B" w:rsidRPr="00E84732">
        <w:rPr>
          <w:rFonts w:ascii="Times New Roman" w:hAnsi="Times New Roman" w:cs="Times New Roman"/>
        </w:rPr>
        <w:t xml:space="preserve"> a </w:t>
      </w:r>
    </w:p>
    <w:p w14:paraId="4DF1427D" w14:textId="0AFD3CA9" w:rsidR="00856E06" w:rsidRPr="00E84732" w:rsidRDefault="00841831" w:rsidP="00E84732">
      <w:pPr>
        <w:tabs>
          <w:tab w:val="left" w:pos="709"/>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d) </w:t>
      </w:r>
      <w:r w:rsidR="00A35F0B" w:rsidRPr="00E84732">
        <w:rPr>
          <w:rFonts w:ascii="Times New Roman" w:hAnsi="Times New Roman" w:cs="Times New Roman"/>
        </w:rPr>
        <w:t>státní zástupci,</w:t>
      </w:r>
    </w:p>
    <w:p w14:paraId="3B90A19B" w14:textId="77777777" w:rsidR="00856E06" w:rsidRPr="00E84732" w:rsidRDefault="001F3941" w:rsidP="00E84732">
      <w:pPr>
        <w:tabs>
          <w:tab w:val="left" w:pos="709"/>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pokud </w:t>
      </w:r>
      <w:r w:rsidR="008E1D8D" w:rsidRPr="00E84732">
        <w:rPr>
          <w:rFonts w:ascii="Times New Roman" w:hAnsi="Times New Roman" w:cs="Times New Roman"/>
        </w:rPr>
        <w:t xml:space="preserve">jsou </w:t>
      </w:r>
      <w:r w:rsidRPr="00E84732">
        <w:rPr>
          <w:rFonts w:ascii="Times New Roman" w:hAnsi="Times New Roman" w:cs="Times New Roman"/>
        </w:rPr>
        <w:t xml:space="preserve">poučené a zařazené </w:t>
      </w:r>
      <w:r w:rsidR="00856E06" w:rsidRPr="00E84732">
        <w:rPr>
          <w:rFonts w:ascii="Times New Roman" w:hAnsi="Times New Roman" w:cs="Times New Roman"/>
        </w:rPr>
        <w:t xml:space="preserve">na místě nebo vykonávají funkci, na </w:t>
      </w:r>
      <w:r w:rsidR="002B3432" w:rsidRPr="00E84732">
        <w:rPr>
          <w:rFonts w:ascii="Times New Roman" w:hAnsi="Times New Roman" w:cs="Times New Roman"/>
        </w:rPr>
        <w:t xml:space="preserve">kterých </w:t>
      </w:r>
      <w:r w:rsidR="00856E06" w:rsidRPr="00E84732">
        <w:rPr>
          <w:rFonts w:ascii="Times New Roman" w:hAnsi="Times New Roman" w:cs="Times New Roman"/>
        </w:rPr>
        <w:t xml:space="preserve">je nezbytné mít přístup k utajovaným informacím, </w:t>
      </w:r>
      <w:r w:rsidR="006A2F5B" w:rsidRPr="00E84732">
        <w:rPr>
          <w:rFonts w:ascii="Times New Roman" w:hAnsi="Times New Roman" w:cs="Times New Roman"/>
        </w:rPr>
        <w:t xml:space="preserve">a které jsou </w:t>
      </w:r>
      <w:r w:rsidR="00856E06" w:rsidRPr="00E84732">
        <w:rPr>
          <w:rFonts w:ascii="Times New Roman" w:hAnsi="Times New Roman" w:cs="Times New Roman"/>
        </w:rPr>
        <w:t>uveden</w:t>
      </w:r>
      <w:r w:rsidR="00EF5906" w:rsidRPr="00E84732">
        <w:rPr>
          <w:rFonts w:ascii="Times New Roman" w:hAnsi="Times New Roman" w:cs="Times New Roman"/>
        </w:rPr>
        <w:t>é</w:t>
      </w:r>
      <w:r w:rsidR="00856E06" w:rsidRPr="00E84732">
        <w:rPr>
          <w:rFonts w:ascii="Times New Roman" w:hAnsi="Times New Roman" w:cs="Times New Roman"/>
        </w:rPr>
        <w:t xml:space="preserve"> v přehle</w:t>
      </w:r>
      <w:r w:rsidR="00A35F0B" w:rsidRPr="00E84732">
        <w:rPr>
          <w:rFonts w:ascii="Times New Roman" w:hAnsi="Times New Roman" w:cs="Times New Roman"/>
        </w:rPr>
        <w:t>du podle § 69 odst. 1 písm. b).</w:t>
      </w:r>
    </w:p>
    <w:p w14:paraId="0BF8EB6B" w14:textId="77777777" w:rsidR="00AB70F1" w:rsidRPr="00E84732" w:rsidRDefault="00841831" w:rsidP="00E84732">
      <w:pPr>
        <w:tabs>
          <w:tab w:val="left" w:pos="284"/>
          <w:tab w:val="left" w:pos="709"/>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ab/>
      </w:r>
    </w:p>
    <w:p w14:paraId="36949C3D" w14:textId="676C2769" w:rsidR="003F70F2" w:rsidRPr="00E84732" w:rsidRDefault="00AB70F1" w:rsidP="00E84732">
      <w:pPr>
        <w:tabs>
          <w:tab w:val="left" w:pos="284"/>
          <w:tab w:val="left" w:pos="709"/>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ab/>
      </w:r>
      <w:r w:rsidR="001F3941" w:rsidRPr="00E84732">
        <w:rPr>
          <w:rFonts w:ascii="Times New Roman" w:hAnsi="Times New Roman" w:cs="Times New Roman"/>
        </w:rPr>
        <w:t xml:space="preserve">(2) </w:t>
      </w:r>
      <w:r w:rsidR="00856E06" w:rsidRPr="00E84732">
        <w:rPr>
          <w:rFonts w:ascii="Times New Roman" w:hAnsi="Times New Roman" w:cs="Times New Roman"/>
        </w:rPr>
        <w:t>Pro poučení osob uvedených v odstavci 1 se použije § 9 odst. 1 obdobně.</w:t>
      </w:r>
    </w:p>
    <w:p w14:paraId="7E3A9D55" w14:textId="77777777" w:rsidR="00C12CF5" w:rsidRPr="00E84732" w:rsidRDefault="00C12CF5" w:rsidP="00E84732">
      <w:pPr>
        <w:tabs>
          <w:tab w:val="left" w:pos="284"/>
          <w:tab w:val="left" w:pos="709"/>
        </w:tabs>
        <w:autoSpaceDE w:val="0"/>
        <w:autoSpaceDN w:val="0"/>
        <w:adjustRightInd w:val="0"/>
        <w:spacing w:after="60" w:line="276" w:lineRule="auto"/>
        <w:jc w:val="both"/>
        <w:rPr>
          <w:rFonts w:ascii="Times New Roman" w:hAnsi="Times New Roman" w:cs="Times New Roman"/>
        </w:rPr>
      </w:pPr>
    </w:p>
    <w:p w14:paraId="29B2C988" w14:textId="77777777" w:rsidR="00C12CF5" w:rsidRPr="00E84732" w:rsidRDefault="00C12CF5" w:rsidP="00E84732">
      <w:pPr>
        <w:autoSpaceDE w:val="0"/>
        <w:autoSpaceDN w:val="0"/>
        <w:adjustRightInd w:val="0"/>
        <w:spacing w:after="60" w:line="276" w:lineRule="auto"/>
        <w:jc w:val="center"/>
        <w:rPr>
          <w:rFonts w:ascii="Times New Roman" w:hAnsi="Times New Roman" w:cs="Times New Roman"/>
        </w:rPr>
      </w:pPr>
      <w:r w:rsidRPr="00E84732">
        <w:rPr>
          <w:rFonts w:ascii="Times New Roman" w:hAnsi="Times New Roman" w:cs="Times New Roman"/>
        </w:rPr>
        <w:t>§ 58b</w:t>
      </w:r>
    </w:p>
    <w:p w14:paraId="12C47B35" w14:textId="77777777" w:rsidR="00C12CF5" w:rsidRPr="00E84732" w:rsidRDefault="00AB1CCA" w:rsidP="00E84732">
      <w:pPr>
        <w:tabs>
          <w:tab w:val="left" w:pos="284"/>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ab/>
        <w:t xml:space="preserve">(1) </w:t>
      </w:r>
      <w:r w:rsidR="00C12CF5" w:rsidRPr="00E84732">
        <w:rPr>
          <w:rFonts w:ascii="Times New Roman" w:hAnsi="Times New Roman" w:cs="Times New Roman"/>
        </w:rPr>
        <w:t>Zpravodajská služba může umožnit přístup k utajované informaci fyzické osobě, která není držitelem osvědčení fyzické osoby nebo nemá přístup k utajovaným informacím stupně utajení Vyhrazené, nebo podnikateli, který není držitelem osvědčení podnikatele nebo nemá přístup k utajovaným informacím stupně utajení Vyhrazené, je-li to nezbytné</w:t>
      </w:r>
    </w:p>
    <w:p w14:paraId="16B7553B" w14:textId="77777777" w:rsidR="00C12CF5" w:rsidRPr="00E84732" w:rsidRDefault="00C12CF5" w:rsidP="00E84732">
      <w:pPr>
        <w:autoSpaceDE w:val="0"/>
        <w:autoSpaceDN w:val="0"/>
        <w:adjustRightInd w:val="0"/>
        <w:spacing w:after="60" w:line="276" w:lineRule="auto"/>
        <w:jc w:val="both"/>
        <w:rPr>
          <w:rFonts w:ascii="Times New Roman" w:hAnsi="Times New Roman" w:cs="Times New Roman"/>
        </w:rPr>
      </w:pPr>
    </w:p>
    <w:p w14:paraId="124D7C06" w14:textId="77777777" w:rsidR="00C12CF5" w:rsidRPr="00E84732" w:rsidRDefault="00AB1CCA"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a) </w:t>
      </w:r>
      <w:r w:rsidR="00C12CF5" w:rsidRPr="00E84732">
        <w:rPr>
          <w:rFonts w:ascii="Times New Roman" w:hAnsi="Times New Roman" w:cs="Times New Roman"/>
        </w:rPr>
        <w:t xml:space="preserve">pro </w:t>
      </w:r>
      <w:r w:rsidR="00CD1D4E" w:rsidRPr="00E84732">
        <w:rPr>
          <w:rFonts w:ascii="Times New Roman" w:hAnsi="Times New Roman" w:cs="Times New Roman"/>
        </w:rPr>
        <w:t xml:space="preserve">plnění </w:t>
      </w:r>
      <w:r w:rsidR="00C12CF5" w:rsidRPr="00E84732">
        <w:rPr>
          <w:rFonts w:ascii="Times New Roman" w:hAnsi="Times New Roman" w:cs="Times New Roman"/>
        </w:rPr>
        <w:t>povinnosti uložené této fyzické osobě nebo podnikateli jiným právním předpisem,</w:t>
      </w:r>
      <w:r w:rsidR="00C92622" w:rsidRPr="00E84732">
        <w:rPr>
          <w:rFonts w:ascii="Times New Roman" w:hAnsi="Times New Roman" w:cs="Times New Roman"/>
        </w:rPr>
        <w:t xml:space="preserve"> nebo</w:t>
      </w:r>
    </w:p>
    <w:p w14:paraId="419B9F83" w14:textId="77777777" w:rsidR="00C12CF5" w:rsidRPr="00E84732" w:rsidRDefault="00C12CF5" w:rsidP="00E84732">
      <w:pPr>
        <w:autoSpaceDE w:val="0"/>
        <w:autoSpaceDN w:val="0"/>
        <w:adjustRightInd w:val="0"/>
        <w:spacing w:after="60" w:line="276" w:lineRule="auto"/>
        <w:jc w:val="both"/>
        <w:rPr>
          <w:rFonts w:ascii="Times New Roman" w:hAnsi="Times New Roman" w:cs="Times New Roman"/>
        </w:rPr>
      </w:pPr>
    </w:p>
    <w:p w14:paraId="0A433A50" w14:textId="77777777" w:rsidR="00C12CF5" w:rsidRPr="00E84732" w:rsidRDefault="00AB1CCA" w:rsidP="00E84732">
      <w:pPr>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 xml:space="preserve">b) </w:t>
      </w:r>
      <w:r w:rsidR="00C12CF5" w:rsidRPr="00E84732">
        <w:rPr>
          <w:rFonts w:ascii="Times New Roman" w:hAnsi="Times New Roman" w:cs="Times New Roman"/>
        </w:rPr>
        <w:t>v rámci zpravodajských operací.</w:t>
      </w:r>
    </w:p>
    <w:p w14:paraId="5020BABF" w14:textId="77777777" w:rsidR="00C12CF5" w:rsidRPr="00E84732" w:rsidRDefault="00C12CF5" w:rsidP="00E84732">
      <w:pPr>
        <w:autoSpaceDE w:val="0"/>
        <w:autoSpaceDN w:val="0"/>
        <w:adjustRightInd w:val="0"/>
        <w:spacing w:after="60" w:line="276" w:lineRule="auto"/>
        <w:jc w:val="both"/>
        <w:rPr>
          <w:rFonts w:ascii="Times New Roman" w:hAnsi="Times New Roman" w:cs="Times New Roman"/>
        </w:rPr>
      </w:pPr>
    </w:p>
    <w:p w14:paraId="12A90742" w14:textId="77777777" w:rsidR="00C12CF5" w:rsidRPr="00E84732" w:rsidRDefault="00AB1CCA" w:rsidP="00E84732">
      <w:pPr>
        <w:autoSpaceDE w:val="0"/>
        <w:autoSpaceDN w:val="0"/>
        <w:adjustRightInd w:val="0"/>
        <w:spacing w:after="60" w:line="276" w:lineRule="auto"/>
        <w:ind w:firstLine="360"/>
        <w:jc w:val="both"/>
        <w:rPr>
          <w:rFonts w:ascii="Times New Roman" w:hAnsi="Times New Roman" w:cs="Times New Roman"/>
        </w:rPr>
      </w:pPr>
      <w:r w:rsidRPr="00E84732">
        <w:rPr>
          <w:rFonts w:ascii="Times New Roman" w:hAnsi="Times New Roman" w:cs="Times New Roman"/>
        </w:rPr>
        <w:t xml:space="preserve">(2) </w:t>
      </w:r>
      <w:r w:rsidR="00C12CF5" w:rsidRPr="00E84732">
        <w:rPr>
          <w:rFonts w:ascii="Times New Roman" w:hAnsi="Times New Roman" w:cs="Times New Roman"/>
        </w:rPr>
        <w:t>V  případě přístupu k utajované informaci podle odstavce 1 se postup podle § 60 odst. 2 až 6 použije obdobně.</w:t>
      </w:r>
      <w:r w:rsidR="00B001BB" w:rsidRPr="00E84732">
        <w:rPr>
          <w:rFonts w:ascii="Times New Roman" w:hAnsi="Times New Roman" w:cs="Times New Roman"/>
        </w:rPr>
        <w:t>“.</w:t>
      </w:r>
    </w:p>
    <w:p w14:paraId="79882898" w14:textId="77777777" w:rsidR="003F70F2" w:rsidRPr="00E84732" w:rsidRDefault="003F70F2" w:rsidP="00E84732">
      <w:pPr>
        <w:tabs>
          <w:tab w:val="left" w:pos="284"/>
          <w:tab w:val="left" w:pos="709"/>
        </w:tabs>
        <w:autoSpaceDE w:val="0"/>
        <w:autoSpaceDN w:val="0"/>
        <w:adjustRightInd w:val="0"/>
        <w:spacing w:after="60" w:line="276" w:lineRule="auto"/>
        <w:jc w:val="both"/>
        <w:rPr>
          <w:rFonts w:ascii="Times New Roman" w:hAnsi="Times New Roman" w:cs="Times New Roman"/>
        </w:rPr>
      </w:pPr>
    </w:p>
    <w:p w14:paraId="778A4334" w14:textId="31F49260" w:rsidR="000A3AF7" w:rsidRPr="00E84732" w:rsidRDefault="003F70F2" w:rsidP="00E84732">
      <w:pPr>
        <w:pStyle w:val="Textpoznpodarou1"/>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Za § 59 se vkládá nový § 59a, který včetně </w:t>
      </w:r>
      <w:r w:rsidR="000555EC" w:rsidRPr="00E84732">
        <w:rPr>
          <w:rFonts w:ascii="Times New Roman" w:hAnsi="Times New Roman" w:cs="Times New Roman"/>
          <w:szCs w:val="24"/>
        </w:rPr>
        <w:t xml:space="preserve">poznámky pod čarou č. </w:t>
      </w:r>
      <w:r w:rsidR="00140DD4" w:rsidRPr="00E84732">
        <w:rPr>
          <w:rFonts w:ascii="Times New Roman" w:hAnsi="Times New Roman" w:cs="Times New Roman"/>
          <w:szCs w:val="24"/>
        </w:rPr>
        <w:t xml:space="preserve">60 </w:t>
      </w:r>
      <w:r w:rsidRPr="00E84732">
        <w:rPr>
          <w:rFonts w:ascii="Times New Roman" w:hAnsi="Times New Roman" w:cs="Times New Roman"/>
          <w:szCs w:val="24"/>
        </w:rPr>
        <w:t>zní:</w:t>
      </w:r>
    </w:p>
    <w:p w14:paraId="0E4128FD" w14:textId="77777777" w:rsidR="000A3AF7" w:rsidRPr="00E84732" w:rsidRDefault="003F70F2" w:rsidP="00E84732">
      <w:pPr>
        <w:spacing w:after="60" w:line="276" w:lineRule="auto"/>
        <w:ind w:left="360"/>
        <w:jc w:val="center"/>
        <w:rPr>
          <w:rFonts w:ascii="Times New Roman" w:hAnsi="Times New Roman" w:cs="Times New Roman"/>
        </w:rPr>
      </w:pPr>
      <w:r w:rsidRPr="00E84732">
        <w:rPr>
          <w:rFonts w:ascii="Times New Roman" w:hAnsi="Times New Roman" w:cs="Times New Roman"/>
        </w:rPr>
        <w:t>„</w:t>
      </w:r>
      <w:r w:rsidR="000A3AF7" w:rsidRPr="00E84732">
        <w:rPr>
          <w:rFonts w:ascii="Times New Roman" w:hAnsi="Times New Roman" w:cs="Times New Roman"/>
        </w:rPr>
        <w:t>§ 59a</w:t>
      </w:r>
    </w:p>
    <w:p w14:paraId="74CE3891" w14:textId="0EA0448B" w:rsidR="000A3AF7" w:rsidRPr="00E84732" w:rsidRDefault="00AB70F1" w:rsidP="00E84732">
      <w:pPr>
        <w:tabs>
          <w:tab w:val="left" w:pos="284"/>
        </w:tabs>
        <w:spacing w:after="60" w:line="276" w:lineRule="auto"/>
        <w:jc w:val="both"/>
        <w:rPr>
          <w:rFonts w:ascii="Times New Roman" w:hAnsi="Times New Roman" w:cs="Times New Roman"/>
          <w:vertAlign w:val="superscript"/>
        </w:rPr>
      </w:pPr>
      <w:r w:rsidRPr="00E84732">
        <w:rPr>
          <w:rFonts w:ascii="Times New Roman" w:hAnsi="Times New Roman" w:cs="Times New Roman"/>
        </w:rPr>
        <w:tab/>
      </w:r>
      <w:r w:rsidR="001A06F9" w:rsidRPr="00E84732">
        <w:rPr>
          <w:rFonts w:ascii="Times New Roman" w:hAnsi="Times New Roman" w:cs="Times New Roman"/>
        </w:rPr>
        <w:t xml:space="preserve">(1) </w:t>
      </w:r>
      <w:r w:rsidR="000A3AF7" w:rsidRPr="00E84732">
        <w:rPr>
          <w:rFonts w:ascii="Times New Roman" w:hAnsi="Times New Roman" w:cs="Times New Roman"/>
        </w:rPr>
        <w:t xml:space="preserve">Na základě písemné žádosti odpovědné osoby může Úřad ve výjimečných a odůvodněných případech vydat souhlas s přístupem k utajované informaci se stupněm utajení až o dva vyšším, než na který je vydáno platné osvědčení fyzické osoby, a to osobě služebně činné v policejním orgánu, státnímu zástupci jako orgánu činnému v trestním řízení nebo státnímu zástupci plnícímu v trestním řízení úkoly podle </w:t>
      </w:r>
      <w:r w:rsidR="00A92C95" w:rsidRPr="00E84732">
        <w:rPr>
          <w:rFonts w:ascii="Times New Roman" w:hAnsi="Times New Roman" w:cs="Times New Roman"/>
        </w:rPr>
        <w:t xml:space="preserve">jiného </w:t>
      </w:r>
      <w:r w:rsidR="000A3AF7" w:rsidRPr="00E84732">
        <w:rPr>
          <w:rFonts w:ascii="Times New Roman" w:hAnsi="Times New Roman" w:cs="Times New Roman"/>
        </w:rPr>
        <w:t>právního předpisu</w:t>
      </w:r>
      <w:r w:rsidR="00140DD4" w:rsidRPr="00E84732">
        <w:rPr>
          <w:rFonts w:ascii="Times New Roman" w:hAnsi="Times New Roman" w:cs="Times New Roman"/>
          <w:vertAlign w:val="superscript"/>
        </w:rPr>
        <w:t>60)</w:t>
      </w:r>
      <w:r w:rsidR="000A3AF7" w:rsidRPr="00E84732">
        <w:rPr>
          <w:rFonts w:ascii="Times New Roman" w:hAnsi="Times New Roman" w:cs="Times New Roman"/>
        </w:rPr>
        <w:t>, neprobíhá-li s danou osobou řízení podle § 101 odst. 1.</w:t>
      </w:r>
    </w:p>
    <w:p w14:paraId="265CF788" w14:textId="45DCC5BB" w:rsidR="001A06F9" w:rsidRPr="00E84732" w:rsidRDefault="00AB70F1" w:rsidP="00E84732">
      <w:pPr>
        <w:spacing w:after="60" w:line="276" w:lineRule="auto"/>
        <w:jc w:val="both"/>
        <w:rPr>
          <w:rFonts w:ascii="Times New Roman" w:hAnsi="Times New Roman" w:cs="Times New Roman"/>
        </w:rPr>
      </w:pPr>
      <w:r w:rsidRPr="00E84732">
        <w:rPr>
          <w:rFonts w:ascii="Times New Roman" w:hAnsi="Times New Roman" w:cs="Times New Roman"/>
        </w:rPr>
        <w:tab/>
      </w:r>
      <w:r w:rsidR="001A06F9" w:rsidRPr="00E84732">
        <w:rPr>
          <w:rFonts w:ascii="Times New Roman" w:hAnsi="Times New Roman" w:cs="Times New Roman"/>
        </w:rPr>
        <w:t xml:space="preserve">(2) </w:t>
      </w:r>
      <w:r w:rsidR="000A3AF7" w:rsidRPr="00E84732">
        <w:rPr>
          <w:rFonts w:ascii="Times New Roman" w:hAnsi="Times New Roman" w:cs="Times New Roman"/>
        </w:rPr>
        <w:t>Žádost podle odstavce 1 pro osobu služebně činnou v policejním orgánu musí být doplněna souhlasným stanoviskem státního zástupce, který vykonává dozor nad zachováváním zákonnosti v přípravném řízení, a v případě utajované informace stupně utajení Přísně tajné musí být doplněna též souhlasným stanoviskem vedoucího státního zástupce nejblíže vyššího státního zastupitelství.</w:t>
      </w:r>
    </w:p>
    <w:p w14:paraId="56213867" w14:textId="77777777" w:rsidR="00AB70F1" w:rsidRPr="00E84732" w:rsidRDefault="001A06F9" w:rsidP="00E84732">
      <w:pPr>
        <w:spacing w:after="60" w:line="276" w:lineRule="auto"/>
        <w:jc w:val="both"/>
        <w:rPr>
          <w:rFonts w:ascii="Times New Roman" w:hAnsi="Times New Roman" w:cs="Times New Roman"/>
        </w:rPr>
      </w:pPr>
      <w:r w:rsidRPr="00E84732">
        <w:rPr>
          <w:rFonts w:ascii="Times New Roman" w:hAnsi="Times New Roman" w:cs="Times New Roman"/>
        </w:rPr>
        <w:tab/>
        <w:t xml:space="preserve">(3) </w:t>
      </w:r>
      <w:r w:rsidR="000A3AF7" w:rsidRPr="00E84732">
        <w:rPr>
          <w:rFonts w:ascii="Times New Roman" w:hAnsi="Times New Roman" w:cs="Times New Roman"/>
        </w:rPr>
        <w:t>Žádost podle odstavce 1 pro státního zástupce v případě utajované informace stupně utajení Přísně tajné musí být doplněna souhlasným stanoviskem vedoucího státního zástupce nejblíže vyššího státního zastupitelství, s výjimkou státního zástupce činného u Nejvyššího státního zastupitelství.</w:t>
      </w:r>
    </w:p>
    <w:p w14:paraId="6C58422E" w14:textId="537D9844" w:rsidR="001A06F9" w:rsidRPr="00E84732" w:rsidRDefault="00AB70F1" w:rsidP="00E84732">
      <w:pPr>
        <w:spacing w:after="60" w:line="276" w:lineRule="auto"/>
        <w:jc w:val="both"/>
        <w:rPr>
          <w:rFonts w:ascii="Times New Roman" w:hAnsi="Times New Roman" w:cs="Times New Roman"/>
        </w:rPr>
      </w:pPr>
      <w:r w:rsidRPr="00E84732">
        <w:rPr>
          <w:rFonts w:ascii="Times New Roman" w:hAnsi="Times New Roman" w:cs="Times New Roman"/>
        </w:rPr>
        <w:tab/>
      </w:r>
      <w:r w:rsidR="001A06F9" w:rsidRPr="00E84732">
        <w:rPr>
          <w:rFonts w:ascii="Times New Roman" w:hAnsi="Times New Roman" w:cs="Times New Roman"/>
        </w:rPr>
        <w:t xml:space="preserve">(4) </w:t>
      </w:r>
      <w:r w:rsidR="000A3AF7" w:rsidRPr="00E84732">
        <w:rPr>
          <w:rFonts w:ascii="Times New Roman" w:hAnsi="Times New Roman" w:cs="Times New Roman"/>
        </w:rPr>
        <w:t>Žádost podle odstavce 1 obsahuje</w:t>
      </w:r>
    </w:p>
    <w:p w14:paraId="10EFDBC5" w14:textId="77777777" w:rsidR="000A3AF7" w:rsidRPr="00E84732" w:rsidRDefault="001A06F9" w:rsidP="00E84732">
      <w:pPr>
        <w:spacing w:after="60" w:line="276" w:lineRule="auto"/>
        <w:jc w:val="both"/>
        <w:rPr>
          <w:rFonts w:ascii="Times New Roman" w:hAnsi="Times New Roman" w:cs="Times New Roman"/>
        </w:rPr>
      </w:pPr>
      <w:r w:rsidRPr="00E84732">
        <w:rPr>
          <w:rFonts w:ascii="Times New Roman" w:hAnsi="Times New Roman" w:cs="Times New Roman"/>
        </w:rPr>
        <w:lastRenderedPageBreak/>
        <w:t xml:space="preserve">a) </w:t>
      </w:r>
      <w:r w:rsidR="000A3AF7" w:rsidRPr="00E84732">
        <w:rPr>
          <w:rFonts w:ascii="Times New Roman" w:hAnsi="Times New Roman" w:cs="Times New Roman"/>
        </w:rPr>
        <w:t>zdůvodnění přístupu,</w:t>
      </w:r>
    </w:p>
    <w:p w14:paraId="5CCECE2F" w14:textId="77777777" w:rsidR="000A3AF7" w:rsidRPr="00E84732" w:rsidRDefault="001A06F9" w:rsidP="00E84732">
      <w:pPr>
        <w:spacing w:after="60" w:line="276" w:lineRule="auto"/>
        <w:jc w:val="both"/>
        <w:rPr>
          <w:rFonts w:ascii="Times New Roman" w:hAnsi="Times New Roman" w:cs="Times New Roman"/>
        </w:rPr>
      </w:pPr>
      <w:r w:rsidRPr="00E84732">
        <w:rPr>
          <w:rFonts w:ascii="Times New Roman" w:hAnsi="Times New Roman" w:cs="Times New Roman"/>
        </w:rPr>
        <w:t xml:space="preserve">b) </w:t>
      </w:r>
      <w:r w:rsidR="000A3AF7" w:rsidRPr="00E84732">
        <w:rPr>
          <w:rFonts w:ascii="Times New Roman" w:hAnsi="Times New Roman" w:cs="Times New Roman"/>
        </w:rPr>
        <w:t xml:space="preserve">označení utajované informace, ke které má být souhlas s přístupem vydán, </w:t>
      </w:r>
    </w:p>
    <w:p w14:paraId="04C8D511" w14:textId="77777777" w:rsidR="000A3AF7" w:rsidRPr="00E84732" w:rsidRDefault="001A06F9" w:rsidP="00E84732">
      <w:pPr>
        <w:spacing w:after="60" w:line="276" w:lineRule="auto"/>
        <w:jc w:val="both"/>
        <w:rPr>
          <w:rFonts w:ascii="Times New Roman" w:hAnsi="Times New Roman" w:cs="Times New Roman"/>
        </w:rPr>
      </w:pPr>
      <w:r w:rsidRPr="00E84732">
        <w:rPr>
          <w:rFonts w:ascii="Times New Roman" w:hAnsi="Times New Roman" w:cs="Times New Roman"/>
        </w:rPr>
        <w:t xml:space="preserve">c) </w:t>
      </w:r>
      <w:r w:rsidR="000A3AF7" w:rsidRPr="00E84732">
        <w:rPr>
          <w:rFonts w:ascii="Times New Roman" w:hAnsi="Times New Roman" w:cs="Times New Roman"/>
        </w:rPr>
        <w:t>spisové označení věci, která je předmětem trestního řízení, a</w:t>
      </w:r>
    </w:p>
    <w:p w14:paraId="27A2A78C" w14:textId="77777777" w:rsidR="000A3AF7" w:rsidRPr="00E84732" w:rsidRDefault="001A06F9" w:rsidP="00E84732">
      <w:pPr>
        <w:spacing w:after="60" w:line="276" w:lineRule="auto"/>
        <w:jc w:val="both"/>
        <w:rPr>
          <w:rFonts w:ascii="Times New Roman" w:hAnsi="Times New Roman" w:cs="Times New Roman"/>
        </w:rPr>
      </w:pPr>
      <w:r w:rsidRPr="00E84732">
        <w:rPr>
          <w:rFonts w:ascii="Times New Roman" w:hAnsi="Times New Roman" w:cs="Times New Roman"/>
        </w:rPr>
        <w:t xml:space="preserve">d) </w:t>
      </w:r>
      <w:r w:rsidR="000A3AF7" w:rsidRPr="00E84732">
        <w:rPr>
          <w:rFonts w:ascii="Times New Roman" w:hAnsi="Times New Roman" w:cs="Times New Roman"/>
        </w:rPr>
        <w:t>kopii osvědčení fyzické osoby, které má být souhlas podle odstavce 1 vydán.</w:t>
      </w:r>
    </w:p>
    <w:p w14:paraId="26026C72" w14:textId="77777777" w:rsidR="000A3AF7" w:rsidRPr="00E84732" w:rsidRDefault="001A06F9" w:rsidP="00E84732">
      <w:pPr>
        <w:spacing w:after="60" w:line="276" w:lineRule="auto"/>
        <w:jc w:val="both"/>
        <w:rPr>
          <w:rFonts w:ascii="Times New Roman" w:hAnsi="Times New Roman" w:cs="Times New Roman"/>
        </w:rPr>
      </w:pPr>
      <w:r w:rsidRPr="00E84732">
        <w:rPr>
          <w:rFonts w:ascii="Times New Roman" w:hAnsi="Times New Roman" w:cs="Times New Roman"/>
        </w:rPr>
        <w:tab/>
        <w:t xml:space="preserve">(5) </w:t>
      </w:r>
      <w:r w:rsidR="000A3AF7" w:rsidRPr="00E84732">
        <w:rPr>
          <w:rFonts w:ascii="Times New Roman" w:hAnsi="Times New Roman" w:cs="Times New Roman"/>
        </w:rPr>
        <w:t xml:space="preserve">Úřad vydá souhlas podle odstavce 1 neprodleně, nejpozději do 5 dnů ode dne doručení žádosti, a jen na dobu nezbytnou pro účast fyzické osoby v trestním řízení. </w:t>
      </w:r>
    </w:p>
    <w:p w14:paraId="460708F0" w14:textId="77777777" w:rsidR="001A06F9" w:rsidRPr="00E84732" w:rsidRDefault="001A06F9" w:rsidP="00E84732">
      <w:pPr>
        <w:spacing w:after="60" w:line="276" w:lineRule="auto"/>
        <w:jc w:val="both"/>
        <w:rPr>
          <w:rFonts w:ascii="Times New Roman" w:hAnsi="Times New Roman" w:cs="Times New Roman"/>
        </w:rPr>
      </w:pPr>
      <w:r w:rsidRPr="00E84732">
        <w:rPr>
          <w:rFonts w:ascii="Times New Roman" w:hAnsi="Times New Roman" w:cs="Times New Roman"/>
        </w:rPr>
        <w:tab/>
        <w:t xml:space="preserve">(6) </w:t>
      </w:r>
      <w:r w:rsidR="000A3AF7" w:rsidRPr="00E84732">
        <w:rPr>
          <w:rFonts w:ascii="Times New Roman" w:hAnsi="Times New Roman" w:cs="Times New Roman"/>
        </w:rPr>
        <w:t>Odpovědná osoba nebo jí pověřená osoba provede poučení fyzické osoby a zajistí založení</w:t>
      </w:r>
      <w:r w:rsidRPr="00E84732">
        <w:rPr>
          <w:rFonts w:ascii="Times New Roman" w:hAnsi="Times New Roman" w:cs="Times New Roman"/>
        </w:rPr>
        <w:t xml:space="preserve"> </w:t>
      </w:r>
      <w:r w:rsidR="000A3AF7" w:rsidRPr="00E84732">
        <w:rPr>
          <w:rFonts w:ascii="Times New Roman" w:hAnsi="Times New Roman" w:cs="Times New Roman"/>
        </w:rPr>
        <w:t xml:space="preserve">písemného záznamu o jejím poučení do trestního spisu a zaslání jednoho </w:t>
      </w:r>
      <w:r w:rsidR="001C64CE" w:rsidRPr="00E84732">
        <w:rPr>
          <w:rFonts w:ascii="Times New Roman" w:hAnsi="Times New Roman" w:cs="Times New Roman"/>
        </w:rPr>
        <w:t xml:space="preserve">stejnopisu </w:t>
      </w:r>
      <w:r w:rsidR="000A3AF7" w:rsidRPr="00E84732">
        <w:rPr>
          <w:rFonts w:ascii="Times New Roman" w:hAnsi="Times New Roman" w:cs="Times New Roman"/>
        </w:rPr>
        <w:t>poučení do 30 dnů ode dne poučení Úřadu.</w:t>
      </w:r>
    </w:p>
    <w:p w14:paraId="16EEA985" w14:textId="77777777" w:rsidR="001A06F9" w:rsidRPr="00E84732" w:rsidRDefault="001A06F9" w:rsidP="00E84732">
      <w:pPr>
        <w:spacing w:after="60" w:line="276" w:lineRule="auto"/>
        <w:jc w:val="both"/>
        <w:rPr>
          <w:rFonts w:ascii="Times New Roman" w:hAnsi="Times New Roman" w:cs="Times New Roman"/>
        </w:rPr>
      </w:pPr>
      <w:r w:rsidRPr="00E84732">
        <w:rPr>
          <w:rFonts w:ascii="Times New Roman" w:hAnsi="Times New Roman" w:cs="Times New Roman"/>
        </w:rPr>
        <w:tab/>
        <w:t xml:space="preserve">(7) </w:t>
      </w:r>
      <w:r w:rsidR="000A3AF7" w:rsidRPr="00E84732">
        <w:rPr>
          <w:rFonts w:ascii="Times New Roman" w:hAnsi="Times New Roman" w:cs="Times New Roman"/>
        </w:rPr>
        <w:t>Souhlas podle odstavce 1 zaniká dnem následujícím po dni, kdy skončila účast fyzické osoby v trestním řízení, nejpozději však dnem zániku platnosti osvědčení fyzické osoby podle § 56 odst. 1.</w:t>
      </w:r>
    </w:p>
    <w:p w14:paraId="5CEA0DFC" w14:textId="77777777" w:rsidR="000A3AF7" w:rsidRPr="00E84732" w:rsidRDefault="001A06F9" w:rsidP="00E84732">
      <w:pPr>
        <w:spacing w:after="60" w:line="276" w:lineRule="auto"/>
        <w:jc w:val="both"/>
        <w:rPr>
          <w:rFonts w:ascii="Times New Roman" w:hAnsi="Times New Roman" w:cs="Times New Roman"/>
        </w:rPr>
      </w:pPr>
      <w:r w:rsidRPr="00E84732">
        <w:rPr>
          <w:rFonts w:ascii="Times New Roman" w:hAnsi="Times New Roman" w:cs="Times New Roman"/>
        </w:rPr>
        <w:tab/>
        <w:t xml:space="preserve">(8) </w:t>
      </w:r>
      <w:r w:rsidR="000A3AF7" w:rsidRPr="00E84732">
        <w:rPr>
          <w:rFonts w:ascii="Times New Roman" w:hAnsi="Times New Roman" w:cs="Times New Roman"/>
        </w:rPr>
        <w:t>K utajované informaci cizí moci lze souhlas podle odstavce 1 vydat pouze v souladu s</w:t>
      </w:r>
      <w:r w:rsidRPr="00E84732">
        <w:rPr>
          <w:rFonts w:ascii="Times New Roman" w:hAnsi="Times New Roman" w:cs="Times New Roman"/>
        </w:rPr>
        <w:t> </w:t>
      </w:r>
      <w:r w:rsidR="000A3AF7" w:rsidRPr="00E84732">
        <w:rPr>
          <w:rFonts w:ascii="Times New Roman" w:hAnsi="Times New Roman" w:cs="Times New Roman"/>
        </w:rPr>
        <w:t>požadavky této cizí moci.</w:t>
      </w:r>
    </w:p>
    <w:p w14:paraId="1A275F01" w14:textId="77777777" w:rsidR="002319BD" w:rsidRPr="00E84732" w:rsidRDefault="002319BD" w:rsidP="00E84732">
      <w:pPr>
        <w:spacing w:after="60" w:line="276" w:lineRule="auto"/>
        <w:jc w:val="both"/>
        <w:rPr>
          <w:rFonts w:ascii="Times New Roman" w:hAnsi="Times New Roman" w:cs="Times New Roman"/>
        </w:rPr>
      </w:pPr>
      <w:r w:rsidRPr="00E84732">
        <w:rPr>
          <w:rFonts w:ascii="Times New Roman" w:hAnsi="Times New Roman" w:cs="Times New Roman"/>
        </w:rPr>
        <w:t>_______________________</w:t>
      </w:r>
    </w:p>
    <w:p w14:paraId="737476C3" w14:textId="35724FE7" w:rsidR="000A3AF7" w:rsidRPr="00E84732" w:rsidRDefault="00140DD4" w:rsidP="00E84732">
      <w:pPr>
        <w:spacing w:after="60" w:line="276" w:lineRule="auto"/>
        <w:jc w:val="both"/>
        <w:rPr>
          <w:rFonts w:ascii="Times New Roman" w:hAnsi="Times New Roman" w:cs="Times New Roman"/>
        </w:rPr>
      </w:pPr>
      <w:r w:rsidRPr="00E84732">
        <w:rPr>
          <w:rFonts w:ascii="Times New Roman" w:hAnsi="Times New Roman" w:cs="Times New Roman"/>
          <w:vertAlign w:val="superscript"/>
        </w:rPr>
        <w:t>60</w:t>
      </w:r>
      <w:r w:rsidR="000555EC" w:rsidRPr="00E84732">
        <w:rPr>
          <w:rFonts w:ascii="Times New Roman" w:hAnsi="Times New Roman" w:cs="Times New Roman"/>
          <w:vertAlign w:val="superscript"/>
        </w:rPr>
        <w:t xml:space="preserve">) </w:t>
      </w:r>
      <w:r w:rsidR="00B001BB" w:rsidRPr="00E84732">
        <w:rPr>
          <w:rFonts w:ascii="Times New Roman" w:hAnsi="Times New Roman" w:cs="Times New Roman"/>
        </w:rPr>
        <w:t xml:space="preserve">Například </w:t>
      </w:r>
      <w:r w:rsidR="00057FE8" w:rsidRPr="00E84732">
        <w:rPr>
          <w:rFonts w:ascii="Times New Roman" w:hAnsi="Times New Roman" w:cs="Times New Roman"/>
        </w:rPr>
        <w:t>§ 12c</w:t>
      </w:r>
      <w:r w:rsidR="000A3AF7" w:rsidRPr="00E84732">
        <w:rPr>
          <w:rFonts w:ascii="Times New Roman" w:hAnsi="Times New Roman" w:cs="Times New Roman"/>
        </w:rPr>
        <w:t xml:space="preserve"> </w:t>
      </w:r>
      <w:r w:rsidR="00B001BB" w:rsidRPr="00E84732">
        <w:rPr>
          <w:rFonts w:ascii="Times New Roman" w:hAnsi="Times New Roman" w:cs="Times New Roman"/>
        </w:rPr>
        <w:t xml:space="preserve">až 12e </w:t>
      </w:r>
      <w:r w:rsidR="000A3AF7" w:rsidRPr="00E84732">
        <w:rPr>
          <w:rFonts w:ascii="Times New Roman" w:hAnsi="Times New Roman" w:cs="Times New Roman"/>
        </w:rPr>
        <w:t>zákona č. 283/1993 Sb., o státním zastupitelství, ve znění pozdějších předpisů.“.</w:t>
      </w:r>
    </w:p>
    <w:p w14:paraId="55FD0908" w14:textId="77777777" w:rsidR="000A3AF7" w:rsidRPr="00E84732" w:rsidRDefault="000A3AF7" w:rsidP="00E84732">
      <w:pPr>
        <w:tabs>
          <w:tab w:val="left" w:pos="284"/>
          <w:tab w:val="left" w:pos="709"/>
        </w:tabs>
        <w:autoSpaceDE w:val="0"/>
        <w:autoSpaceDN w:val="0"/>
        <w:adjustRightInd w:val="0"/>
        <w:spacing w:after="60" w:line="276" w:lineRule="auto"/>
        <w:jc w:val="both"/>
        <w:rPr>
          <w:rFonts w:ascii="Times New Roman" w:hAnsi="Times New Roman" w:cs="Times New Roman"/>
        </w:rPr>
      </w:pPr>
    </w:p>
    <w:p w14:paraId="67504ADA" w14:textId="77777777" w:rsidR="00070754" w:rsidRPr="00E84732" w:rsidRDefault="00070754" w:rsidP="00E84732">
      <w:pPr>
        <w:pStyle w:val="Odstavecseseznamem"/>
        <w:numPr>
          <w:ilvl w:val="0"/>
          <w:numId w:val="3"/>
        </w:numPr>
        <w:tabs>
          <w:tab w:val="left" w:pos="284"/>
          <w:tab w:val="left" w:pos="709"/>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60 odstavec 1 zní:</w:t>
      </w:r>
    </w:p>
    <w:p w14:paraId="0E5469F6" w14:textId="77777777" w:rsidR="00070754" w:rsidRPr="00E84732" w:rsidRDefault="0047337E" w:rsidP="00E84732">
      <w:pPr>
        <w:spacing w:after="60" w:line="276" w:lineRule="auto"/>
        <w:jc w:val="both"/>
        <w:rPr>
          <w:rFonts w:ascii="Times New Roman" w:hAnsi="Times New Roman" w:cs="Times New Roman"/>
        </w:rPr>
      </w:pPr>
      <w:r w:rsidRPr="00E84732">
        <w:rPr>
          <w:rFonts w:ascii="Times New Roman" w:hAnsi="Times New Roman" w:cs="Times New Roman"/>
        </w:rPr>
        <w:tab/>
      </w:r>
      <w:r w:rsidR="00C44E41" w:rsidRPr="00E84732">
        <w:rPr>
          <w:rFonts w:ascii="Times New Roman" w:hAnsi="Times New Roman" w:cs="Times New Roman"/>
        </w:rPr>
        <w:t>„(1) Fyzické osobě, která nemá přístup k utajovaným informacím stupně utajení Vyhrazené nebo není držitelem osvědčení fyzické osoby potřebného stupně utajení, nebo podnikateli, který nemá přístup k utajovaným informacím stupně utajení Vyhrazené nebo není držitelem osvědčení podnikatele potřebného stupně utajení</w:t>
      </w:r>
      <w:r w:rsidR="00272B8E" w:rsidRPr="00E84732">
        <w:rPr>
          <w:rFonts w:ascii="Times New Roman" w:hAnsi="Times New Roman" w:cs="Times New Roman"/>
        </w:rPr>
        <w:t>,</w:t>
      </w:r>
      <w:r w:rsidR="00C44E41" w:rsidRPr="00E84732">
        <w:rPr>
          <w:rFonts w:ascii="Times New Roman" w:hAnsi="Times New Roman" w:cs="Times New Roman"/>
        </w:rPr>
        <w:t xml:space="preserve"> lze umožnit přístup k utajované informaci, pokud plní úkoly v rámci účasti České republiky v ozbrojeném konfliktu v zahraničí nebo v rámci záchranné nebo humanitární akce v zahr</w:t>
      </w:r>
      <w:r w:rsidR="00057FE8" w:rsidRPr="00E84732">
        <w:rPr>
          <w:rFonts w:ascii="Times New Roman" w:hAnsi="Times New Roman" w:cs="Times New Roman"/>
        </w:rPr>
        <w:t xml:space="preserve">aničí anebo v rámci vyhlášeného </w:t>
      </w:r>
      <w:r w:rsidR="002B3432" w:rsidRPr="00E84732">
        <w:rPr>
          <w:rFonts w:ascii="Times New Roman" w:hAnsi="Times New Roman" w:cs="Times New Roman"/>
        </w:rPr>
        <w:t>válečného stavu, stavu ohrožení státu, nouzového stavu, stavu nebezpečí20) nebo stavu kybernetického nebezpečí</w:t>
      </w:r>
      <w:r w:rsidR="00C44E41" w:rsidRPr="00E84732">
        <w:rPr>
          <w:rFonts w:ascii="Times New Roman" w:hAnsi="Times New Roman" w:cs="Times New Roman"/>
        </w:rPr>
        <w:t>.</w:t>
      </w:r>
      <w:r w:rsidR="00070754" w:rsidRPr="00E84732">
        <w:rPr>
          <w:rFonts w:ascii="Times New Roman" w:hAnsi="Times New Roman" w:cs="Times New Roman"/>
        </w:rPr>
        <w:t>“.</w:t>
      </w:r>
    </w:p>
    <w:p w14:paraId="5771B0E6" w14:textId="77777777" w:rsidR="001663B7" w:rsidRPr="00E84732" w:rsidRDefault="001663B7" w:rsidP="00E84732">
      <w:pPr>
        <w:tabs>
          <w:tab w:val="left" w:pos="284"/>
        </w:tabs>
        <w:autoSpaceDE w:val="0"/>
        <w:autoSpaceDN w:val="0"/>
        <w:adjustRightInd w:val="0"/>
        <w:spacing w:after="60" w:line="276" w:lineRule="auto"/>
        <w:jc w:val="both"/>
        <w:rPr>
          <w:rFonts w:ascii="Times New Roman" w:hAnsi="Times New Roman" w:cs="Times New Roman"/>
        </w:rPr>
      </w:pPr>
    </w:p>
    <w:p w14:paraId="3F9C39AD" w14:textId="60EE4587" w:rsidR="00A35F0B" w:rsidRPr="00E84732" w:rsidRDefault="001663B7" w:rsidP="00E84732">
      <w:pPr>
        <w:pStyle w:val="Textpoznpodarou1"/>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8540AD" w:rsidRPr="00E84732">
        <w:rPr>
          <w:rFonts w:ascii="Times New Roman" w:hAnsi="Times New Roman" w:cs="Times New Roman"/>
          <w:szCs w:val="24"/>
        </w:rPr>
        <w:t>Za § 60</w:t>
      </w:r>
      <w:r w:rsidR="00CE72C0" w:rsidRPr="00E84732">
        <w:rPr>
          <w:rFonts w:ascii="Times New Roman" w:hAnsi="Times New Roman" w:cs="Times New Roman"/>
          <w:szCs w:val="24"/>
        </w:rPr>
        <w:t>a</w:t>
      </w:r>
      <w:r w:rsidR="008540AD" w:rsidRPr="00E84732">
        <w:rPr>
          <w:rFonts w:ascii="Times New Roman" w:hAnsi="Times New Roman" w:cs="Times New Roman"/>
          <w:szCs w:val="24"/>
        </w:rPr>
        <w:t xml:space="preserve"> se vkládá nový</w:t>
      </w:r>
      <w:r w:rsidRPr="00E84732">
        <w:rPr>
          <w:rFonts w:ascii="Times New Roman" w:hAnsi="Times New Roman" w:cs="Times New Roman"/>
          <w:szCs w:val="24"/>
        </w:rPr>
        <w:t xml:space="preserve"> § 60</w:t>
      </w:r>
      <w:r w:rsidR="00CE72C0" w:rsidRPr="00E84732">
        <w:rPr>
          <w:rFonts w:ascii="Times New Roman" w:hAnsi="Times New Roman" w:cs="Times New Roman"/>
          <w:szCs w:val="24"/>
        </w:rPr>
        <w:t>b</w:t>
      </w:r>
      <w:r w:rsidR="008540AD" w:rsidRPr="00E84732">
        <w:rPr>
          <w:rFonts w:ascii="Times New Roman" w:hAnsi="Times New Roman" w:cs="Times New Roman"/>
          <w:szCs w:val="24"/>
        </w:rPr>
        <w:t>, který zn</w:t>
      </w:r>
      <w:r w:rsidRPr="00E84732">
        <w:rPr>
          <w:rFonts w:ascii="Times New Roman" w:hAnsi="Times New Roman" w:cs="Times New Roman"/>
          <w:szCs w:val="24"/>
        </w:rPr>
        <w:t>í:</w:t>
      </w:r>
    </w:p>
    <w:p w14:paraId="675D7EAF" w14:textId="2FEE2CED" w:rsidR="0047337E" w:rsidRPr="00E84732" w:rsidRDefault="008540AD" w:rsidP="00E84732">
      <w:pPr>
        <w:spacing w:after="60" w:line="276" w:lineRule="auto"/>
        <w:jc w:val="center"/>
        <w:rPr>
          <w:rFonts w:ascii="Times New Roman" w:hAnsi="Times New Roman" w:cs="Times New Roman"/>
        </w:rPr>
      </w:pPr>
      <w:r w:rsidRPr="00E84732">
        <w:rPr>
          <w:rFonts w:ascii="Times New Roman" w:hAnsi="Times New Roman" w:cs="Times New Roman"/>
        </w:rPr>
        <w:t>„</w:t>
      </w:r>
      <w:r w:rsidR="00A35F0B" w:rsidRPr="00E84732">
        <w:rPr>
          <w:rFonts w:ascii="Times New Roman" w:hAnsi="Times New Roman" w:cs="Times New Roman"/>
        </w:rPr>
        <w:t>§ 60</w:t>
      </w:r>
      <w:r w:rsidR="00CE72C0" w:rsidRPr="00E84732">
        <w:rPr>
          <w:rFonts w:ascii="Times New Roman" w:hAnsi="Times New Roman" w:cs="Times New Roman"/>
        </w:rPr>
        <w:t>b</w:t>
      </w:r>
    </w:p>
    <w:p w14:paraId="08D1DB71" w14:textId="77777777" w:rsidR="001663B7" w:rsidRPr="00E84732" w:rsidRDefault="0047337E" w:rsidP="00E84732">
      <w:pPr>
        <w:spacing w:after="60" w:line="276" w:lineRule="auto"/>
        <w:jc w:val="both"/>
        <w:rPr>
          <w:rFonts w:ascii="Times New Roman" w:hAnsi="Times New Roman" w:cs="Times New Roman"/>
        </w:rPr>
      </w:pPr>
      <w:r w:rsidRPr="00E84732">
        <w:rPr>
          <w:rFonts w:ascii="Times New Roman" w:hAnsi="Times New Roman" w:cs="Times New Roman"/>
        </w:rPr>
        <w:tab/>
        <w:t xml:space="preserve">(1) </w:t>
      </w:r>
      <w:r w:rsidR="001663B7" w:rsidRPr="00E84732">
        <w:rPr>
          <w:rFonts w:ascii="Times New Roman" w:hAnsi="Times New Roman" w:cs="Times New Roman"/>
        </w:rPr>
        <w:t>Přístup k utajované informaci lze umožnit právnické osobě, která není podnikatelem podle tohoto zákona a nezbytně jej potřebuje k výko</w:t>
      </w:r>
      <w:r w:rsidR="00A35F0B" w:rsidRPr="00E84732">
        <w:rPr>
          <w:rFonts w:ascii="Times New Roman" w:hAnsi="Times New Roman" w:cs="Times New Roman"/>
        </w:rPr>
        <w:t>nu své hlavní činnosti.</w:t>
      </w:r>
    </w:p>
    <w:p w14:paraId="75DC25AF" w14:textId="77777777" w:rsidR="001663B7" w:rsidRPr="00E84732" w:rsidRDefault="0047337E" w:rsidP="00E84732">
      <w:pPr>
        <w:spacing w:after="60" w:line="276" w:lineRule="auto"/>
        <w:jc w:val="both"/>
        <w:rPr>
          <w:rFonts w:ascii="Times New Roman" w:hAnsi="Times New Roman" w:cs="Times New Roman"/>
        </w:rPr>
      </w:pPr>
      <w:r w:rsidRPr="00E84732">
        <w:rPr>
          <w:rFonts w:ascii="Times New Roman" w:hAnsi="Times New Roman" w:cs="Times New Roman"/>
        </w:rPr>
        <w:tab/>
        <w:t xml:space="preserve">(2) </w:t>
      </w:r>
      <w:r w:rsidR="001663B7" w:rsidRPr="00E84732">
        <w:rPr>
          <w:rFonts w:ascii="Times New Roman" w:hAnsi="Times New Roman" w:cs="Times New Roman"/>
        </w:rPr>
        <w:t>Právnická osoba podle odstavce 1 zajišťuje ochranu utajovaných informací a plní povinnosti podle tohoto zákona obdobně jako orgán státu.“.</w:t>
      </w:r>
    </w:p>
    <w:p w14:paraId="199EAE27" w14:textId="77777777" w:rsidR="00364D6F" w:rsidRPr="00E84732" w:rsidRDefault="00364D6F" w:rsidP="00E84732">
      <w:pPr>
        <w:tabs>
          <w:tab w:val="left" w:pos="284"/>
        </w:tabs>
        <w:autoSpaceDE w:val="0"/>
        <w:autoSpaceDN w:val="0"/>
        <w:adjustRightInd w:val="0"/>
        <w:spacing w:after="60" w:line="276" w:lineRule="auto"/>
        <w:jc w:val="both"/>
        <w:rPr>
          <w:rFonts w:ascii="Times New Roman" w:hAnsi="Times New Roman" w:cs="Times New Roman"/>
        </w:rPr>
      </w:pPr>
    </w:p>
    <w:p w14:paraId="778BC024" w14:textId="77777777" w:rsidR="001663B7" w:rsidRPr="00E84732" w:rsidRDefault="00364D6F"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61 </w:t>
      </w:r>
      <w:r w:rsidR="00DE360B" w:rsidRPr="00E84732">
        <w:rPr>
          <w:rFonts w:ascii="Times New Roman" w:hAnsi="Times New Roman" w:cs="Times New Roman"/>
          <w:szCs w:val="24"/>
        </w:rPr>
        <w:t xml:space="preserve">se za </w:t>
      </w:r>
      <w:r w:rsidR="001B46D8" w:rsidRPr="00E84732">
        <w:rPr>
          <w:rFonts w:ascii="Times New Roman" w:hAnsi="Times New Roman" w:cs="Times New Roman"/>
          <w:szCs w:val="24"/>
        </w:rPr>
        <w:t xml:space="preserve">slova </w:t>
      </w:r>
      <w:r w:rsidR="00DE360B" w:rsidRPr="00E84732">
        <w:rPr>
          <w:rFonts w:ascii="Times New Roman" w:hAnsi="Times New Roman" w:cs="Times New Roman"/>
          <w:szCs w:val="24"/>
        </w:rPr>
        <w:t>„přístup podle</w:t>
      </w:r>
      <w:r w:rsidR="001B46D8" w:rsidRPr="00E84732">
        <w:rPr>
          <w:rFonts w:ascii="Times New Roman" w:hAnsi="Times New Roman" w:cs="Times New Roman"/>
          <w:szCs w:val="24"/>
        </w:rPr>
        <w:t xml:space="preserve"> §</w:t>
      </w:r>
      <w:r w:rsidRPr="00E84732">
        <w:rPr>
          <w:rFonts w:ascii="Times New Roman" w:hAnsi="Times New Roman" w:cs="Times New Roman"/>
          <w:szCs w:val="24"/>
        </w:rPr>
        <w:t>“ vkládají slova „</w:t>
      </w:r>
      <w:r w:rsidR="00DE360B" w:rsidRPr="00E84732">
        <w:rPr>
          <w:rFonts w:ascii="Times New Roman" w:hAnsi="Times New Roman" w:cs="Times New Roman"/>
          <w:szCs w:val="24"/>
        </w:rPr>
        <w:t>58b nebo</w:t>
      </w:r>
      <w:r w:rsidRPr="00E84732">
        <w:rPr>
          <w:rFonts w:ascii="Times New Roman" w:hAnsi="Times New Roman" w:cs="Times New Roman"/>
          <w:szCs w:val="24"/>
        </w:rPr>
        <w:t>“.</w:t>
      </w:r>
    </w:p>
    <w:p w14:paraId="47572B33" w14:textId="77777777" w:rsidR="00070754" w:rsidRPr="00E84732" w:rsidRDefault="00070754" w:rsidP="00E84732">
      <w:pPr>
        <w:tabs>
          <w:tab w:val="left" w:pos="284"/>
        </w:tabs>
        <w:autoSpaceDE w:val="0"/>
        <w:autoSpaceDN w:val="0"/>
        <w:adjustRightInd w:val="0"/>
        <w:spacing w:after="60" w:line="276" w:lineRule="auto"/>
        <w:jc w:val="both"/>
        <w:rPr>
          <w:rFonts w:ascii="Times New Roman" w:hAnsi="Times New Roman" w:cs="Times New Roman"/>
        </w:rPr>
      </w:pPr>
    </w:p>
    <w:p w14:paraId="762122C2" w14:textId="7649249C" w:rsidR="00070754" w:rsidRPr="00E84732" w:rsidRDefault="00B35539"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4D4051" w:rsidRPr="00E84732">
        <w:rPr>
          <w:rFonts w:ascii="Times New Roman" w:hAnsi="Times New Roman" w:cs="Times New Roman"/>
          <w:szCs w:val="24"/>
        </w:rPr>
        <w:t>Nadpis § 62 zní:</w:t>
      </w:r>
    </w:p>
    <w:p w14:paraId="703F6782" w14:textId="77777777" w:rsidR="004D4051" w:rsidRPr="00E84732" w:rsidRDefault="004D4051" w:rsidP="00E84732">
      <w:pPr>
        <w:tabs>
          <w:tab w:val="left" w:pos="284"/>
        </w:tabs>
        <w:autoSpaceDE w:val="0"/>
        <w:autoSpaceDN w:val="0"/>
        <w:adjustRightInd w:val="0"/>
        <w:spacing w:after="60" w:line="276" w:lineRule="auto"/>
        <w:ind w:left="360"/>
        <w:jc w:val="center"/>
        <w:rPr>
          <w:rFonts w:ascii="Times New Roman" w:hAnsi="Times New Roman" w:cs="Times New Roman"/>
        </w:rPr>
      </w:pPr>
      <w:r w:rsidRPr="00E84732">
        <w:rPr>
          <w:rFonts w:ascii="Times New Roman" w:hAnsi="Times New Roman" w:cs="Times New Roman"/>
        </w:rPr>
        <w:t>„</w:t>
      </w:r>
      <w:r w:rsidRPr="00E84732">
        <w:rPr>
          <w:rFonts w:ascii="Times New Roman" w:hAnsi="Times New Roman" w:cs="Times New Roman"/>
          <w:b/>
        </w:rPr>
        <w:t>Uznání bezpečnostního oprávnění vydaného úřadem cizí moci</w:t>
      </w:r>
      <w:r w:rsidRPr="00E84732">
        <w:rPr>
          <w:rFonts w:ascii="Times New Roman" w:hAnsi="Times New Roman" w:cs="Times New Roman"/>
        </w:rPr>
        <w:t>“.</w:t>
      </w:r>
    </w:p>
    <w:p w14:paraId="4B72C9F5" w14:textId="77777777" w:rsidR="004D4051" w:rsidRPr="00E84732" w:rsidRDefault="004D4051" w:rsidP="00E84732">
      <w:pPr>
        <w:tabs>
          <w:tab w:val="left" w:pos="284"/>
        </w:tabs>
        <w:autoSpaceDE w:val="0"/>
        <w:autoSpaceDN w:val="0"/>
        <w:adjustRightInd w:val="0"/>
        <w:spacing w:after="60" w:line="276" w:lineRule="auto"/>
        <w:jc w:val="both"/>
        <w:rPr>
          <w:rFonts w:ascii="Times New Roman" w:hAnsi="Times New Roman" w:cs="Times New Roman"/>
        </w:rPr>
      </w:pPr>
    </w:p>
    <w:p w14:paraId="0DBA8CDB" w14:textId="3B4039A5" w:rsidR="0069231E" w:rsidRPr="00E84732" w:rsidRDefault="004D405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62</w:t>
      </w:r>
      <w:r w:rsidR="00C474A8" w:rsidRPr="00E84732">
        <w:rPr>
          <w:rFonts w:ascii="Times New Roman" w:hAnsi="Times New Roman" w:cs="Times New Roman"/>
          <w:szCs w:val="24"/>
        </w:rPr>
        <w:t xml:space="preserve"> odst. 1 se věta první zrušuje,</w:t>
      </w:r>
      <w:r w:rsidRPr="00E84732">
        <w:rPr>
          <w:rFonts w:ascii="Times New Roman" w:hAnsi="Times New Roman" w:cs="Times New Roman"/>
          <w:szCs w:val="24"/>
        </w:rPr>
        <w:t xml:space="preserve"> slova „Úřad bezpečnostní oprávnění uzná, stanoví-li tak mezinárodní smlouva“ se nahrazují slovy „Úřad uzná bezpečnostní oprávnění vydané úřadem cizí moci, který má v působnosti ochranu utajovaných informací (dále jen „bezpečnostní oprávnění“)</w:t>
      </w:r>
      <w:r w:rsidR="00B3057D" w:rsidRPr="00E84732">
        <w:rPr>
          <w:rFonts w:ascii="Times New Roman" w:hAnsi="Times New Roman" w:cs="Times New Roman"/>
          <w:szCs w:val="24"/>
        </w:rPr>
        <w:t>,</w:t>
      </w:r>
      <w:r w:rsidRPr="00E84732">
        <w:rPr>
          <w:rFonts w:ascii="Times New Roman" w:hAnsi="Times New Roman" w:cs="Times New Roman"/>
          <w:szCs w:val="24"/>
        </w:rPr>
        <w:t xml:space="preserve"> je-li uzavřena mezinárodní smlouva v oblasti ochrany utajovaných informací“</w:t>
      </w:r>
      <w:r w:rsidR="0069231E" w:rsidRPr="00E84732">
        <w:rPr>
          <w:rFonts w:ascii="Times New Roman" w:hAnsi="Times New Roman" w:cs="Times New Roman"/>
          <w:szCs w:val="24"/>
        </w:rPr>
        <w:t>,</w:t>
      </w:r>
      <w:r w:rsidR="00C474A8" w:rsidRPr="00E84732">
        <w:rPr>
          <w:rFonts w:ascii="Times New Roman" w:hAnsi="Times New Roman" w:cs="Times New Roman"/>
          <w:szCs w:val="24"/>
        </w:rPr>
        <w:t xml:space="preserve"> slovo „třetí“ se nahrazuje slovem „druhé“</w:t>
      </w:r>
      <w:r w:rsidR="0069231E" w:rsidRPr="00E84732">
        <w:rPr>
          <w:rFonts w:ascii="Times New Roman" w:hAnsi="Times New Roman" w:cs="Times New Roman"/>
          <w:szCs w:val="24"/>
        </w:rPr>
        <w:t xml:space="preserve"> a slova „má se za to“ se nahrazují slovem „platí“</w:t>
      </w:r>
      <w:r w:rsidRPr="00E84732">
        <w:rPr>
          <w:rFonts w:ascii="Times New Roman" w:hAnsi="Times New Roman" w:cs="Times New Roman"/>
          <w:szCs w:val="24"/>
        </w:rPr>
        <w:t>.</w:t>
      </w:r>
    </w:p>
    <w:p w14:paraId="48BA60A9" w14:textId="77777777" w:rsidR="004D4051" w:rsidRPr="00E84732" w:rsidRDefault="004D4051" w:rsidP="00E84732">
      <w:pPr>
        <w:tabs>
          <w:tab w:val="left" w:pos="284"/>
        </w:tabs>
        <w:autoSpaceDE w:val="0"/>
        <w:autoSpaceDN w:val="0"/>
        <w:adjustRightInd w:val="0"/>
        <w:spacing w:after="60" w:line="276" w:lineRule="auto"/>
        <w:jc w:val="both"/>
        <w:rPr>
          <w:rFonts w:ascii="Times New Roman" w:hAnsi="Times New Roman" w:cs="Times New Roman"/>
        </w:rPr>
      </w:pPr>
    </w:p>
    <w:p w14:paraId="311B0897" w14:textId="77777777" w:rsidR="0047337E" w:rsidRPr="00E84732" w:rsidRDefault="004D405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62 odst. 2 </w:t>
      </w:r>
      <w:r w:rsidR="00E739C2" w:rsidRPr="00E84732">
        <w:rPr>
          <w:rFonts w:ascii="Times New Roman" w:hAnsi="Times New Roman" w:cs="Times New Roman"/>
          <w:szCs w:val="24"/>
        </w:rPr>
        <w:t>se věta třetí nahrazuje větou „</w:t>
      </w:r>
      <w:r w:rsidR="00D250C9" w:rsidRPr="00E84732">
        <w:rPr>
          <w:rFonts w:ascii="Times New Roman" w:hAnsi="Times New Roman" w:cs="Times New Roman"/>
          <w:szCs w:val="24"/>
        </w:rPr>
        <w:t xml:space="preserve">Žádost obsahuje </w:t>
      </w:r>
    </w:p>
    <w:p w14:paraId="7525507C" w14:textId="77777777" w:rsidR="00E739C2" w:rsidRPr="00E84732" w:rsidRDefault="0047337E"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a) </w:t>
      </w:r>
      <w:r w:rsidR="00D250C9" w:rsidRPr="00E84732">
        <w:rPr>
          <w:rFonts w:ascii="Times New Roman" w:hAnsi="Times New Roman" w:cs="Times New Roman"/>
        </w:rPr>
        <w:t xml:space="preserve">u nepodnikající fyzické osoby </w:t>
      </w:r>
    </w:p>
    <w:p w14:paraId="338D97C3" w14:textId="77777777" w:rsidR="00E739C2" w:rsidRPr="00E84732" w:rsidRDefault="00E739C2" w:rsidP="00E84732">
      <w:pPr>
        <w:pStyle w:val="Odstavecseseznamem"/>
        <w:numPr>
          <w:ilvl w:val="0"/>
          <w:numId w:val="7"/>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jméno, popřípadě jména, a příjmení držitele bezpečnostního oprávnění, </w:t>
      </w:r>
    </w:p>
    <w:p w14:paraId="5A03F146" w14:textId="77777777" w:rsidR="00E739C2" w:rsidRPr="00E84732" w:rsidRDefault="00E739C2" w:rsidP="00E84732">
      <w:pPr>
        <w:pStyle w:val="Odstavecseseznamem"/>
        <w:numPr>
          <w:ilvl w:val="0"/>
          <w:numId w:val="7"/>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datum a místo narození držitele bezpečnostního oprávnění, </w:t>
      </w:r>
    </w:p>
    <w:p w14:paraId="644BF7AC" w14:textId="77777777" w:rsidR="00E739C2" w:rsidRPr="00E84732" w:rsidRDefault="00E739C2" w:rsidP="00E84732">
      <w:pPr>
        <w:pStyle w:val="Odstavecseseznamem"/>
        <w:numPr>
          <w:ilvl w:val="0"/>
          <w:numId w:val="7"/>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státní občanství držitele bezpečnostního oprávnění, </w:t>
      </w:r>
    </w:p>
    <w:p w14:paraId="51697B3E" w14:textId="77777777" w:rsidR="00E739C2" w:rsidRPr="00E84732" w:rsidRDefault="00E739C2" w:rsidP="00E84732">
      <w:pPr>
        <w:pStyle w:val="Odstavecseseznamem"/>
        <w:numPr>
          <w:ilvl w:val="0"/>
          <w:numId w:val="7"/>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důvod, proč má být provedeno uznání podle odstavce 1, </w:t>
      </w:r>
    </w:p>
    <w:p w14:paraId="56A9D9BB" w14:textId="77777777" w:rsidR="00E739C2" w:rsidRPr="00E84732" w:rsidRDefault="00E739C2" w:rsidP="00E84732">
      <w:pPr>
        <w:pStyle w:val="Odstavecseseznamem"/>
        <w:numPr>
          <w:ilvl w:val="0"/>
          <w:numId w:val="7"/>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dobu, na kterou má být uznání provedeno, a </w:t>
      </w:r>
    </w:p>
    <w:p w14:paraId="4D12BD77" w14:textId="77777777" w:rsidR="0047337E" w:rsidRPr="00E84732" w:rsidRDefault="00E739C2" w:rsidP="00E84732">
      <w:pPr>
        <w:pStyle w:val="Odstavecseseznamem"/>
        <w:numPr>
          <w:ilvl w:val="0"/>
          <w:numId w:val="7"/>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podpis držitele bezpečnostního oprávnění nebo odpovědného pracovníka úřadu cizí moci, který má v působnosti ochranu utajovaných informací, a adresu, na kterou má být uz</w:t>
      </w:r>
      <w:r w:rsidR="00D250C9" w:rsidRPr="00E84732">
        <w:rPr>
          <w:rFonts w:ascii="Times New Roman" w:hAnsi="Times New Roman" w:cs="Times New Roman"/>
          <w:szCs w:val="24"/>
        </w:rPr>
        <w:t>nání podle odstavce 1 doručeno</w:t>
      </w:r>
      <w:r w:rsidR="00F01F87" w:rsidRPr="00E84732">
        <w:rPr>
          <w:rFonts w:ascii="Times New Roman" w:hAnsi="Times New Roman" w:cs="Times New Roman"/>
          <w:szCs w:val="24"/>
        </w:rPr>
        <w:t>, a</w:t>
      </w:r>
    </w:p>
    <w:p w14:paraId="62FB5299" w14:textId="77777777" w:rsidR="00E739C2" w:rsidRPr="00E84732" w:rsidRDefault="0047337E"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b) </w:t>
      </w:r>
      <w:r w:rsidR="00E739C2" w:rsidRPr="00E84732">
        <w:rPr>
          <w:rFonts w:ascii="Times New Roman" w:hAnsi="Times New Roman" w:cs="Times New Roman"/>
        </w:rPr>
        <w:t>u ostatních dr</w:t>
      </w:r>
      <w:r w:rsidR="00D250C9" w:rsidRPr="00E84732">
        <w:rPr>
          <w:rFonts w:ascii="Times New Roman" w:hAnsi="Times New Roman" w:cs="Times New Roman"/>
        </w:rPr>
        <w:t>žitelů bezpečnostního oprávnění</w:t>
      </w:r>
    </w:p>
    <w:p w14:paraId="5E9CA5A6" w14:textId="77777777" w:rsidR="00E739C2" w:rsidRPr="00E84732" w:rsidRDefault="00E739C2" w:rsidP="00E84732">
      <w:pPr>
        <w:pStyle w:val="Odstavecseseznamem"/>
        <w:numPr>
          <w:ilvl w:val="0"/>
          <w:numId w:val="8"/>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firmu nebo název, identifikační číslo a sídlo, jde-li o právnickou osobu, nebo jméno a příjmení, nebo firmu a identifikační číslo a místo podnikání nebo místo trvalého pobytu, jde-li o osobu fyzickou, </w:t>
      </w:r>
    </w:p>
    <w:p w14:paraId="3A8BCAFD" w14:textId="77777777" w:rsidR="00E739C2" w:rsidRPr="00E84732" w:rsidRDefault="00E739C2" w:rsidP="00E84732">
      <w:pPr>
        <w:pStyle w:val="Odstavecseseznamem"/>
        <w:numPr>
          <w:ilvl w:val="0"/>
          <w:numId w:val="8"/>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důvod, proč má být provedeno uznání podle odstavce 1, </w:t>
      </w:r>
    </w:p>
    <w:p w14:paraId="1FF72527" w14:textId="77777777" w:rsidR="00E739C2" w:rsidRPr="00E84732" w:rsidRDefault="00E739C2" w:rsidP="00E84732">
      <w:pPr>
        <w:pStyle w:val="Odstavecseseznamem"/>
        <w:numPr>
          <w:ilvl w:val="0"/>
          <w:numId w:val="8"/>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u držitele bezpečnostního oprávnění odpovídajícího formě přístupu podle § 20 odst. 1 písm. a), uvedení formy přístupu, o jejíž uznání je žádáno, </w:t>
      </w:r>
    </w:p>
    <w:p w14:paraId="67590974" w14:textId="77777777" w:rsidR="00E739C2" w:rsidRPr="00E84732" w:rsidRDefault="00E739C2" w:rsidP="00E84732">
      <w:pPr>
        <w:pStyle w:val="Odstavecseseznamem"/>
        <w:numPr>
          <w:ilvl w:val="0"/>
          <w:numId w:val="8"/>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dobu, na kterou má být uznání provedeno, a </w:t>
      </w:r>
    </w:p>
    <w:p w14:paraId="5DCCA17F" w14:textId="77777777" w:rsidR="004D4051" w:rsidRPr="00E84732" w:rsidRDefault="00E739C2" w:rsidP="00E84732">
      <w:pPr>
        <w:pStyle w:val="Odstavecseseznamem"/>
        <w:numPr>
          <w:ilvl w:val="0"/>
          <w:numId w:val="8"/>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podpis držitele bezpečnostního oprávnění, v případě podnikající právnické osoby podpis osoby jednající jejím jménem</w:t>
      </w:r>
      <w:r w:rsidR="00CA47E1" w:rsidRPr="00E84732">
        <w:rPr>
          <w:rFonts w:ascii="Times New Roman" w:hAnsi="Times New Roman" w:cs="Times New Roman"/>
          <w:szCs w:val="24"/>
        </w:rPr>
        <w:t xml:space="preserve"> </w:t>
      </w:r>
      <w:r w:rsidR="00FB3D12" w:rsidRPr="00E84732">
        <w:rPr>
          <w:rFonts w:ascii="Times New Roman" w:hAnsi="Times New Roman" w:cs="Times New Roman"/>
          <w:szCs w:val="24"/>
        </w:rPr>
        <w:t xml:space="preserve">nebo </w:t>
      </w:r>
      <w:r w:rsidRPr="00E84732">
        <w:rPr>
          <w:rFonts w:ascii="Times New Roman" w:hAnsi="Times New Roman" w:cs="Times New Roman"/>
          <w:szCs w:val="24"/>
        </w:rPr>
        <w:t>podpis odpovědného pracovníka úřadu cizí moci, který má v působnosti ochranu utajovaných informací, a adresu, na kterou má být uzná</w:t>
      </w:r>
      <w:r w:rsidR="00D250C9" w:rsidRPr="00E84732">
        <w:rPr>
          <w:rFonts w:ascii="Times New Roman" w:hAnsi="Times New Roman" w:cs="Times New Roman"/>
          <w:szCs w:val="24"/>
        </w:rPr>
        <w:t>ní podle odstavce 1 doručeno.“.</w:t>
      </w:r>
    </w:p>
    <w:p w14:paraId="0E5C76BB" w14:textId="77777777" w:rsidR="00765B3D" w:rsidRPr="00E84732" w:rsidRDefault="00765B3D" w:rsidP="00E84732">
      <w:pPr>
        <w:tabs>
          <w:tab w:val="left" w:pos="284"/>
        </w:tabs>
        <w:autoSpaceDE w:val="0"/>
        <w:autoSpaceDN w:val="0"/>
        <w:adjustRightInd w:val="0"/>
        <w:spacing w:after="60" w:line="276" w:lineRule="auto"/>
        <w:jc w:val="both"/>
        <w:rPr>
          <w:rFonts w:ascii="Times New Roman" w:hAnsi="Times New Roman" w:cs="Times New Roman"/>
        </w:rPr>
      </w:pPr>
    </w:p>
    <w:p w14:paraId="0C43A580" w14:textId="77777777" w:rsidR="00765B3D" w:rsidRPr="00E84732" w:rsidRDefault="00765B3D"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62 odst. 4 se slovo „</w:t>
      </w:r>
      <w:r w:rsidR="00475900" w:rsidRPr="00E84732">
        <w:rPr>
          <w:rFonts w:ascii="Times New Roman" w:hAnsi="Times New Roman" w:cs="Times New Roman"/>
          <w:szCs w:val="24"/>
        </w:rPr>
        <w:t>druhé</w:t>
      </w:r>
      <w:r w:rsidRPr="00E84732">
        <w:rPr>
          <w:rFonts w:ascii="Times New Roman" w:hAnsi="Times New Roman" w:cs="Times New Roman"/>
          <w:szCs w:val="24"/>
        </w:rPr>
        <w:t>“ nahrazuje slovem „</w:t>
      </w:r>
      <w:r w:rsidR="00475900" w:rsidRPr="00E84732">
        <w:rPr>
          <w:rFonts w:ascii="Times New Roman" w:hAnsi="Times New Roman" w:cs="Times New Roman"/>
          <w:szCs w:val="24"/>
        </w:rPr>
        <w:t>první</w:t>
      </w:r>
      <w:r w:rsidRPr="00E84732">
        <w:rPr>
          <w:rFonts w:ascii="Times New Roman" w:hAnsi="Times New Roman" w:cs="Times New Roman"/>
          <w:szCs w:val="24"/>
        </w:rPr>
        <w:t>“</w:t>
      </w:r>
      <w:r w:rsidR="00A02431" w:rsidRPr="00E84732">
        <w:rPr>
          <w:rFonts w:ascii="Times New Roman" w:hAnsi="Times New Roman" w:cs="Times New Roman"/>
          <w:szCs w:val="24"/>
        </w:rPr>
        <w:t>,</w:t>
      </w:r>
      <w:r w:rsidR="00475900" w:rsidRPr="00E84732">
        <w:rPr>
          <w:rFonts w:ascii="Times New Roman" w:hAnsi="Times New Roman" w:cs="Times New Roman"/>
          <w:szCs w:val="24"/>
        </w:rPr>
        <w:t xml:space="preserve"> </w:t>
      </w:r>
      <w:r w:rsidRPr="00E84732">
        <w:rPr>
          <w:rFonts w:ascii="Times New Roman" w:hAnsi="Times New Roman" w:cs="Times New Roman"/>
          <w:szCs w:val="24"/>
        </w:rPr>
        <w:t xml:space="preserve">na konci textu věty první se doplňují slova „; pokud není žádost podle odstavce 2 podána prostřednictvím úřadu cizí moci, Úřad zašle držiteli bezpečnostního oprávnění uznání podle odstavce 1 do 20 dnů ode dne </w:t>
      </w:r>
      <w:r w:rsidR="0020742C" w:rsidRPr="00E84732">
        <w:rPr>
          <w:rFonts w:ascii="Times New Roman" w:hAnsi="Times New Roman" w:cs="Times New Roman"/>
          <w:szCs w:val="24"/>
        </w:rPr>
        <w:t>doručení</w:t>
      </w:r>
      <w:r w:rsidRPr="00E84732">
        <w:rPr>
          <w:rFonts w:ascii="Times New Roman" w:hAnsi="Times New Roman" w:cs="Times New Roman"/>
          <w:szCs w:val="24"/>
        </w:rPr>
        <w:t xml:space="preserve"> žádosti</w:t>
      </w:r>
      <w:r w:rsidR="0020742C" w:rsidRPr="00E84732">
        <w:rPr>
          <w:rFonts w:ascii="Times New Roman" w:hAnsi="Times New Roman" w:cs="Times New Roman"/>
          <w:szCs w:val="24"/>
        </w:rPr>
        <w:t xml:space="preserve"> Úřadu</w:t>
      </w:r>
      <w:r w:rsidRPr="00E84732">
        <w:rPr>
          <w:rFonts w:ascii="Times New Roman" w:hAnsi="Times New Roman" w:cs="Times New Roman"/>
          <w:szCs w:val="24"/>
        </w:rPr>
        <w:t>“</w:t>
      </w:r>
      <w:r w:rsidR="00475900" w:rsidRPr="00E84732">
        <w:rPr>
          <w:rFonts w:ascii="Times New Roman" w:hAnsi="Times New Roman" w:cs="Times New Roman"/>
          <w:szCs w:val="24"/>
        </w:rPr>
        <w:t xml:space="preserve"> a slovo „třetí“ se nahrazuje slovem „druhé“</w:t>
      </w:r>
      <w:r w:rsidRPr="00E84732">
        <w:rPr>
          <w:rFonts w:ascii="Times New Roman" w:hAnsi="Times New Roman" w:cs="Times New Roman"/>
          <w:szCs w:val="24"/>
        </w:rPr>
        <w:t>.</w:t>
      </w:r>
    </w:p>
    <w:p w14:paraId="1A30D081" w14:textId="77777777" w:rsidR="00CE0309" w:rsidRPr="00E84732" w:rsidRDefault="00CE0309" w:rsidP="00E84732">
      <w:pPr>
        <w:tabs>
          <w:tab w:val="left" w:pos="284"/>
        </w:tabs>
        <w:autoSpaceDE w:val="0"/>
        <w:autoSpaceDN w:val="0"/>
        <w:adjustRightInd w:val="0"/>
        <w:spacing w:after="60" w:line="276" w:lineRule="auto"/>
        <w:jc w:val="both"/>
        <w:rPr>
          <w:rFonts w:ascii="Times New Roman" w:hAnsi="Times New Roman" w:cs="Times New Roman"/>
        </w:rPr>
      </w:pPr>
    </w:p>
    <w:p w14:paraId="5DBBB6C2" w14:textId="77777777" w:rsidR="00CE0309" w:rsidRPr="00E84732" w:rsidRDefault="008D1643" w:rsidP="00E84732">
      <w:pPr>
        <w:pStyle w:val="Odstavecseseznamem"/>
        <w:numPr>
          <w:ilvl w:val="0"/>
          <w:numId w:val="3"/>
        </w:numPr>
        <w:suppressAutoHyphens w:val="0"/>
        <w:autoSpaceDE w:val="0"/>
        <w:autoSpaceDN w:val="0"/>
        <w:adjustRightInd w:val="0"/>
        <w:spacing w:after="60" w:line="276" w:lineRule="auto"/>
        <w:jc w:val="both"/>
        <w:rPr>
          <w:rFonts w:ascii="Times New Roman" w:eastAsiaTheme="minorEastAsia" w:hAnsi="Times New Roman" w:cs="Times New Roman"/>
          <w:kern w:val="0"/>
          <w:szCs w:val="24"/>
          <w:lang w:eastAsia="cs-CZ" w:bidi="ar-SA"/>
        </w:rPr>
      </w:pPr>
      <w:r w:rsidRPr="00E84732">
        <w:rPr>
          <w:rFonts w:ascii="Times New Roman" w:hAnsi="Times New Roman" w:cs="Times New Roman"/>
          <w:szCs w:val="24"/>
        </w:rPr>
        <w:t xml:space="preserve"> </w:t>
      </w:r>
      <w:r w:rsidR="00CE0309" w:rsidRPr="00E84732">
        <w:rPr>
          <w:rFonts w:ascii="Times New Roman" w:hAnsi="Times New Roman" w:cs="Times New Roman"/>
          <w:szCs w:val="24"/>
        </w:rPr>
        <w:t xml:space="preserve">V § 62 odst. </w:t>
      </w:r>
      <w:r w:rsidR="00CE0309" w:rsidRPr="00E84732">
        <w:rPr>
          <w:rFonts w:ascii="Times New Roman" w:eastAsiaTheme="minorEastAsia" w:hAnsi="Times New Roman" w:cs="Times New Roman"/>
          <w:kern w:val="0"/>
          <w:szCs w:val="24"/>
          <w:lang w:eastAsia="cs-CZ" w:bidi="ar-SA"/>
        </w:rPr>
        <w:t xml:space="preserve">5 písm. a) se slova „až d)“ nahrazují slovy „bodu 1 až 3 a odstavce 2 písm. b) bodu 1“. </w:t>
      </w:r>
    </w:p>
    <w:p w14:paraId="055F1EC6" w14:textId="77777777" w:rsidR="002F2F04" w:rsidRPr="00E84732" w:rsidRDefault="002F2F04" w:rsidP="00E84732">
      <w:pPr>
        <w:widowControl/>
        <w:suppressAutoHyphens w:val="0"/>
        <w:spacing w:after="60" w:line="276" w:lineRule="auto"/>
        <w:jc w:val="both"/>
        <w:rPr>
          <w:rFonts w:ascii="Times New Roman" w:eastAsia="Times New Roman" w:hAnsi="Times New Roman" w:cs="Times New Roman"/>
          <w:kern w:val="0"/>
          <w:lang w:eastAsia="cs-CZ" w:bidi="ar-SA"/>
        </w:rPr>
      </w:pPr>
    </w:p>
    <w:p w14:paraId="2D2C53CB" w14:textId="77777777" w:rsidR="004D4051" w:rsidRPr="00E84732" w:rsidRDefault="004D405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lastRenderedPageBreak/>
        <w:t xml:space="preserve"> V</w:t>
      </w:r>
      <w:r w:rsidR="00B76427" w:rsidRPr="00E84732">
        <w:rPr>
          <w:rFonts w:ascii="Times New Roman" w:hAnsi="Times New Roman" w:cs="Times New Roman"/>
          <w:szCs w:val="24"/>
        </w:rPr>
        <w:t xml:space="preserve"> §</w:t>
      </w:r>
      <w:r w:rsidRPr="00E84732">
        <w:rPr>
          <w:rFonts w:ascii="Times New Roman" w:hAnsi="Times New Roman" w:cs="Times New Roman"/>
          <w:szCs w:val="24"/>
        </w:rPr>
        <w:t> 62 se doplňuje odstavec 6, který zní:</w:t>
      </w:r>
    </w:p>
    <w:p w14:paraId="18975FA0" w14:textId="77777777" w:rsidR="004D4051" w:rsidRPr="00E84732" w:rsidRDefault="0047337E"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4D4051" w:rsidRPr="00E84732">
        <w:rPr>
          <w:rFonts w:ascii="Times New Roman" w:hAnsi="Times New Roman" w:cs="Times New Roman"/>
        </w:rPr>
        <w:t>„(6) Na základě uznání podle odstavce 1 lze umožnit fyzické osobě, která je poučena, přístup k utajované informaci ne</w:t>
      </w:r>
      <w:r w:rsidR="00D25E06" w:rsidRPr="00E84732">
        <w:rPr>
          <w:rFonts w:ascii="Times New Roman" w:hAnsi="Times New Roman" w:cs="Times New Roman"/>
        </w:rPr>
        <w:t>bo vstup do zabezpečené oblasti</w:t>
      </w:r>
      <w:r w:rsidR="004D4051" w:rsidRPr="00E84732">
        <w:rPr>
          <w:rFonts w:ascii="Times New Roman" w:hAnsi="Times New Roman" w:cs="Times New Roman"/>
        </w:rPr>
        <w:t xml:space="preserve"> a podnikateli přístup k utajované informaci.“.</w:t>
      </w:r>
    </w:p>
    <w:p w14:paraId="023C3E8B" w14:textId="77777777" w:rsidR="005B711C" w:rsidRPr="00E84732" w:rsidRDefault="005B711C" w:rsidP="00E84732">
      <w:pPr>
        <w:pStyle w:val="Textpoznpodarou1"/>
        <w:spacing w:after="60" w:line="276" w:lineRule="auto"/>
        <w:ind w:left="0" w:firstLine="0"/>
        <w:jc w:val="both"/>
        <w:rPr>
          <w:rFonts w:ascii="Times New Roman" w:hAnsi="Times New Roman" w:cs="Times New Roman"/>
          <w:szCs w:val="24"/>
        </w:rPr>
      </w:pPr>
    </w:p>
    <w:p w14:paraId="5C37FD90" w14:textId="77777777" w:rsidR="005B711C" w:rsidRPr="00E84732" w:rsidRDefault="004D405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63 odstavec 1 zní:</w:t>
      </w:r>
    </w:p>
    <w:p w14:paraId="6B075774" w14:textId="77777777" w:rsidR="0047337E" w:rsidRPr="00E84732" w:rsidRDefault="0047337E"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4D4051" w:rsidRPr="00E84732">
        <w:rPr>
          <w:rFonts w:ascii="Times New Roman" w:hAnsi="Times New Roman" w:cs="Times New Roman"/>
        </w:rPr>
        <w:t>„(1) Odpovědná osoba orgánu státu, do jehož oblasti věcné působnosti utajovaná informace náleží, zprostí fyzickou osobu povinnosti zachovávat mlčenlivost (dále jen „zproštění mlčenlivosti“) na základě žádosti orgánu státu, který vede řízení, ve kterém je nezbytně nutné projednat utajovanou informaci, pokud tento zákon nestanoví jinak (odstavec 7 a § 133 odst. 2). Žádost o zproštění</w:t>
      </w:r>
      <w:r w:rsidR="00AA412A" w:rsidRPr="00E84732">
        <w:rPr>
          <w:rFonts w:ascii="Times New Roman" w:hAnsi="Times New Roman" w:cs="Times New Roman"/>
        </w:rPr>
        <w:t xml:space="preserve"> mlčenlivosti musí obsahovat</w:t>
      </w:r>
    </w:p>
    <w:p w14:paraId="13B2DB54" w14:textId="77777777" w:rsidR="0047337E" w:rsidRPr="00E84732" w:rsidRDefault="0047337E"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a) </w:t>
      </w:r>
      <w:r w:rsidR="004D4051" w:rsidRPr="00E84732">
        <w:rPr>
          <w:rFonts w:ascii="Times New Roman" w:hAnsi="Times New Roman" w:cs="Times New Roman"/>
        </w:rPr>
        <w:t>identifikaci řízení, které orgán státu vede</w:t>
      </w:r>
      <w:r w:rsidR="007F0D98" w:rsidRPr="00E84732">
        <w:rPr>
          <w:rFonts w:ascii="Times New Roman" w:hAnsi="Times New Roman" w:cs="Times New Roman"/>
        </w:rPr>
        <w:t>,</w:t>
      </w:r>
      <w:r w:rsidR="004D4051" w:rsidRPr="00E84732">
        <w:rPr>
          <w:rFonts w:ascii="Times New Roman" w:hAnsi="Times New Roman" w:cs="Times New Roman"/>
        </w:rPr>
        <w:t xml:space="preserve"> a odůvodnění potřeby a rozsahu pr</w:t>
      </w:r>
      <w:r w:rsidR="00AA412A" w:rsidRPr="00E84732">
        <w:rPr>
          <w:rFonts w:ascii="Times New Roman" w:hAnsi="Times New Roman" w:cs="Times New Roman"/>
        </w:rPr>
        <w:t>ovedení zproštění mlčenlivosti</w:t>
      </w:r>
      <w:r w:rsidR="00B05B47" w:rsidRPr="00E84732">
        <w:rPr>
          <w:rFonts w:ascii="Times New Roman" w:hAnsi="Times New Roman" w:cs="Times New Roman"/>
        </w:rPr>
        <w:t xml:space="preserve"> a</w:t>
      </w:r>
    </w:p>
    <w:p w14:paraId="4F94E56E" w14:textId="77777777" w:rsidR="004D4051" w:rsidRPr="00E84732" w:rsidRDefault="0047337E"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b) </w:t>
      </w:r>
      <w:r w:rsidR="004D4051" w:rsidRPr="00E84732">
        <w:rPr>
          <w:rFonts w:ascii="Times New Roman" w:hAnsi="Times New Roman" w:cs="Times New Roman"/>
        </w:rPr>
        <w:t>identifikaci utajovaného dokumentu nebo označení věci, k níž se vztahuje utajovaná informace, ke které má být zproštění provedeno.“.</w:t>
      </w:r>
    </w:p>
    <w:p w14:paraId="1E32847B" w14:textId="77777777" w:rsidR="00364D6F" w:rsidRPr="00E84732" w:rsidRDefault="00364D6F" w:rsidP="00E84732">
      <w:pPr>
        <w:autoSpaceDE w:val="0"/>
        <w:autoSpaceDN w:val="0"/>
        <w:adjustRightInd w:val="0"/>
        <w:spacing w:after="60" w:line="276" w:lineRule="auto"/>
        <w:jc w:val="both"/>
        <w:rPr>
          <w:rFonts w:ascii="Times New Roman" w:hAnsi="Times New Roman" w:cs="Times New Roman"/>
        </w:rPr>
      </w:pPr>
    </w:p>
    <w:p w14:paraId="13111C28" w14:textId="77777777" w:rsidR="00364D6F" w:rsidRPr="00E84732" w:rsidRDefault="00364D6F"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63 odst. 3 písm. h) se slova „vláda u ředitele Bezpečnostní informační služby, ministr vnitra u</w:t>
      </w:r>
      <w:r w:rsidR="008437FF" w:rsidRPr="00E84732">
        <w:rPr>
          <w:rFonts w:ascii="Times New Roman" w:hAnsi="Times New Roman" w:cs="Times New Roman"/>
          <w:szCs w:val="24"/>
        </w:rPr>
        <w:t> </w:t>
      </w:r>
      <w:r w:rsidRPr="00E84732">
        <w:rPr>
          <w:rFonts w:ascii="Times New Roman" w:hAnsi="Times New Roman" w:cs="Times New Roman"/>
          <w:szCs w:val="24"/>
        </w:rPr>
        <w:t>ředitele Úřadu pro zahraniční styky a informace a ministr obrany u ředitele Vojenského zpravodajství“ zrušují.</w:t>
      </w:r>
    </w:p>
    <w:p w14:paraId="1271EA39" w14:textId="77777777" w:rsidR="00364D6F" w:rsidRPr="00E84732" w:rsidRDefault="00364D6F" w:rsidP="00E84732">
      <w:pPr>
        <w:autoSpaceDE w:val="0"/>
        <w:autoSpaceDN w:val="0"/>
        <w:adjustRightInd w:val="0"/>
        <w:spacing w:after="60" w:line="276" w:lineRule="auto"/>
        <w:jc w:val="both"/>
        <w:rPr>
          <w:rFonts w:ascii="Times New Roman" w:hAnsi="Times New Roman" w:cs="Times New Roman"/>
        </w:rPr>
      </w:pPr>
    </w:p>
    <w:p w14:paraId="37334F52" w14:textId="77777777" w:rsidR="00364D6F" w:rsidRPr="00E84732" w:rsidRDefault="00364D6F"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63 se na konci odstavce 3 tečka nahrazuje čárkou a doplňují se písmena i) až k), která znějí:</w:t>
      </w:r>
    </w:p>
    <w:p w14:paraId="4676C29F" w14:textId="77777777" w:rsidR="00364D6F" w:rsidRPr="00E84732" w:rsidRDefault="00364D6F"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„i) vláda u ředitele </w:t>
      </w:r>
      <w:r w:rsidR="00A35F0B" w:rsidRPr="00E84732">
        <w:rPr>
          <w:rFonts w:ascii="Times New Roman" w:hAnsi="Times New Roman" w:cs="Times New Roman"/>
        </w:rPr>
        <w:t>Bezpečnostní informační služby,</w:t>
      </w:r>
    </w:p>
    <w:p w14:paraId="551532B0" w14:textId="77777777" w:rsidR="00364D6F" w:rsidRPr="00E84732" w:rsidRDefault="00364D6F"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j) ministr vnitra u ředitele Úřadu pro </w:t>
      </w:r>
      <w:r w:rsidR="00A35F0B" w:rsidRPr="00E84732">
        <w:rPr>
          <w:rFonts w:ascii="Times New Roman" w:hAnsi="Times New Roman" w:cs="Times New Roman"/>
        </w:rPr>
        <w:t>zahraniční styky a informace a</w:t>
      </w:r>
    </w:p>
    <w:p w14:paraId="29467D7B" w14:textId="77777777" w:rsidR="00364D6F" w:rsidRPr="00E84732" w:rsidRDefault="00364D6F"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k) ministr obrany u ředitele Vojenského zpravodajství</w:t>
      </w:r>
      <w:r w:rsidR="008437FF" w:rsidRPr="00E84732">
        <w:rPr>
          <w:rFonts w:ascii="Times New Roman" w:hAnsi="Times New Roman" w:cs="Times New Roman"/>
        </w:rPr>
        <w:t>.“.</w:t>
      </w:r>
    </w:p>
    <w:p w14:paraId="10488E9C" w14:textId="77777777" w:rsidR="00364D6F" w:rsidRPr="00E84732" w:rsidRDefault="00364D6F" w:rsidP="00E84732">
      <w:pPr>
        <w:autoSpaceDE w:val="0"/>
        <w:autoSpaceDN w:val="0"/>
        <w:adjustRightInd w:val="0"/>
        <w:spacing w:after="60" w:line="276" w:lineRule="auto"/>
        <w:jc w:val="both"/>
        <w:rPr>
          <w:rFonts w:ascii="Times New Roman" w:hAnsi="Times New Roman" w:cs="Times New Roman"/>
          <w:b/>
        </w:rPr>
      </w:pPr>
    </w:p>
    <w:p w14:paraId="4A93AF9E" w14:textId="5F3E549D" w:rsidR="00C907AB" w:rsidRPr="00E84732" w:rsidRDefault="004D405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C907AB" w:rsidRPr="00E84732">
        <w:rPr>
          <w:rFonts w:ascii="Times New Roman" w:hAnsi="Times New Roman" w:cs="Times New Roman"/>
          <w:szCs w:val="24"/>
        </w:rPr>
        <w:t>V § 63 se na konci odstavce 3 tečka nahrazuje čárkou a doplňuje se závěrečná část ustanovení</w:t>
      </w:r>
      <w:r w:rsidR="0047337E" w:rsidRPr="00E84732">
        <w:rPr>
          <w:rFonts w:ascii="Times New Roman" w:hAnsi="Times New Roman" w:cs="Times New Roman"/>
          <w:szCs w:val="24"/>
        </w:rPr>
        <w:t xml:space="preserve"> </w:t>
      </w:r>
      <w:r w:rsidR="00C907AB" w:rsidRPr="00E84732">
        <w:rPr>
          <w:rFonts w:ascii="Times New Roman" w:hAnsi="Times New Roman" w:cs="Times New Roman"/>
          <w:szCs w:val="24"/>
        </w:rPr>
        <w:t>„</w:t>
      </w:r>
      <w:r w:rsidR="004D7608" w:rsidRPr="00E84732">
        <w:rPr>
          <w:rFonts w:ascii="Times New Roman" w:hAnsi="Times New Roman" w:cs="Times New Roman"/>
          <w:szCs w:val="24"/>
        </w:rPr>
        <w:t>a to po vyjádření odpovědné osoby orgánu státu, do jehož oblasti věcné působnosti utajovaná informace náleží, které obsahuje souhlas se zproštěním mlčenlivosti nebo odůvodněné vyjádření, že se zproštěním mlčenlivosti ze závažných důvodů nesouhlasí.</w:t>
      </w:r>
      <w:r w:rsidR="00C907AB" w:rsidRPr="00E84732">
        <w:rPr>
          <w:rFonts w:ascii="Times New Roman" w:hAnsi="Times New Roman" w:cs="Times New Roman"/>
          <w:szCs w:val="24"/>
        </w:rPr>
        <w:t>“.</w:t>
      </w:r>
    </w:p>
    <w:p w14:paraId="1EC51C0A" w14:textId="77777777" w:rsidR="007616B6" w:rsidRPr="00E84732" w:rsidRDefault="007616B6" w:rsidP="00E84732">
      <w:pPr>
        <w:autoSpaceDE w:val="0"/>
        <w:autoSpaceDN w:val="0"/>
        <w:adjustRightInd w:val="0"/>
        <w:spacing w:after="60" w:line="276" w:lineRule="auto"/>
        <w:jc w:val="both"/>
        <w:rPr>
          <w:rFonts w:ascii="Times New Roman" w:hAnsi="Times New Roman" w:cs="Times New Roman"/>
        </w:rPr>
      </w:pPr>
    </w:p>
    <w:p w14:paraId="0AD164BB" w14:textId="77777777" w:rsidR="007616B6" w:rsidRPr="00E84732" w:rsidRDefault="007616B6"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63 odst. 4 se slova „po vyjádření odpovědné osoby orgánu státu, do jehož oblasti věcné působnosti utajovaná informace náleží“ nahrazují slovy „postupem podle odstavce 3“.</w:t>
      </w:r>
    </w:p>
    <w:p w14:paraId="1E121D26" w14:textId="77777777" w:rsidR="00403702" w:rsidRPr="00E84732" w:rsidRDefault="00403702" w:rsidP="00E84732">
      <w:pPr>
        <w:autoSpaceDE w:val="0"/>
        <w:autoSpaceDN w:val="0"/>
        <w:adjustRightInd w:val="0"/>
        <w:spacing w:after="60" w:line="276" w:lineRule="auto"/>
        <w:jc w:val="both"/>
        <w:rPr>
          <w:rFonts w:ascii="Times New Roman" w:hAnsi="Times New Roman" w:cs="Times New Roman"/>
        </w:rPr>
      </w:pPr>
    </w:p>
    <w:p w14:paraId="37F4EBA9" w14:textId="77777777" w:rsidR="007616B6" w:rsidRPr="00E84732" w:rsidRDefault="00AA412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63 se odstavec 5 zrušuje.</w:t>
      </w:r>
    </w:p>
    <w:p w14:paraId="4A01765B" w14:textId="77777777" w:rsidR="007616B6" w:rsidRPr="00E84732" w:rsidRDefault="002D6FDF"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Dosavadní odstavce </w:t>
      </w:r>
      <w:r w:rsidR="007616B6" w:rsidRPr="00E84732">
        <w:rPr>
          <w:rFonts w:ascii="Times New Roman" w:hAnsi="Times New Roman" w:cs="Times New Roman"/>
        </w:rPr>
        <w:t>6 až</w:t>
      </w:r>
      <w:r w:rsidRPr="00E84732">
        <w:rPr>
          <w:rFonts w:ascii="Times New Roman" w:hAnsi="Times New Roman" w:cs="Times New Roman"/>
        </w:rPr>
        <w:t xml:space="preserve"> 8 se označují jako odstavce </w:t>
      </w:r>
      <w:r w:rsidR="007616B6" w:rsidRPr="00E84732">
        <w:rPr>
          <w:rFonts w:ascii="Times New Roman" w:hAnsi="Times New Roman" w:cs="Times New Roman"/>
        </w:rPr>
        <w:t>5 až 7.</w:t>
      </w:r>
    </w:p>
    <w:p w14:paraId="3526513C" w14:textId="77777777" w:rsidR="007616B6" w:rsidRPr="00E84732" w:rsidRDefault="007616B6" w:rsidP="00E84732">
      <w:pPr>
        <w:autoSpaceDE w:val="0"/>
        <w:autoSpaceDN w:val="0"/>
        <w:adjustRightInd w:val="0"/>
        <w:spacing w:after="60" w:line="276" w:lineRule="auto"/>
        <w:jc w:val="both"/>
        <w:rPr>
          <w:rFonts w:ascii="Times New Roman" w:hAnsi="Times New Roman" w:cs="Times New Roman"/>
        </w:rPr>
      </w:pPr>
    </w:p>
    <w:p w14:paraId="1A072BEA" w14:textId="77777777" w:rsidR="000F2777" w:rsidRPr="00E84732" w:rsidRDefault="007616B6"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63 odstavce 6 a 7 znějí:</w:t>
      </w:r>
    </w:p>
    <w:p w14:paraId="202C5D91" w14:textId="77777777" w:rsidR="000F2777" w:rsidRPr="00E84732" w:rsidRDefault="000F2777"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lastRenderedPageBreak/>
        <w:tab/>
      </w:r>
      <w:r w:rsidR="007616B6" w:rsidRPr="00E84732">
        <w:rPr>
          <w:rFonts w:ascii="Times New Roman" w:hAnsi="Times New Roman" w:cs="Times New Roman"/>
        </w:rPr>
        <w:t>„(6) Zproštění mlčenlivosti se provádí písemně, v nezbytně nutném rozsahu a na dobu nezbytně nutnou. Stupeň utajení utajované informace není zproštěním mlčenlivosti dotčen.</w:t>
      </w:r>
      <w:r w:rsidRPr="00E84732">
        <w:rPr>
          <w:rFonts w:ascii="Times New Roman" w:hAnsi="Times New Roman" w:cs="Times New Roman"/>
        </w:rPr>
        <w:t xml:space="preserve"> </w:t>
      </w:r>
    </w:p>
    <w:p w14:paraId="610E47EF" w14:textId="77777777" w:rsidR="007616B6" w:rsidRPr="00E84732" w:rsidRDefault="000F2777"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7616B6" w:rsidRPr="00E84732">
        <w:rPr>
          <w:rFonts w:ascii="Times New Roman" w:hAnsi="Times New Roman" w:cs="Times New Roman"/>
        </w:rPr>
        <w:t>(7) Zproštění mlčenlivosti lze odepřít v případě, kdy zájem na ochraně utajované informace podle odstavce 1 převažuje nad zájmem na jejím projednání.“.</w:t>
      </w:r>
    </w:p>
    <w:p w14:paraId="7BEA87DE" w14:textId="77777777" w:rsidR="007616B6" w:rsidRPr="00E84732" w:rsidRDefault="007616B6" w:rsidP="00E84732">
      <w:pPr>
        <w:tabs>
          <w:tab w:val="left" w:pos="284"/>
        </w:tabs>
        <w:spacing w:after="60" w:line="276" w:lineRule="auto"/>
        <w:jc w:val="both"/>
        <w:rPr>
          <w:rFonts w:ascii="Times New Roman" w:hAnsi="Times New Roman" w:cs="Times New Roman"/>
        </w:rPr>
      </w:pPr>
    </w:p>
    <w:p w14:paraId="6F6B4D00" w14:textId="77777777" w:rsidR="007616B6" w:rsidRPr="00E84732" w:rsidRDefault="007616B6" w:rsidP="00E84732">
      <w:pPr>
        <w:pStyle w:val="Odstavecseseznamem"/>
        <w:numPr>
          <w:ilvl w:val="0"/>
          <w:numId w:val="3"/>
        </w:numPr>
        <w:tabs>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75451E" w:rsidRPr="00E84732">
        <w:rPr>
          <w:rFonts w:ascii="Times New Roman" w:hAnsi="Times New Roman" w:cs="Times New Roman"/>
          <w:szCs w:val="24"/>
        </w:rPr>
        <w:t>V § 65 odst. 1 se za slova „zákonem anebo“ vkládá slovo „oznámení,“</w:t>
      </w:r>
      <w:r w:rsidR="0015597A" w:rsidRPr="00E84732">
        <w:rPr>
          <w:rFonts w:ascii="Times New Roman" w:hAnsi="Times New Roman" w:cs="Times New Roman"/>
          <w:szCs w:val="24"/>
        </w:rPr>
        <w:t xml:space="preserve"> a za slova „osvědčení fyzické osoby,“ se vkládají slova „prohlášení podnikatele,“</w:t>
      </w:r>
      <w:r w:rsidR="0075451E" w:rsidRPr="00E84732">
        <w:rPr>
          <w:rFonts w:ascii="Times New Roman" w:hAnsi="Times New Roman" w:cs="Times New Roman"/>
          <w:szCs w:val="24"/>
        </w:rPr>
        <w:t>.</w:t>
      </w:r>
    </w:p>
    <w:p w14:paraId="0275F4DC" w14:textId="77777777" w:rsidR="0075451E" w:rsidRPr="00E84732" w:rsidRDefault="0075451E" w:rsidP="00E84732">
      <w:pPr>
        <w:tabs>
          <w:tab w:val="left" w:pos="284"/>
        </w:tabs>
        <w:spacing w:after="60" w:line="276" w:lineRule="auto"/>
        <w:jc w:val="both"/>
        <w:rPr>
          <w:rFonts w:ascii="Times New Roman" w:hAnsi="Times New Roman" w:cs="Times New Roman"/>
        </w:rPr>
      </w:pPr>
    </w:p>
    <w:p w14:paraId="023F5924" w14:textId="77777777" w:rsidR="0075451E" w:rsidRPr="00E84732" w:rsidRDefault="0075451E" w:rsidP="00E84732">
      <w:pPr>
        <w:pStyle w:val="Odstavecseseznamem"/>
        <w:numPr>
          <w:ilvl w:val="0"/>
          <w:numId w:val="3"/>
        </w:numPr>
        <w:tabs>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66 odst. 1 písm. b) se </w:t>
      </w:r>
      <w:r w:rsidR="000836A0" w:rsidRPr="00E84732">
        <w:rPr>
          <w:rFonts w:ascii="Times New Roman" w:hAnsi="Times New Roman" w:cs="Times New Roman"/>
          <w:szCs w:val="24"/>
        </w:rPr>
        <w:t>slova „, k) nebo m)“ nahrazují</w:t>
      </w:r>
      <w:r w:rsidRPr="00E84732">
        <w:rPr>
          <w:rFonts w:ascii="Times New Roman" w:hAnsi="Times New Roman" w:cs="Times New Roman"/>
          <w:szCs w:val="24"/>
        </w:rPr>
        <w:t xml:space="preserve"> </w:t>
      </w:r>
      <w:r w:rsidR="000836A0" w:rsidRPr="00E84732">
        <w:rPr>
          <w:rFonts w:ascii="Times New Roman" w:hAnsi="Times New Roman" w:cs="Times New Roman"/>
          <w:szCs w:val="24"/>
        </w:rPr>
        <w:t>slovy</w:t>
      </w:r>
      <w:r w:rsidRPr="00E84732">
        <w:rPr>
          <w:rFonts w:ascii="Times New Roman" w:hAnsi="Times New Roman" w:cs="Times New Roman"/>
          <w:szCs w:val="24"/>
        </w:rPr>
        <w:t xml:space="preserve"> „nebo </w:t>
      </w:r>
      <w:r w:rsidR="00AC16BA" w:rsidRPr="00E84732">
        <w:rPr>
          <w:rFonts w:ascii="Times New Roman" w:hAnsi="Times New Roman" w:cs="Times New Roman"/>
          <w:szCs w:val="24"/>
        </w:rPr>
        <w:t>k</w:t>
      </w:r>
      <w:r w:rsidRPr="00E84732">
        <w:rPr>
          <w:rFonts w:ascii="Times New Roman" w:hAnsi="Times New Roman" w:cs="Times New Roman"/>
          <w:szCs w:val="24"/>
        </w:rPr>
        <w:t>)“.</w:t>
      </w:r>
    </w:p>
    <w:p w14:paraId="534B7CEA" w14:textId="77777777" w:rsidR="0075451E" w:rsidRPr="00E84732" w:rsidRDefault="0075451E" w:rsidP="00E84732">
      <w:pPr>
        <w:tabs>
          <w:tab w:val="left" w:pos="284"/>
        </w:tabs>
        <w:spacing w:after="60" w:line="276" w:lineRule="auto"/>
        <w:jc w:val="both"/>
        <w:rPr>
          <w:rFonts w:ascii="Times New Roman" w:hAnsi="Times New Roman" w:cs="Times New Roman"/>
        </w:rPr>
      </w:pPr>
    </w:p>
    <w:p w14:paraId="12040EBF" w14:textId="77777777" w:rsidR="0075451E" w:rsidRPr="00E84732" w:rsidRDefault="0075451E" w:rsidP="00E84732">
      <w:pPr>
        <w:pStyle w:val="Odstavecseseznamem"/>
        <w:numPr>
          <w:ilvl w:val="0"/>
          <w:numId w:val="3"/>
        </w:numPr>
        <w:tabs>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264DF0" w:rsidRPr="00E84732">
        <w:rPr>
          <w:rFonts w:ascii="Times New Roman" w:hAnsi="Times New Roman" w:cs="Times New Roman"/>
          <w:szCs w:val="24"/>
        </w:rPr>
        <w:t>V § 66 odst. 1 se na konci textu písmene c) doplňují slova „a takové poškození svého osvědčení fyzické osoby nebo osvědčení fyzické osoby pro cizí moc, že zápisy v něm uvedené jsou nečitelné nebo je porušena jeho celistvost“.</w:t>
      </w:r>
    </w:p>
    <w:p w14:paraId="40B67D3E" w14:textId="77777777" w:rsidR="00AC16BA" w:rsidRPr="00E84732" w:rsidRDefault="00AC16BA" w:rsidP="00E84732">
      <w:pPr>
        <w:tabs>
          <w:tab w:val="left" w:pos="284"/>
        </w:tabs>
        <w:spacing w:after="60" w:line="276" w:lineRule="auto"/>
        <w:jc w:val="both"/>
        <w:rPr>
          <w:rFonts w:ascii="Times New Roman" w:hAnsi="Times New Roman" w:cs="Times New Roman"/>
        </w:rPr>
      </w:pPr>
    </w:p>
    <w:p w14:paraId="33EF94C8" w14:textId="77777777" w:rsidR="00AC16BA" w:rsidRPr="00E84732" w:rsidRDefault="00AC16BA" w:rsidP="00E84732">
      <w:pPr>
        <w:pStyle w:val="Odstavecseseznamem"/>
        <w:numPr>
          <w:ilvl w:val="0"/>
          <w:numId w:val="3"/>
        </w:numPr>
        <w:tabs>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66 odst. 1 se na konci textu písmene e) doplňují slova „a ztrátu nebo neoprávněné zničení nosiče obsahujícího utajovanou informaci“.</w:t>
      </w:r>
    </w:p>
    <w:p w14:paraId="092B8DA8" w14:textId="77777777" w:rsidR="00264DF0" w:rsidRPr="00E84732" w:rsidRDefault="00264DF0" w:rsidP="00E84732">
      <w:pPr>
        <w:tabs>
          <w:tab w:val="left" w:pos="284"/>
        </w:tabs>
        <w:spacing w:after="60" w:line="276" w:lineRule="auto"/>
        <w:jc w:val="both"/>
        <w:rPr>
          <w:rFonts w:ascii="Times New Roman" w:hAnsi="Times New Roman" w:cs="Times New Roman"/>
        </w:rPr>
      </w:pPr>
    </w:p>
    <w:p w14:paraId="66E62711" w14:textId="77777777" w:rsidR="00264DF0" w:rsidRPr="00E84732" w:rsidRDefault="00F90940" w:rsidP="00E84732">
      <w:pPr>
        <w:pStyle w:val="Odstavecseseznamem"/>
        <w:numPr>
          <w:ilvl w:val="0"/>
          <w:numId w:val="3"/>
        </w:numPr>
        <w:tabs>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67 se na konci odstavce 1 tečka nahrazuje čárkou a doplňují se </w:t>
      </w:r>
      <w:r w:rsidR="00D2234B" w:rsidRPr="00E84732">
        <w:rPr>
          <w:rFonts w:ascii="Times New Roman" w:hAnsi="Times New Roman" w:cs="Times New Roman"/>
          <w:szCs w:val="24"/>
        </w:rPr>
        <w:t>písmena i) a j), která</w:t>
      </w:r>
      <w:r w:rsidR="00557C75" w:rsidRPr="00E84732">
        <w:rPr>
          <w:rFonts w:ascii="Times New Roman" w:hAnsi="Times New Roman" w:cs="Times New Roman"/>
          <w:szCs w:val="24"/>
        </w:rPr>
        <w:t xml:space="preserve"> znějí:</w:t>
      </w:r>
    </w:p>
    <w:p w14:paraId="2675AA7E" w14:textId="77777777" w:rsidR="00557C75" w:rsidRPr="00E84732" w:rsidRDefault="00557C75"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„i) </w:t>
      </w:r>
      <w:r w:rsidR="00D6115D" w:rsidRPr="00E84732">
        <w:rPr>
          <w:rFonts w:ascii="Times New Roman" w:hAnsi="Times New Roman" w:cs="Times New Roman"/>
        </w:rPr>
        <w:t xml:space="preserve">neprodlené </w:t>
      </w:r>
      <w:r w:rsidRPr="00E84732">
        <w:rPr>
          <w:rFonts w:ascii="Times New Roman" w:hAnsi="Times New Roman" w:cs="Times New Roman"/>
        </w:rPr>
        <w:t>písemné oznámení</w:t>
      </w:r>
      <w:r w:rsidR="00D6115D" w:rsidRPr="00E84732">
        <w:rPr>
          <w:rFonts w:ascii="Times New Roman" w:hAnsi="Times New Roman" w:cs="Times New Roman"/>
        </w:rPr>
        <w:t xml:space="preserve"> Národnímu úřadu pro kybernetickou a informační bezpečnost</w:t>
      </w:r>
      <w:r w:rsidRPr="00E84732">
        <w:rPr>
          <w:rFonts w:ascii="Times New Roman" w:hAnsi="Times New Roman" w:cs="Times New Roman"/>
        </w:rPr>
        <w:t xml:space="preserve"> </w:t>
      </w:r>
      <w:r w:rsidR="00D6115D" w:rsidRPr="00E84732">
        <w:rPr>
          <w:rFonts w:ascii="Times New Roman" w:hAnsi="Times New Roman" w:cs="Times New Roman"/>
        </w:rPr>
        <w:t xml:space="preserve">o </w:t>
      </w:r>
      <w:r w:rsidRPr="00E84732">
        <w:rPr>
          <w:rFonts w:ascii="Times New Roman" w:hAnsi="Times New Roman" w:cs="Times New Roman"/>
        </w:rPr>
        <w:t>ukončení nebo přerušení provozu informačního</w:t>
      </w:r>
      <w:r w:rsidR="005F1126" w:rsidRPr="00E84732">
        <w:rPr>
          <w:rFonts w:ascii="Times New Roman" w:hAnsi="Times New Roman" w:cs="Times New Roman"/>
        </w:rPr>
        <w:t xml:space="preserve"> </w:t>
      </w:r>
      <w:r w:rsidRPr="00E84732">
        <w:rPr>
          <w:rFonts w:ascii="Times New Roman" w:hAnsi="Times New Roman" w:cs="Times New Roman"/>
        </w:rPr>
        <w:t xml:space="preserve">systému </w:t>
      </w:r>
      <w:r w:rsidR="00D6115D" w:rsidRPr="00E84732">
        <w:rPr>
          <w:rFonts w:ascii="Times New Roman" w:hAnsi="Times New Roman" w:cs="Times New Roman"/>
        </w:rPr>
        <w:t>a</w:t>
      </w:r>
    </w:p>
    <w:p w14:paraId="0B1A6C28" w14:textId="77777777" w:rsidR="00557C75" w:rsidRPr="00E84732" w:rsidRDefault="00557C75"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j) provedení úkonů podle § 11a.“.</w:t>
      </w:r>
    </w:p>
    <w:p w14:paraId="0FB3FFD8" w14:textId="77777777" w:rsidR="00A61B0C" w:rsidRPr="00E84732" w:rsidRDefault="00A61B0C" w:rsidP="00E84732">
      <w:pPr>
        <w:autoSpaceDE w:val="0"/>
        <w:autoSpaceDN w:val="0"/>
        <w:adjustRightInd w:val="0"/>
        <w:spacing w:after="60" w:line="276" w:lineRule="auto"/>
        <w:jc w:val="both"/>
        <w:rPr>
          <w:rFonts w:ascii="Times New Roman" w:hAnsi="Times New Roman" w:cs="Times New Roman"/>
        </w:rPr>
      </w:pPr>
    </w:p>
    <w:p w14:paraId="076AB59F" w14:textId="77777777" w:rsidR="00A61B0C" w:rsidRPr="00E84732" w:rsidRDefault="00A61B0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67 odst. 2 se číslo „4“ nahrazuje číslem „3“.</w:t>
      </w:r>
    </w:p>
    <w:p w14:paraId="23C6586D" w14:textId="77777777" w:rsidR="00AA3AC6" w:rsidRPr="00E84732" w:rsidRDefault="00AA3AC6" w:rsidP="00E84732">
      <w:pPr>
        <w:autoSpaceDE w:val="0"/>
        <w:autoSpaceDN w:val="0"/>
        <w:adjustRightInd w:val="0"/>
        <w:spacing w:after="60" w:line="276" w:lineRule="auto"/>
        <w:jc w:val="both"/>
        <w:rPr>
          <w:rFonts w:ascii="Times New Roman" w:hAnsi="Times New Roman" w:cs="Times New Roman"/>
        </w:rPr>
      </w:pPr>
    </w:p>
    <w:p w14:paraId="0B3B01E7" w14:textId="77777777" w:rsidR="00AA3AC6" w:rsidRPr="00E84732" w:rsidRDefault="00AA3AC6"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68 písm. a) se </w:t>
      </w:r>
      <w:r w:rsidR="00A97C4A" w:rsidRPr="00E84732">
        <w:rPr>
          <w:rFonts w:ascii="Times New Roman" w:hAnsi="Times New Roman" w:cs="Times New Roman"/>
          <w:szCs w:val="24"/>
        </w:rPr>
        <w:t>slova „,</w:t>
      </w:r>
      <w:r w:rsidR="000836A0" w:rsidRPr="00E84732">
        <w:rPr>
          <w:rFonts w:ascii="Times New Roman" w:hAnsi="Times New Roman" w:cs="Times New Roman"/>
          <w:szCs w:val="24"/>
        </w:rPr>
        <w:t xml:space="preserve"> g), l) nebo n)“ nahrazují</w:t>
      </w:r>
      <w:r w:rsidRPr="00E84732">
        <w:rPr>
          <w:rFonts w:ascii="Times New Roman" w:hAnsi="Times New Roman" w:cs="Times New Roman"/>
          <w:szCs w:val="24"/>
        </w:rPr>
        <w:t xml:space="preserve"> </w:t>
      </w:r>
      <w:r w:rsidR="000836A0" w:rsidRPr="00E84732">
        <w:rPr>
          <w:rFonts w:ascii="Times New Roman" w:hAnsi="Times New Roman" w:cs="Times New Roman"/>
          <w:szCs w:val="24"/>
        </w:rPr>
        <w:t>slovy</w:t>
      </w:r>
      <w:r w:rsidRPr="00E84732">
        <w:rPr>
          <w:rFonts w:ascii="Times New Roman" w:hAnsi="Times New Roman" w:cs="Times New Roman"/>
          <w:szCs w:val="24"/>
        </w:rPr>
        <w:t xml:space="preserve"> „nebo </w:t>
      </w:r>
      <w:r w:rsidR="00717120" w:rsidRPr="00E84732">
        <w:rPr>
          <w:rFonts w:ascii="Times New Roman" w:hAnsi="Times New Roman" w:cs="Times New Roman"/>
          <w:szCs w:val="24"/>
        </w:rPr>
        <w:t>l</w:t>
      </w:r>
      <w:r w:rsidRPr="00E84732">
        <w:rPr>
          <w:rFonts w:ascii="Times New Roman" w:hAnsi="Times New Roman" w:cs="Times New Roman"/>
          <w:szCs w:val="24"/>
        </w:rPr>
        <w:t>)</w:t>
      </w:r>
      <w:r w:rsidR="00A97C4A" w:rsidRPr="00E84732">
        <w:rPr>
          <w:rFonts w:ascii="Times New Roman" w:hAnsi="Times New Roman" w:cs="Times New Roman"/>
          <w:szCs w:val="24"/>
        </w:rPr>
        <w:t>,</w:t>
      </w:r>
      <w:r w:rsidRPr="00E84732">
        <w:rPr>
          <w:rFonts w:ascii="Times New Roman" w:hAnsi="Times New Roman" w:cs="Times New Roman"/>
          <w:szCs w:val="24"/>
        </w:rPr>
        <w:t>“.</w:t>
      </w:r>
    </w:p>
    <w:p w14:paraId="71C4A626" w14:textId="77777777" w:rsidR="00AA3AC6" w:rsidRPr="00E84732" w:rsidRDefault="00AA3AC6" w:rsidP="00E84732">
      <w:pPr>
        <w:autoSpaceDE w:val="0"/>
        <w:autoSpaceDN w:val="0"/>
        <w:adjustRightInd w:val="0"/>
        <w:spacing w:after="60" w:line="276" w:lineRule="auto"/>
        <w:jc w:val="both"/>
        <w:rPr>
          <w:rFonts w:ascii="Times New Roman" w:hAnsi="Times New Roman" w:cs="Times New Roman"/>
        </w:rPr>
      </w:pPr>
    </w:p>
    <w:p w14:paraId="2026F897" w14:textId="77777777" w:rsidR="00AA3AC6" w:rsidRPr="00E84732" w:rsidRDefault="00AA3AC6"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68 se na konci textu písmene b) doplňují slova „</w:t>
      </w:r>
      <w:r w:rsidR="00D56EB8" w:rsidRPr="00E84732">
        <w:rPr>
          <w:rFonts w:ascii="Times New Roman" w:hAnsi="Times New Roman" w:cs="Times New Roman"/>
          <w:szCs w:val="24"/>
        </w:rPr>
        <w:t>a takové poškození osvědčení podnikatele nebo osvědčení podnikatele pro cizí moc, že zápisy v něm uvedené jsou nečitelné nebo je porušena jeho celistvost</w:t>
      </w:r>
      <w:r w:rsidRPr="00E84732">
        <w:rPr>
          <w:rFonts w:ascii="Times New Roman" w:hAnsi="Times New Roman" w:cs="Times New Roman"/>
          <w:szCs w:val="24"/>
        </w:rPr>
        <w:t>“.</w:t>
      </w:r>
    </w:p>
    <w:p w14:paraId="121B8B34" w14:textId="77777777" w:rsidR="00D56EB8" w:rsidRPr="00E84732" w:rsidRDefault="00D56EB8" w:rsidP="00E84732">
      <w:pPr>
        <w:autoSpaceDE w:val="0"/>
        <w:autoSpaceDN w:val="0"/>
        <w:adjustRightInd w:val="0"/>
        <w:spacing w:after="60" w:line="276" w:lineRule="auto"/>
        <w:jc w:val="both"/>
        <w:rPr>
          <w:rFonts w:ascii="Times New Roman" w:hAnsi="Times New Roman" w:cs="Times New Roman"/>
        </w:rPr>
      </w:pPr>
    </w:p>
    <w:p w14:paraId="45B81545" w14:textId="77777777" w:rsidR="00D56EB8" w:rsidRPr="00E84732" w:rsidRDefault="00D56EB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68 písm. c) se </w:t>
      </w:r>
      <w:r w:rsidR="000836A0" w:rsidRPr="00E84732">
        <w:rPr>
          <w:rFonts w:ascii="Times New Roman" w:hAnsi="Times New Roman" w:cs="Times New Roman"/>
          <w:szCs w:val="24"/>
        </w:rPr>
        <w:t>slova</w:t>
      </w:r>
      <w:r w:rsidRPr="00E84732">
        <w:rPr>
          <w:rFonts w:ascii="Times New Roman" w:hAnsi="Times New Roman" w:cs="Times New Roman"/>
          <w:szCs w:val="24"/>
        </w:rPr>
        <w:t xml:space="preserve"> „nebo p)</w:t>
      </w:r>
      <w:r w:rsidR="000836A0" w:rsidRPr="00E84732">
        <w:rPr>
          <w:rFonts w:ascii="Times New Roman" w:hAnsi="Times New Roman" w:cs="Times New Roman"/>
          <w:szCs w:val="24"/>
        </w:rPr>
        <w:t>“ nahrazují</w:t>
      </w:r>
      <w:r w:rsidRPr="00E84732">
        <w:rPr>
          <w:rFonts w:ascii="Times New Roman" w:hAnsi="Times New Roman" w:cs="Times New Roman"/>
          <w:szCs w:val="24"/>
        </w:rPr>
        <w:t xml:space="preserve"> </w:t>
      </w:r>
      <w:r w:rsidR="000836A0" w:rsidRPr="00E84732">
        <w:rPr>
          <w:rFonts w:ascii="Times New Roman" w:hAnsi="Times New Roman" w:cs="Times New Roman"/>
          <w:szCs w:val="24"/>
        </w:rPr>
        <w:t>slovy</w:t>
      </w:r>
      <w:r w:rsidRPr="00E84732">
        <w:rPr>
          <w:rFonts w:ascii="Times New Roman" w:hAnsi="Times New Roman" w:cs="Times New Roman"/>
          <w:szCs w:val="24"/>
        </w:rPr>
        <w:t xml:space="preserve"> „</w:t>
      </w:r>
      <w:r w:rsidR="00717120" w:rsidRPr="00E84732">
        <w:rPr>
          <w:rFonts w:ascii="Times New Roman" w:hAnsi="Times New Roman" w:cs="Times New Roman"/>
          <w:szCs w:val="24"/>
        </w:rPr>
        <w:t xml:space="preserve">, c) </w:t>
      </w:r>
      <w:r w:rsidRPr="00E84732">
        <w:rPr>
          <w:rFonts w:ascii="Times New Roman" w:hAnsi="Times New Roman" w:cs="Times New Roman"/>
          <w:szCs w:val="24"/>
        </w:rPr>
        <w:t>nebo q)“ a za slova „bezpečnostní dokumentaci“ se vkládají slova „a dále zřízení nebo zrušení zabezpečené oblasti kategorie Vyhrazené“.</w:t>
      </w:r>
    </w:p>
    <w:p w14:paraId="4214C791" w14:textId="77777777" w:rsidR="00D56EB8" w:rsidRPr="00E84732" w:rsidRDefault="00D56EB8" w:rsidP="00E84732">
      <w:pPr>
        <w:autoSpaceDE w:val="0"/>
        <w:autoSpaceDN w:val="0"/>
        <w:adjustRightInd w:val="0"/>
        <w:spacing w:after="60" w:line="276" w:lineRule="auto"/>
        <w:jc w:val="both"/>
        <w:rPr>
          <w:rFonts w:ascii="Times New Roman" w:hAnsi="Times New Roman" w:cs="Times New Roman"/>
        </w:rPr>
      </w:pPr>
    </w:p>
    <w:p w14:paraId="3238D4CD" w14:textId="77777777" w:rsidR="00D56EB8" w:rsidRPr="00E84732" w:rsidRDefault="00D56EB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68a </w:t>
      </w:r>
      <w:r w:rsidR="00FD5158" w:rsidRPr="00E84732">
        <w:rPr>
          <w:rFonts w:ascii="Times New Roman" w:hAnsi="Times New Roman" w:cs="Times New Roman"/>
          <w:szCs w:val="24"/>
        </w:rPr>
        <w:t xml:space="preserve">písm. a) </w:t>
      </w:r>
      <w:r w:rsidRPr="00E84732">
        <w:rPr>
          <w:rFonts w:ascii="Times New Roman" w:hAnsi="Times New Roman" w:cs="Times New Roman"/>
          <w:szCs w:val="24"/>
        </w:rPr>
        <w:t xml:space="preserve">se </w:t>
      </w:r>
      <w:r w:rsidR="000836A0" w:rsidRPr="00E84732">
        <w:rPr>
          <w:rFonts w:ascii="Times New Roman" w:hAnsi="Times New Roman" w:cs="Times New Roman"/>
          <w:szCs w:val="24"/>
        </w:rPr>
        <w:t>slova</w:t>
      </w:r>
      <w:r w:rsidRPr="00E84732">
        <w:rPr>
          <w:rFonts w:ascii="Times New Roman" w:hAnsi="Times New Roman" w:cs="Times New Roman"/>
          <w:szCs w:val="24"/>
        </w:rPr>
        <w:t xml:space="preserve"> „a d)“ zrušuj</w:t>
      </w:r>
      <w:r w:rsidR="000836A0" w:rsidRPr="00E84732">
        <w:rPr>
          <w:rFonts w:ascii="Times New Roman" w:hAnsi="Times New Roman" w:cs="Times New Roman"/>
          <w:szCs w:val="24"/>
        </w:rPr>
        <w:t>í</w:t>
      </w:r>
      <w:r w:rsidRPr="00E84732">
        <w:rPr>
          <w:rFonts w:ascii="Times New Roman" w:hAnsi="Times New Roman" w:cs="Times New Roman"/>
          <w:szCs w:val="24"/>
        </w:rPr>
        <w:t>.</w:t>
      </w:r>
    </w:p>
    <w:p w14:paraId="49488F1E" w14:textId="77777777" w:rsidR="00D56EB8" w:rsidRPr="00E84732" w:rsidRDefault="00D56EB8" w:rsidP="00E84732">
      <w:pPr>
        <w:autoSpaceDE w:val="0"/>
        <w:autoSpaceDN w:val="0"/>
        <w:adjustRightInd w:val="0"/>
        <w:spacing w:after="60" w:line="276" w:lineRule="auto"/>
        <w:jc w:val="both"/>
        <w:rPr>
          <w:rFonts w:ascii="Times New Roman" w:hAnsi="Times New Roman" w:cs="Times New Roman"/>
        </w:rPr>
      </w:pPr>
    </w:p>
    <w:p w14:paraId="7FA75925" w14:textId="77777777" w:rsidR="00D56EB8" w:rsidRPr="00E84732" w:rsidRDefault="00D56EB8"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lastRenderedPageBreak/>
        <w:t xml:space="preserve"> Nadpis § 69 zní:</w:t>
      </w:r>
    </w:p>
    <w:p w14:paraId="5213EC2F" w14:textId="0CC240D1" w:rsidR="00D56EB8" w:rsidRPr="00E84732" w:rsidRDefault="00D56EB8" w:rsidP="00E84732">
      <w:pPr>
        <w:tabs>
          <w:tab w:val="left" w:pos="284"/>
        </w:tabs>
        <w:autoSpaceDE w:val="0"/>
        <w:autoSpaceDN w:val="0"/>
        <w:adjustRightInd w:val="0"/>
        <w:spacing w:after="60" w:line="276" w:lineRule="auto"/>
        <w:ind w:left="360"/>
        <w:jc w:val="center"/>
        <w:rPr>
          <w:rFonts w:ascii="Times New Roman" w:hAnsi="Times New Roman" w:cs="Times New Roman"/>
        </w:rPr>
      </w:pPr>
      <w:r w:rsidRPr="00E84732">
        <w:rPr>
          <w:rFonts w:ascii="Times New Roman" w:hAnsi="Times New Roman" w:cs="Times New Roman"/>
        </w:rPr>
        <w:t>„</w:t>
      </w:r>
      <w:r w:rsidRPr="00E84732">
        <w:rPr>
          <w:rFonts w:ascii="Times New Roman" w:hAnsi="Times New Roman" w:cs="Times New Roman"/>
          <w:b/>
        </w:rPr>
        <w:t>Povinnosti právnické osoby a podnikatele, kteří mají přístup k utajované informaci, a</w:t>
      </w:r>
      <w:r w:rsidR="00AB70F1" w:rsidRPr="00E84732">
        <w:rPr>
          <w:rFonts w:ascii="Times New Roman" w:hAnsi="Times New Roman" w:cs="Times New Roman"/>
          <w:b/>
        </w:rPr>
        <w:t> </w:t>
      </w:r>
      <w:r w:rsidRPr="00E84732">
        <w:rPr>
          <w:rFonts w:ascii="Times New Roman" w:hAnsi="Times New Roman" w:cs="Times New Roman"/>
          <w:b/>
        </w:rPr>
        <w:t>orgánu státu</w:t>
      </w:r>
      <w:r w:rsidRPr="00E84732">
        <w:rPr>
          <w:rFonts w:ascii="Times New Roman" w:hAnsi="Times New Roman" w:cs="Times New Roman"/>
        </w:rPr>
        <w:t>“.</w:t>
      </w:r>
    </w:p>
    <w:p w14:paraId="615897C5" w14:textId="77777777" w:rsidR="002F2F04" w:rsidRPr="00E84732" w:rsidRDefault="002F2F04" w:rsidP="00E84732">
      <w:pPr>
        <w:tabs>
          <w:tab w:val="left" w:pos="284"/>
        </w:tabs>
        <w:autoSpaceDE w:val="0"/>
        <w:autoSpaceDN w:val="0"/>
        <w:adjustRightInd w:val="0"/>
        <w:spacing w:after="60" w:line="276" w:lineRule="auto"/>
        <w:jc w:val="both"/>
        <w:rPr>
          <w:rFonts w:ascii="Times New Roman" w:hAnsi="Times New Roman" w:cs="Times New Roman"/>
        </w:rPr>
      </w:pPr>
    </w:p>
    <w:p w14:paraId="1EC35276" w14:textId="6725E367" w:rsidR="00D56EB8" w:rsidRPr="00E84732" w:rsidRDefault="00D56EB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poznámce pod čarou </w:t>
      </w:r>
      <w:r w:rsidR="00F373BC" w:rsidRPr="00E84732">
        <w:rPr>
          <w:rFonts w:ascii="Times New Roman" w:hAnsi="Times New Roman" w:cs="Times New Roman"/>
          <w:szCs w:val="24"/>
        </w:rPr>
        <w:t>č. 29 se slova „zákon č. 218/2002 Sb., o službě státních zaměstnanců ve správních úřadech a o odměňování těchto zaměstnanců a ostatních zaměstnanců ve správních úřadech (služební zákon), ve znění pozdějších předpisů“ nahrazují slovy „zákon č.</w:t>
      </w:r>
      <w:r w:rsidR="00BE5012" w:rsidRPr="00E84732">
        <w:rPr>
          <w:rFonts w:ascii="Times New Roman" w:hAnsi="Times New Roman" w:cs="Times New Roman"/>
          <w:szCs w:val="24"/>
        </w:rPr>
        <w:t> </w:t>
      </w:r>
      <w:r w:rsidR="00F373BC" w:rsidRPr="00E84732">
        <w:rPr>
          <w:rFonts w:ascii="Times New Roman" w:hAnsi="Times New Roman" w:cs="Times New Roman"/>
          <w:szCs w:val="24"/>
        </w:rPr>
        <w:t>234/2014 Sb., o státní službě, ve znění pozdějších předpisů“.</w:t>
      </w:r>
    </w:p>
    <w:p w14:paraId="463F2FF0" w14:textId="77777777" w:rsidR="004A7D17" w:rsidRPr="00E84732" w:rsidRDefault="004A7D17" w:rsidP="00E84732">
      <w:pPr>
        <w:autoSpaceDE w:val="0"/>
        <w:autoSpaceDN w:val="0"/>
        <w:adjustRightInd w:val="0"/>
        <w:spacing w:after="60" w:line="276" w:lineRule="auto"/>
        <w:jc w:val="both"/>
        <w:rPr>
          <w:rFonts w:ascii="Times New Roman" w:hAnsi="Times New Roman" w:cs="Times New Roman"/>
          <w:strike/>
        </w:rPr>
      </w:pPr>
    </w:p>
    <w:p w14:paraId="011EF770" w14:textId="77777777" w:rsidR="004A7D17" w:rsidRPr="00E84732" w:rsidRDefault="004A7D17"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69 odst. 1 písm. m) a </w:t>
      </w:r>
      <w:r w:rsidR="00DD0558" w:rsidRPr="00E84732">
        <w:rPr>
          <w:rFonts w:ascii="Times New Roman" w:hAnsi="Times New Roman" w:cs="Times New Roman"/>
          <w:szCs w:val="24"/>
        </w:rPr>
        <w:t xml:space="preserve">v </w:t>
      </w:r>
      <w:r w:rsidRPr="00E84732">
        <w:rPr>
          <w:rFonts w:ascii="Times New Roman" w:hAnsi="Times New Roman" w:cs="Times New Roman"/>
          <w:szCs w:val="24"/>
        </w:rPr>
        <w:t>§ 79 odst. 8 písm. c) se slovo „vedených“ nahrazuje slovem „evidovaných“.</w:t>
      </w:r>
    </w:p>
    <w:p w14:paraId="1C0730B9" w14:textId="77777777" w:rsidR="009B5A56" w:rsidRPr="00E84732" w:rsidRDefault="009B5A56" w:rsidP="00E84732">
      <w:pPr>
        <w:autoSpaceDE w:val="0"/>
        <w:autoSpaceDN w:val="0"/>
        <w:adjustRightInd w:val="0"/>
        <w:spacing w:after="60" w:line="276" w:lineRule="auto"/>
        <w:jc w:val="both"/>
        <w:rPr>
          <w:rFonts w:ascii="Times New Roman" w:hAnsi="Times New Roman" w:cs="Times New Roman"/>
        </w:rPr>
      </w:pPr>
    </w:p>
    <w:p w14:paraId="5AE4E30D" w14:textId="77777777" w:rsidR="00B9302C" w:rsidRPr="00E84732" w:rsidRDefault="00B9302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95235F" w:rsidRPr="00E84732">
        <w:rPr>
          <w:rFonts w:ascii="Times New Roman" w:hAnsi="Times New Roman" w:cs="Times New Roman"/>
          <w:szCs w:val="24"/>
        </w:rPr>
        <w:t>Poznámky</w:t>
      </w:r>
      <w:r w:rsidRPr="00E84732">
        <w:rPr>
          <w:rFonts w:ascii="Times New Roman" w:hAnsi="Times New Roman" w:cs="Times New Roman"/>
          <w:szCs w:val="24"/>
        </w:rPr>
        <w:t xml:space="preserve"> pod čarou č. 50 a 51 zn</w:t>
      </w:r>
      <w:r w:rsidR="0095235F" w:rsidRPr="00E84732">
        <w:rPr>
          <w:rFonts w:ascii="Times New Roman" w:hAnsi="Times New Roman" w:cs="Times New Roman"/>
          <w:szCs w:val="24"/>
        </w:rPr>
        <w:t>ěj</w:t>
      </w:r>
      <w:r w:rsidRPr="00E84732">
        <w:rPr>
          <w:rFonts w:ascii="Times New Roman" w:hAnsi="Times New Roman" w:cs="Times New Roman"/>
          <w:szCs w:val="24"/>
        </w:rPr>
        <w:t>í:</w:t>
      </w:r>
    </w:p>
    <w:p w14:paraId="19E757C2" w14:textId="77777777" w:rsidR="00B9302C" w:rsidRPr="00E84732" w:rsidRDefault="00B9302C"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w:t>
      </w:r>
      <w:r w:rsidRPr="00E84732">
        <w:rPr>
          <w:rFonts w:ascii="Times New Roman" w:hAnsi="Times New Roman" w:cs="Times New Roman"/>
          <w:vertAlign w:val="superscript"/>
        </w:rPr>
        <w:t>50)</w:t>
      </w:r>
      <w:r w:rsidRPr="00E84732">
        <w:rPr>
          <w:rFonts w:ascii="Times New Roman" w:hAnsi="Times New Roman" w:cs="Times New Roman"/>
        </w:rPr>
        <w:t xml:space="preserve"> § 192 zákona č. 134/2016 Sb.</w:t>
      </w:r>
    </w:p>
    <w:p w14:paraId="5B1E6A2B" w14:textId="77777777" w:rsidR="00B9302C" w:rsidRPr="00E84732" w:rsidRDefault="00B9302C"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vertAlign w:val="superscript"/>
        </w:rPr>
        <w:t>51)</w:t>
      </w:r>
      <w:r w:rsidRPr="00E84732">
        <w:rPr>
          <w:rFonts w:ascii="Times New Roman" w:hAnsi="Times New Roman" w:cs="Times New Roman"/>
        </w:rPr>
        <w:t xml:space="preserve"> § 194 zákona č. 134/2016 Sb.“.</w:t>
      </w:r>
    </w:p>
    <w:p w14:paraId="38DBD268" w14:textId="77777777" w:rsidR="00B9302C" w:rsidRPr="00E84732" w:rsidRDefault="00B9302C" w:rsidP="00E84732">
      <w:pPr>
        <w:autoSpaceDE w:val="0"/>
        <w:autoSpaceDN w:val="0"/>
        <w:adjustRightInd w:val="0"/>
        <w:spacing w:after="60" w:line="276" w:lineRule="auto"/>
        <w:jc w:val="both"/>
        <w:rPr>
          <w:rFonts w:ascii="Times New Roman" w:hAnsi="Times New Roman" w:cs="Times New Roman"/>
        </w:rPr>
      </w:pPr>
    </w:p>
    <w:p w14:paraId="4451D08E" w14:textId="3EF7A9AF" w:rsidR="004B139E" w:rsidRPr="00E84732" w:rsidRDefault="00501F9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4B139E" w:rsidRPr="00E84732">
        <w:rPr>
          <w:rFonts w:ascii="Times New Roman" w:hAnsi="Times New Roman" w:cs="Times New Roman"/>
          <w:szCs w:val="24"/>
        </w:rPr>
        <w:t xml:space="preserve">V § 69 odst. 1 písm. r) </w:t>
      </w:r>
      <w:r w:rsidR="008460A6" w:rsidRPr="00E84732">
        <w:rPr>
          <w:rFonts w:ascii="Times New Roman" w:hAnsi="Times New Roman" w:cs="Times New Roman"/>
          <w:szCs w:val="24"/>
        </w:rPr>
        <w:t xml:space="preserve">se na konci </w:t>
      </w:r>
      <w:r w:rsidR="004B139E" w:rsidRPr="00E84732">
        <w:rPr>
          <w:rFonts w:ascii="Times New Roman" w:hAnsi="Times New Roman" w:cs="Times New Roman"/>
          <w:szCs w:val="24"/>
        </w:rPr>
        <w:t xml:space="preserve">bodu 1 </w:t>
      </w:r>
      <w:r w:rsidR="008460A6" w:rsidRPr="00E84732">
        <w:rPr>
          <w:rFonts w:ascii="Times New Roman" w:hAnsi="Times New Roman" w:cs="Times New Roman"/>
          <w:szCs w:val="24"/>
        </w:rPr>
        <w:t xml:space="preserve">doplňují slova </w:t>
      </w:r>
      <w:r w:rsidR="00B75D28" w:rsidRPr="00E84732">
        <w:rPr>
          <w:rFonts w:ascii="Times New Roman" w:hAnsi="Times New Roman" w:cs="Times New Roman"/>
          <w:szCs w:val="24"/>
        </w:rPr>
        <w:t>„</w:t>
      </w:r>
      <w:bookmarkStart w:id="6" w:name="_Hlk104540944"/>
      <w:r w:rsidR="00A832DC" w:rsidRPr="00E84732">
        <w:rPr>
          <w:rFonts w:ascii="Times New Roman" w:hAnsi="Times New Roman" w:cs="Times New Roman"/>
          <w:szCs w:val="24"/>
        </w:rPr>
        <w:t>nebo</w:t>
      </w:r>
      <w:r w:rsidR="00391266" w:rsidRPr="00E84732">
        <w:rPr>
          <w:rFonts w:ascii="Times New Roman" w:hAnsi="Times New Roman" w:cs="Times New Roman"/>
          <w:szCs w:val="24"/>
        </w:rPr>
        <w:t xml:space="preserve"> bude zadávat nadlimitní veřejnou zakázku mimo zadávací řízení</w:t>
      </w:r>
      <w:r w:rsidR="00A832DC" w:rsidRPr="00E84732">
        <w:rPr>
          <w:rFonts w:ascii="Times New Roman" w:hAnsi="Times New Roman" w:cs="Times New Roman"/>
          <w:szCs w:val="24"/>
        </w:rPr>
        <w:t xml:space="preserve"> z jiného důvodu</w:t>
      </w:r>
      <w:r w:rsidR="00140DD4" w:rsidRPr="00E84732">
        <w:rPr>
          <w:rFonts w:ascii="Times New Roman" w:hAnsi="Times New Roman" w:cs="Times New Roman"/>
          <w:szCs w:val="24"/>
          <w:vertAlign w:val="superscript"/>
        </w:rPr>
        <w:t>61</w:t>
      </w:r>
      <w:r w:rsidR="00391266" w:rsidRPr="00E84732">
        <w:rPr>
          <w:rFonts w:ascii="Times New Roman" w:hAnsi="Times New Roman" w:cs="Times New Roman"/>
          <w:szCs w:val="24"/>
          <w:vertAlign w:val="superscript"/>
        </w:rPr>
        <w:t>)</w:t>
      </w:r>
      <w:r w:rsidR="00A832DC" w:rsidRPr="00E84732">
        <w:rPr>
          <w:rFonts w:ascii="Times New Roman" w:hAnsi="Times New Roman" w:cs="Times New Roman"/>
          <w:szCs w:val="24"/>
        </w:rPr>
        <w:t xml:space="preserve">, pokud při zadávání veřejné zakázky bude umožněn přístup k utajované informaci, </w:t>
      </w:r>
    </w:p>
    <w:p w14:paraId="256C6E1D" w14:textId="2630B6F9" w:rsidR="004D50A8" w:rsidRPr="00E84732" w:rsidRDefault="004D50A8" w:rsidP="00E84732">
      <w:pPr>
        <w:pStyle w:val="Odstavecseseznamem"/>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 xml:space="preserve">Poznámka pod čarou č. </w:t>
      </w:r>
      <w:r w:rsidR="00140DD4" w:rsidRPr="00E84732">
        <w:rPr>
          <w:rFonts w:ascii="Times New Roman" w:hAnsi="Times New Roman" w:cs="Times New Roman"/>
          <w:szCs w:val="24"/>
        </w:rPr>
        <w:t>61</w:t>
      </w:r>
      <w:r w:rsidRPr="00E84732">
        <w:rPr>
          <w:rFonts w:ascii="Times New Roman" w:hAnsi="Times New Roman" w:cs="Times New Roman"/>
          <w:szCs w:val="24"/>
        </w:rPr>
        <w:t xml:space="preserve"> zní:</w:t>
      </w:r>
    </w:p>
    <w:p w14:paraId="1FE0B98E" w14:textId="7BD9E20B" w:rsidR="004D50A8" w:rsidRPr="00E84732" w:rsidRDefault="004D50A8" w:rsidP="00E84732">
      <w:pPr>
        <w:pStyle w:val="Odstavecseseznamem"/>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w:t>
      </w:r>
      <w:r w:rsidR="00140DD4" w:rsidRPr="00E84732">
        <w:rPr>
          <w:rFonts w:ascii="Times New Roman" w:hAnsi="Times New Roman" w:cs="Times New Roman"/>
          <w:szCs w:val="24"/>
          <w:vertAlign w:val="superscript"/>
        </w:rPr>
        <w:t>61</w:t>
      </w:r>
      <w:r w:rsidRPr="00E84732">
        <w:rPr>
          <w:rFonts w:ascii="Times New Roman" w:hAnsi="Times New Roman" w:cs="Times New Roman"/>
          <w:szCs w:val="24"/>
          <w:vertAlign w:val="superscript"/>
        </w:rPr>
        <w:t>)</w:t>
      </w:r>
      <w:r w:rsidRPr="00E84732">
        <w:rPr>
          <w:rFonts w:ascii="Times New Roman" w:hAnsi="Times New Roman" w:cs="Times New Roman"/>
          <w:szCs w:val="24"/>
        </w:rPr>
        <w:t xml:space="preserve"> Například § 158 a</w:t>
      </w:r>
      <w:r w:rsidR="00E87369" w:rsidRPr="00E84732">
        <w:rPr>
          <w:rFonts w:ascii="Times New Roman" w:hAnsi="Times New Roman" w:cs="Times New Roman"/>
          <w:szCs w:val="24"/>
        </w:rPr>
        <w:t xml:space="preserve"> </w:t>
      </w:r>
      <w:r w:rsidRPr="00E84732">
        <w:rPr>
          <w:rFonts w:ascii="Times New Roman" w:hAnsi="Times New Roman" w:cs="Times New Roman"/>
          <w:szCs w:val="24"/>
        </w:rPr>
        <w:t>160 zákona č. 134/2016 Sb.“.</w:t>
      </w:r>
    </w:p>
    <w:bookmarkEnd w:id="6"/>
    <w:p w14:paraId="4C02BB85" w14:textId="77777777" w:rsidR="004D50A8" w:rsidRPr="00E84732" w:rsidRDefault="004D50A8" w:rsidP="00E84732">
      <w:pPr>
        <w:pStyle w:val="Odstavecseseznamem"/>
        <w:autoSpaceDE w:val="0"/>
        <w:autoSpaceDN w:val="0"/>
        <w:adjustRightInd w:val="0"/>
        <w:spacing w:after="60" w:line="276" w:lineRule="auto"/>
        <w:ind w:left="720"/>
        <w:jc w:val="both"/>
        <w:rPr>
          <w:rFonts w:ascii="Times New Roman" w:hAnsi="Times New Roman" w:cs="Times New Roman"/>
          <w:szCs w:val="24"/>
        </w:rPr>
      </w:pPr>
    </w:p>
    <w:p w14:paraId="6423B100" w14:textId="278CC6ED" w:rsidR="009B5A56" w:rsidRPr="00E84732" w:rsidRDefault="00B9302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69 odst. 1 písm. r) bodu 4 se slovo „informací</w:t>
      </w:r>
      <w:r w:rsidRPr="00E84732">
        <w:rPr>
          <w:rFonts w:ascii="Times New Roman" w:hAnsi="Times New Roman" w:cs="Times New Roman"/>
          <w:szCs w:val="24"/>
          <w:vertAlign w:val="superscript"/>
        </w:rPr>
        <w:t>53)</w:t>
      </w:r>
      <w:r w:rsidR="00FC7B86" w:rsidRPr="00E84732">
        <w:rPr>
          <w:rFonts w:ascii="Times New Roman" w:hAnsi="Times New Roman" w:cs="Times New Roman"/>
          <w:szCs w:val="24"/>
        </w:rPr>
        <w:t>“ nahrazuje slovem „</w:t>
      </w:r>
      <w:r w:rsidR="00140DD4" w:rsidRPr="00E84732">
        <w:rPr>
          <w:rFonts w:ascii="Times New Roman" w:hAnsi="Times New Roman" w:cs="Times New Roman"/>
          <w:szCs w:val="24"/>
        </w:rPr>
        <w:t>informací</w:t>
      </w:r>
      <w:r w:rsidR="00140DD4" w:rsidRPr="00E84732">
        <w:rPr>
          <w:rFonts w:ascii="Times New Roman" w:hAnsi="Times New Roman" w:cs="Times New Roman"/>
          <w:szCs w:val="24"/>
          <w:vertAlign w:val="superscript"/>
        </w:rPr>
        <w:t>62</w:t>
      </w:r>
      <w:r w:rsidR="000555EC" w:rsidRPr="00E84732">
        <w:rPr>
          <w:rFonts w:ascii="Times New Roman" w:hAnsi="Times New Roman" w:cs="Times New Roman"/>
          <w:szCs w:val="24"/>
          <w:vertAlign w:val="superscript"/>
        </w:rPr>
        <w:t>)</w:t>
      </w:r>
      <w:r w:rsidRPr="00E84732">
        <w:rPr>
          <w:rFonts w:ascii="Times New Roman" w:hAnsi="Times New Roman" w:cs="Times New Roman"/>
          <w:szCs w:val="24"/>
        </w:rPr>
        <w:t>“.</w:t>
      </w:r>
    </w:p>
    <w:p w14:paraId="484A494E" w14:textId="388E6080" w:rsidR="00B9302C" w:rsidRPr="00E84732" w:rsidRDefault="00FC7B86"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Poznámka pod čarou č.</w:t>
      </w:r>
      <w:r w:rsidR="00B9302C" w:rsidRPr="00E84732">
        <w:rPr>
          <w:rFonts w:ascii="Times New Roman" w:hAnsi="Times New Roman" w:cs="Times New Roman"/>
        </w:rPr>
        <w:t xml:space="preserve"> </w:t>
      </w:r>
      <w:r w:rsidR="00140DD4" w:rsidRPr="00E84732">
        <w:rPr>
          <w:rFonts w:ascii="Times New Roman" w:hAnsi="Times New Roman" w:cs="Times New Roman"/>
        </w:rPr>
        <w:t>6</w:t>
      </w:r>
      <w:r w:rsidR="00AB6063" w:rsidRPr="00E84732">
        <w:rPr>
          <w:rFonts w:ascii="Times New Roman" w:hAnsi="Times New Roman" w:cs="Times New Roman"/>
        </w:rPr>
        <w:t xml:space="preserve"> </w:t>
      </w:r>
      <w:r w:rsidR="00140DD4" w:rsidRPr="00E84732">
        <w:rPr>
          <w:rFonts w:ascii="Times New Roman" w:hAnsi="Times New Roman" w:cs="Times New Roman"/>
        </w:rPr>
        <w:t xml:space="preserve">2 </w:t>
      </w:r>
      <w:r w:rsidR="00B9302C" w:rsidRPr="00E84732">
        <w:rPr>
          <w:rFonts w:ascii="Times New Roman" w:hAnsi="Times New Roman" w:cs="Times New Roman"/>
        </w:rPr>
        <w:t>zní:</w:t>
      </w:r>
    </w:p>
    <w:p w14:paraId="64EB1C49" w14:textId="5CD923CB" w:rsidR="00B9302C" w:rsidRPr="00E84732" w:rsidRDefault="00B9302C"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w:t>
      </w:r>
      <w:r w:rsidR="00140DD4" w:rsidRPr="00E84732">
        <w:rPr>
          <w:rFonts w:ascii="Times New Roman" w:hAnsi="Times New Roman" w:cs="Times New Roman"/>
          <w:vertAlign w:val="superscript"/>
        </w:rPr>
        <w:t>62</w:t>
      </w:r>
      <w:r w:rsidR="000555EC" w:rsidRPr="00E84732">
        <w:rPr>
          <w:rFonts w:ascii="Times New Roman" w:hAnsi="Times New Roman" w:cs="Times New Roman"/>
          <w:vertAlign w:val="superscript"/>
        </w:rPr>
        <w:t>)</w:t>
      </w:r>
      <w:r w:rsidRPr="00E84732">
        <w:rPr>
          <w:rFonts w:ascii="Times New Roman" w:hAnsi="Times New Roman" w:cs="Times New Roman"/>
        </w:rPr>
        <w:t xml:space="preserve"> § 104 písm. c) zákona č. 134/2016 Sb.“.</w:t>
      </w:r>
    </w:p>
    <w:p w14:paraId="2AA90C64" w14:textId="77777777" w:rsidR="00B9302C" w:rsidRPr="00E84732" w:rsidRDefault="00B9302C" w:rsidP="00E84732">
      <w:pPr>
        <w:autoSpaceDE w:val="0"/>
        <w:autoSpaceDN w:val="0"/>
        <w:adjustRightInd w:val="0"/>
        <w:spacing w:after="60" w:line="276" w:lineRule="auto"/>
        <w:jc w:val="both"/>
        <w:rPr>
          <w:rFonts w:ascii="Times New Roman" w:hAnsi="Times New Roman" w:cs="Times New Roman"/>
        </w:rPr>
      </w:pPr>
    </w:p>
    <w:p w14:paraId="6484ABDA" w14:textId="77777777" w:rsidR="009B12F4" w:rsidRPr="00E84732" w:rsidRDefault="004B139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bookmarkStart w:id="7" w:name="_Hlk109382542"/>
      <w:r w:rsidR="009B12F4" w:rsidRPr="00E84732">
        <w:rPr>
          <w:rFonts w:ascii="Times New Roman" w:hAnsi="Times New Roman" w:cs="Times New Roman"/>
          <w:szCs w:val="24"/>
        </w:rPr>
        <w:t>V § 69 se na konci odstavce 1 tečka nahrazuje čárkou a doplňuje se písmeno u), které zní:</w:t>
      </w:r>
    </w:p>
    <w:p w14:paraId="50C1AED3" w14:textId="77777777" w:rsidR="009B12F4" w:rsidRPr="00E84732" w:rsidRDefault="009B12F4" w:rsidP="00E84732">
      <w:pPr>
        <w:pStyle w:val="Odstavecseseznamem"/>
        <w:autoSpaceDE w:val="0"/>
        <w:autoSpaceDN w:val="0"/>
        <w:adjustRightInd w:val="0"/>
        <w:spacing w:after="60" w:line="276" w:lineRule="auto"/>
        <w:ind w:left="357"/>
        <w:jc w:val="both"/>
        <w:rPr>
          <w:rFonts w:ascii="Times New Roman" w:hAnsi="Times New Roman" w:cs="Times New Roman"/>
          <w:szCs w:val="24"/>
          <w:u w:val="single"/>
        </w:rPr>
      </w:pPr>
      <w:r w:rsidRPr="00E84732">
        <w:rPr>
          <w:rFonts w:ascii="Times New Roman" w:hAnsi="Times New Roman" w:cs="Times New Roman"/>
          <w:szCs w:val="24"/>
          <w:u w:val="single"/>
        </w:rPr>
        <w:t>„u) oznámit Úřadu zničení utajovaného dokumentu podle § 21 odst. 11.</w:t>
      </w:r>
      <w:bookmarkEnd w:id="7"/>
      <w:r w:rsidRPr="00E84732">
        <w:rPr>
          <w:rFonts w:ascii="Times New Roman" w:hAnsi="Times New Roman" w:cs="Times New Roman"/>
          <w:szCs w:val="24"/>
          <w:u w:val="single"/>
        </w:rPr>
        <w:t>“.</w:t>
      </w:r>
    </w:p>
    <w:p w14:paraId="55D6C987" w14:textId="77777777" w:rsidR="009B12F4" w:rsidRPr="00E84732" w:rsidRDefault="009B12F4" w:rsidP="00E84732">
      <w:pPr>
        <w:pStyle w:val="Textpoznpodarou1"/>
        <w:spacing w:after="60" w:line="276" w:lineRule="auto"/>
        <w:ind w:left="360" w:firstLine="0"/>
        <w:rPr>
          <w:rFonts w:ascii="Times New Roman" w:hAnsi="Times New Roman" w:cs="Times New Roman"/>
          <w:i/>
          <w:szCs w:val="24"/>
        </w:rPr>
      </w:pPr>
      <w:r w:rsidRPr="00E84732">
        <w:rPr>
          <w:rFonts w:ascii="Times New Roman" w:hAnsi="Times New Roman" w:cs="Times New Roman"/>
          <w:i/>
          <w:szCs w:val="24"/>
        </w:rPr>
        <w:t>CELEX 32013D0488</w:t>
      </w:r>
    </w:p>
    <w:p w14:paraId="0E0EB00D" w14:textId="77777777" w:rsidR="009B12F4" w:rsidRPr="00E84732" w:rsidRDefault="009B12F4" w:rsidP="00E84732">
      <w:pPr>
        <w:pStyle w:val="Odstavecseseznamem"/>
        <w:autoSpaceDE w:val="0"/>
        <w:autoSpaceDN w:val="0"/>
        <w:adjustRightInd w:val="0"/>
        <w:spacing w:after="60" w:line="276" w:lineRule="auto"/>
        <w:ind w:left="720"/>
        <w:jc w:val="both"/>
        <w:rPr>
          <w:rFonts w:ascii="Times New Roman" w:hAnsi="Times New Roman" w:cs="Times New Roman"/>
          <w:szCs w:val="24"/>
        </w:rPr>
      </w:pPr>
    </w:p>
    <w:p w14:paraId="7F757C85" w14:textId="45775542" w:rsidR="004B139E" w:rsidRPr="00E84732" w:rsidRDefault="004B139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69 se doplňuje odstavec 3, který zní:</w:t>
      </w:r>
    </w:p>
    <w:p w14:paraId="5196EA8C" w14:textId="0F28873F" w:rsidR="004B139E" w:rsidRPr="00E84732" w:rsidRDefault="004B139E" w:rsidP="00E84732">
      <w:pPr>
        <w:pStyle w:val="Odstavecseseznamem"/>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ab/>
        <w:t xml:space="preserve">„(3) Povinnost podle odst. 1 písm. r) se vztahuje i na </w:t>
      </w:r>
      <w:r w:rsidR="000044D1" w:rsidRPr="00E84732">
        <w:rPr>
          <w:rFonts w:ascii="Times New Roman" w:hAnsi="Times New Roman" w:cs="Times New Roman"/>
          <w:szCs w:val="24"/>
        </w:rPr>
        <w:t>kraj</w:t>
      </w:r>
      <w:r w:rsidRPr="00E84732">
        <w:rPr>
          <w:rFonts w:ascii="Times New Roman" w:hAnsi="Times New Roman" w:cs="Times New Roman"/>
          <w:szCs w:val="24"/>
        </w:rPr>
        <w:t xml:space="preserve"> při výkonu jeho samostatné působnosti.“.</w:t>
      </w:r>
      <w:r w:rsidR="00B9302C" w:rsidRPr="00E84732">
        <w:rPr>
          <w:rFonts w:ascii="Times New Roman" w:hAnsi="Times New Roman" w:cs="Times New Roman"/>
          <w:szCs w:val="24"/>
        </w:rPr>
        <w:t xml:space="preserve"> </w:t>
      </w:r>
    </w:p>
    <w:p w14:paraId="0392D35F" w14:textId="77777777" w:rsidR="004B139E" w:rsidRPr="00E84732" w:rsidRDefault="004B139E" w:rsidP="00E84732">
      <w:pPr>
        <w:pStyle w:val="Odstavecseseznamem"/>
        <w:autoSpaceDE w:val="0"/>
        <w:autoSpaceDN w:val="0"/>
        <w:adjustRightInd w:val="0"/>
        <w:spacing w:after="60" w:line="276" w:lineRule="auto"/>
        <w:ind w:left="720"/>
        <w:jc w:val="both"/>
        <w:rPr>
          <w:rFonts w:ascii="Times New Roman" w:hAnsi="Times New Roman" w:cs="Times New Roman"/>
          <w:szCs w:val="24"/>
        </w:rPr>
      </w:pPr>
    </w:p>
    <w:p w14:paraId="324D1313" w14:textId="7B9300E9" w:rsidR="00B9302C" w:rsidRPr="00E84732" w:rsidRDefault="005356F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71 </w:t>
      </w:r>
      <w:r w:rsidR="002206BC" w:rsidRPr="00E84732">
        <w:rPr>
          <w:rFonts w:ascii="Times New Roman" w:hAnsi="Times New Roman" w:cs="Times New Roman"/>
          <w:szCs w:val="24"/>
        </w:rPr>
        <w:t xml:space="preserve">se na konci </w:t>
      </w:r>
      <w:r w:rsidRPr="00E84732">
        <w:rPr>
          <w:rFonts w:ascii="Times New Roman" w:hAnsi="Times New Roman" w:cs="Times New Roman"/>
          <w:szCs w:val="24"/>
        </w:rPr>
        <w:t>odst</w:t>
      </w:r>
      <w:r w:rsidR="002206BC" w:rsidRPr="00E84732">
        <w:rPr>
          <w:rFonts w:ascii="Times New Roman" w:hAnsi="Times New Roman" w:cs="Times New Roman"/>
          <w:szCs w:val="24"/>
        </w:rPr>
        <w:t>avce 3 doplňuje věta „Písemné stanovení povinností bezpečnostnímu řediteli odpovědnou osobou není vyžadováno v případě, kdy funkci bezpečnostního ředitele vykonává odpovědná osoba.“.</w:t>
      </w:r>
    </w:p>
    <w:p w14:paraId="51E182F6" w14:textId="77777777" w:rsidR="002206BC" w:rsidRPr="00E84732" w:rsidRDefault="002206BC" w:rsidP="00E84732">
      <w:pPr>
        <w:autoSpaceDE w:val="0"/>
        <w:autoSpaceDN w:val="0"/>
        <w:adjustRightInd w:val="0"/>
        <w:spacing w:after="60" w:line="276" w:lineRule="auto"/>
        <w:jc w:val="both"/>
        <w:rPr>
          <w:rFonts w:ascii="Times New Roman" w:hAnsi="Times New Roman" w:cs="Times New Roman"/>
        </w:rPr>
      </w:pPr>
    </w:p>
    <w:p w14:paraId="536A0702" w14:textId="77777777" w:rsidR="002206BC" w:rsidRPr="00E84732" w:rsidRDefault="002206B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277520" w:rsidRPr="00E84732">
        <w:rPr>
          <w:rFonts w:ascii="Times New Roman" w:hAnsi="Times New Roman" w:cs="Times New Roman"/>
          <w:szCs w:val="24"/>
        </w:rPr>
        <w:t>V § 71 odstavec 4 zní:</w:t>
      </w:r>
    </w:p>
    <w:p w14:paraId="259BCA4B" w14:textId="77777777" w:rsidR="00277520" w:rsidRPr="00E84732" w:rsidRDefault="00155F3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277520" w:rsidRPr="00E84732">
        <w:rPr>
          <w:rFonts w:ascii="Times New Roman" w:hAnsi="Times New Roman" w:cs="Times New Roman"/>
        </w:rPr>
        <w:t>„(4) Funkci bezpečnostního ředitele může vykonávat u orgánu státu a u právnické osoby pouze fyzická osoba, která splňuje podmínky pro přístup k utajované informaci nejvyššího stupně utajení, která u orgánu státu nebo právnické osoby vznikne nebo je mu poskytnuta, a u podnikatele pouze fyzická osoba, která je držitelem osvědčení fyzické osoby pro přístup k utajované informaci nejméně takového stupně utajení, pro který má podnikatel vydané osvědčení.“.</w:t>
      </w:r>
    </w:p>
    <w:p w14:paraId="64AC6EAB" w14:textId="77777777" w:rsidR="004A7D17" w:rsidRPr="00E84732" w:rsidRDefault="004A7D17" w:rsidP="00E84732">
      <w:pPr>
        <w:tabs>
          <w:tab w:val="left" w:pos="284"/>
        </w:tabs>
        <w:autoSpaceDE w:val="0"/>
        <w:autoSpaceDN w:val="0"/>
        <w:adjustRightInd w:val="0"/>
        <w:spacing w:after="60" w:line="276" w:lineRule="auto"/>
        <w:jc w:val="both"/>
        <w:rPr>
          <w:rFonts w:ascii="Times New Roman" w:hAnsi="Times New Roman" w:cs="Times New Roman"/>
        </w:rPr>
      </w:pPr>
    </w:p>
    <w:p w14:paraId="461E84A4" w14:textId="77777777" w:rsidR="004A7D17" w:rsidRPr="00E84732" w:rsidRDefault="004A7D1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71 odst. 5 se za slova „orgánů státu“ vkládají slova „, právnických osob“.</w:t>
      </w:r>
    </w:p>
    <w:p w14:paraId="1BD35E59" w14:textId="77777777" w:rsidR="002206BC" w:rsidRPr="00E84732" w:rsidRDefault="002206BC" w:rsidP="00E84732">
      <w:pPr>
        <w:autoSpaceDE w:val="0"/>
        <w:autoSpaceDN w:val="0"/>
        <w:adjustRightInd w:val="0"/>
        <w:spacing w:after="60" w:line="276" w:lineRule="auto"/>
        <w:jc w:val="both"/>
        <w:rPr>
          <w:rFonts w:ascii="Times New Roman" w:hAnsi="Times New Roman" w:cs="Times New Roman"/>
        </w:rPr>
      </w:pPr>
    </w:p>
    <w:p w14:paraId="16D73CD9" w14:textId="77777777" w:rsidR="00277520" w:rsidRPr="00E84732" w:rsidRDefault="0027752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74 odst. 1 se na konci textu písmene b) doplňují slova „nebo Organizaci Severoatlantické smlouvy“.</w:t>
      </w:r>
    </w:p>
    <w:p w14:paraId="5A46135E" w14:textId="77777777" w:rsidR="00DD4A77" w:rsidRPr="00E84732" w:rsidRDefault="00DD4A77" w:rsidP="00E84732">
      <w:pPr>
        <w:autoSpaceDE w:val="0"/>
        <w:autoSpaceDN w:val="0"/>
        <w:adjustRightInd w:val="0"/>
        <w:spacing w:after="60" w:line="276" w:lineRule="auto"/>
        <w:jc w:val="both"/>
        <w:rPr>
          <w:rFonts w:ascii="Times New Roman" w:hAnsi="Times New Roman" w:cs="Times New Roman"/>
        </w:rPr>
      </w:pPr>
    </w:p>
    <w:p w14:paraId="4D61E260" w14:textId="77777777" w:rsidR="003F71B8" w:rsidRPr="00E84732" w:rsidRDefault="00DD4A7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poznámce pod čarou č. 30</w:t>
      </w:r>
      <w:r w:rsidR="003F71B8" w:rsidRPr="00E84732">
        <w:rPr>
          <w:rFonts w:ascii="Times New Roman" w:hAnsi="Times New Roman" w:cs="Times New Roman"/>
          <w:szCs w:val="24"/>
        </w:rPr>
        <w:t xml:space="preserve"> a 43</w:t>
      </w:r>
      <w:r w:rsidRPr="00E84732">
        <w:rPr>
          <w:rFonts w:ascii="Times New Roman" w:hAnsi="Times New Roman" w:cs="Times New Roman"/>
          <w:szCs w:val="24"/>
        </w:rPr>
        <w:t xml:space="preserve"> se text „283/1991 Sb.“ nahrazuje textem „273/2008 Sb.“.</w:t>
      </w:r>
    </w:p>
    <w:p w14:paraId="3F3665ED" w14:textId="77777777" w:rsidR="00277520" w:rsidRPr="00E84732" w:rsidRDefault="00277520" w:rsidP="00E84732">
      <w:pPr>
        <w:autoSpaceDE w:val="0"/>
        <w:autoSpaceDN w:val="0"/>
        <w:adjustRightInd w:val="0"/>
        <w:spacing w:after="60" w:line="276" w:lineRule="auto"/>
        <w:jc w:val="both"/>
        <w:rPr>
          <w:rFonts w:ascii="Times New Roman" w:hAnsi="Times New Roman" w:cs="Times New Roman"/>
        </w:rPr>
      </w:pPr>
    </w:p>
    <w:p w14:paraId="24F101E7" w14:textId="038BCEEA" w:rsidR="00277520" w:rsidRPr="00E84732" w:rsidRDefault="0027752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75 odst. 2 </w:t>
      </w:r>
      <w:r w:rsidR="00DD0558" w:rsidRPr="00E84732">
        <w:rPr>
          <w:rFonts w:ascii="Times New Roman" w:hAnsi="Times New Roman" w:cs="Times New Roman"/>
          <w:bCs/>
          <w:szCs w:val="24"/>
        </w:rPr>
        <w:t>úvodní části ustanovení</w:t>
      </w:r>
      <w:r w:rsidR="00DD0558" w:rsidRPr="00E84732">
        <w:rPr>
          <w:rFonts w:ascii="Times New Roman" w:hAnsi="Times New Roman" w:cs="Times New Roman"/>
          <w:szCs w:val="24"/>
        </w:rPr>
        <w:t xml:space="preserve"> </w:t>
      </w:r>
      <w:r w:rsidRPr="00E84732">
        <w:rPr>
          <w:rFonts w:ascii="Times New Roman" w:hAnsi="Times New Roman" w:cs="Times New Roman"/>
          <w:szCs w:val="24"/>
        </w:rPr>
        <w:t>se slova „právnické osoby nebo podnikající fyzické osoby“ zrušují.</w:t>
      </w:r>
    </w:p>
    <w:p w14:paraId="4CE2B55D" w14:textId="77777777" w:rsidR="00277520" w:rsidRPr="00E84732" w:rsidRDefault="00277520" w:rsidP="00E84732">
      <w:pPr>
        <w:autoSpaceDE w:val="0"/>
        <w:autoSpaceDN w:val="0"/>
        <w:adjustRightInd w:val="0"/>
        <w:spacing w:after="60" w:line="276" w:lineRule="auto"/>
        <w:jc w:val="both"/>
        <w:rPr>
          <w:rFonts w:ascii="Times New Roman" w:hAnsi="Times New Roman" w:cs="Times New Roman"/>
        </w:rPr>
      </w:pPr>
    </w:p>
    <w:p w14:paraId="30547E56" w14:textId="77777777" w:rsidR="00277520" w:rsidRPr="00E84732" w:rsidRDefault="0027752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75 odst. 2 písm. b) se číslo „6“ nahrazuje číslem „7“ a slova „; to platí obdobně i pro orgán státu“ se zrušují.</w:t>
      </w:r>
    </w:p>
    <w:p w14:paraId="347F8302" w14:textId="77777777" w:rsidR="00277520" w:rsidRPr="00E84732" w:rsidRDefault="00277520" w:rsidP="00E84732">
      <w:pPr>
        <w:autoSpaceDE w:val="0"/>
        <w:autoSpaceDN w:val="0"/>
        <w:adjustRightInd w:val="0"/>
        <w:spacing w:after="60" w:line="276" w:lineRule="auto"/>
        <w:jc w:val="both"/>
        <w:rPr>
          <w:rFonts w:ascii="Times New Roman" w:hAnsi="Times New Roman" w:cs="Times New Roman"/>
        </w:rPr>
      </w:pPr>
    </w:p>
    <w:p w14:paraId="1AD1AE6F" w14:textId="79A225EE" w:rsidR="00277520" w:rsidRPr="00E84732" w:rsidRDefault="0027752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75a odst</w:t>
      </w:r>
      <w:r w:rsidR="00CB1B08" w:rsidRPr="00E84732">
        <w:rPr>
          <w:rFonts w:ascii="Times New Roman" w:hAnsi="Times New Roman" w:cs="Times New Roman"/>
          <w:szCs w:val="24"/>
        </w:rPr>
        <w:t>avec</w:t>
      </w:r>
      <w:r w:rsidRPr="00E84732">
        <w:rPr>
          <w:rFonts w:ascii="Times New Roman" w:hAnsi="Times New Roman" w:cs="Times New Roman"/>
          <w:szCs w:val="24"/>
        </w:rPr>
        <w:t xml:space="preserve"> 1 </w:t>
      </w:r>
      <w:r w:rsidR="00CB1B08" w:rsidRPr="00E84732">
        <w:rPr>
          <w:rFonts w:ascii="Times New Roman" w:hAnsi="Times New Roman" w:cs="Times New Roman"/>
          <w:szCs w:val="24"/>
        </w:rPr>
        <w:t>zní:</w:t>
      </w:r>
    </w:p>
    <w:p w14:paraId="1707045E" w14:textId="7BBB8651" w:rsidR="00CB1B08" w:rsidRPr="00E84732" w:rsidRDefault="00CB1B08" w:rsidP="00E84732">
      <w:pPr>
        <w:pStyle w:val="Odstavecseseznamem"/>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w:t>
      </w:r>
      <w:bookmarkStart w:id="8" w:name="_Hlk104461989"/>
      <w:bookmarkStart w:id="9" w:name="_Hlk104541022"/>
      <w:r w:rsidR="00501F93" w:rsidRPr="00E84732">
        <w:rPr>
          <w:rFonts w:ascii="Times New Roman" w:hAnsi="Times New Roman" w:cs="Times New Roman"/>
          <w:szCs w:val="24"/>
        </w:rPr>
        <w:t xml:space="preserve">(1) </w:t>
      </w:r>
      <w:r w:rsidRPr="00E84732">
        <w:rPr>
          <w:rFonts w:ascii="Times New Roman" w:hAnsi="Times New Roman" w:cs="Times New Roman"/>
          <w:szCs w:val="24"/>
        </w:rPr>
        <w:t>Smlouva, při jejímž plnění je nutný přístup k utajované informaci cizí moci nebo přístup k informačnímu systému, který je certifikován nebo akreditován pro nakládání s utajovanými informacemi cizí moci, obsahuje bezpečnostní instrukci upravující podmínky ochrany této informace a utajované informace, která při plnění takové smlouvy popřípadě vznikne</w:t>
      </w:r>
      <w:bookmarkEnd w:id="8"/>
      <w:r w:rsidRPr="00E84732">
        <w:rPr>
          <w:rFonts w:ascii="Times New Roman" w:hAnsi="Times New Roman" w:cs="Times New Roman"/>
          <w:szCs w:val="24"/>
        </w:rPr>
        <w:t>.</w:t>
      </w:r>
      <w:r w:rsidR="00501F93" w:rsidRPr="00E84732">
        <w:rPr>
          <w:rFonts w:ascii="Times New Roman" w:hAnsi="Times New Roman" w:cs="Times New Roman"/>
          <w:szCs w:val="24"/>
        </w:rPr>
        <w:t>“</w:t>
      </w:r>
    </w:p>
    <w:bookmarkEnd w:id="9"/>
    <w:p w14:paraId="791D8F78" w14:textId="77777777" w:rsidR="00277520" w:rsidRPr="00E84732" w:rsidRDefault="00277520" w:rsidP="00E84732">
      <w:pPr>
        <w:autoSpaceDE w:val="0"/>
        <w:autoSpaceDN w:val="0"/>
        <w:adjustRightInd w:val="0"/>
        <w:spacing w:after="60" w:line="276" w:lineRule="auto"/>
        <w:jc w:val="both"/>
        <w:rPr>
          <w:rFonts w:ascii="Times New Roman" w:hAnsi="Times New Roman" w:cs="Times New Roman"/>
        </w:rPr>
      </w:pPr>
    </w:p>
    <w:p w14:paraId="7E15E2CE" w14:textId="77777777" w:rsidR="00277520" w:rsidRPr="00E84732" w:rsidRDefault="0027752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75a odst. 2 </w:t>
      </w:r>
      <w:r w:rsidR="00DD0558" w:rsidRPr="00E84732">
        <w:rPr>
          <w:rFonts w:ascii="Times New Roman" w:hAnsi="Times New Roman" w:cs="Times New Roman"/>
          <w:bCs/>
          <w:szCs w:val="24"/>
        </w:rPr>
        <w:t>úvodní části ustanovení</w:t>
      </w:r>
      <w:r w:rsidR="00DD0558" w:rsidRPr="00E84732">
        <w:rPr>
          <w:rFonts w:ascii="Times New Roman" w:hAnsi="Times New Roman" w:cs="Times New Roman"/>
          <w:szCs w:val="24"/>
        </w:rPr>
        <w:t xml:space="preserve"> </w:t>
      </w:r>
      <w:r w:rsidRPr="00E84732">
        <w:rPr>
          <w:rFonts w:ascii="Times New Roman" w:hAnsi="Times New Roman" w:cs="Times New Roman"/>
          <w:szCs w:val="24"/>
        </w:rPr>
        <w:t>se za slova „Bezpečnostní instrukce“ vkládají slova „</w:t>
      </w:r>
      <w:r w:rsidR="00957A24" w:rsidRPr="00E84732">
        <w:rPr>
          <w:rFonts w:ascii="Times New Roman" w:hAnsi="Times New Roman" w:cs="Times New Roman"/>
          <w:szCs w:val="24"/>
        </w:rPr>
        <w:t>zohledňuje požadavky cizí moci a</w:t>
      </w:r>
      <w:r w:rsidRPr="00E84732">
        <w:rPr>
          <w:rFonts w:ascii="Times New Roman" w:hAnsi="Times New Roman" w:cs="Times New Roman"/>
          <w:szCs w:val="24"/>
        </w:rPr>
        <w:t>“</w:t>
      </w:r>
      <w:r w:rsidR="00957A24" w:rsidRPr="00E84732">
        <w:rPr>
          <w:rFonts w:ascii="Times New Roman" w:hAnsi="Times New Roman" w:cs="Times New Roman"/>
          <w:szCs w:val="24"/>
        </w:rPr>
        <w:t xml:space="preserve"> a za slova „uzavřením smlouvy“ se vkládají slova „podle odstavce 1“.</w:t>
      </w:r>
    </w:p>
    <w:p w14:paraId="28AAEE8D" w14:textId="77777777" w:rsidR="00957A24" w:rsidRPr="00E84732" w:rsidRDefault="00957A24" w:rsidP="00E84732">
      <w:pPr>
        <w:autoSpaceDE w:val="0"/>
        <w:autoSpaceDN w:val="0"/>
        <w:adjustRightInd w:val="0"/>
        <w:spacing w:after="60" w:line="276" w:lineRule="auto"/>
        <w:jc w:val="both"/>
        <w:rPr>
          <w:rFonts w:ascii="Times New Roman" w:hAnsi="Times New Roman" w:cs="Times New Roman"/>
        </w:rPr>
      </w:pPr>
    </w:p>
    <w:p w14:paraId="408E587C" w14:textId="41C8120B" w:rsidR="00957A24" w:rsidRPr="00E84732" w:rsidRDefault="00957A24"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75a odst. 2 písm</w:t>
      </w:r>
      <w:r w:rsidR="004B139E" w:rsidRPr="00E84732">
        <w:rPr>
          <w:rFonts w:ascii="Times New Roman" w:hAnsi="Times New Roman" w:cs="Times New Roman"/>
          <w:szCs w:val="24"/>
        </w:rPr>
        <w:t>eno</w:t>
      </w:r>
      <w:r w:rsidRPr="00E84732">
        <w:rPr>
          <w:rFonts w:ascii="Times New Roman" w:hAnsi="Times New Roman" w:cs="Times New Roman"/>
          <w:szCs w:val="24"/>
        </w:rPr>
        <w:t xml:space="preserve"> a) </w:t>
      </w:r>
      <w:r w:rsidR="004B139E" w:rsidRPr="00E84732">
        <w:rPr>
          <w:rFonts w:ascii="Times New Roman" w:hAnsi="Times New Roman" w:cs="Times New Roman"/>
          <w:szCs w:val="24"/>
        </w:rPr>
        <w:t>zní:</w:t>
      </w:r>
    </w:p>
    <w:p w14:paraId="04342556" w14:textId="0FC93C8B" w:rsidR="004B139E" w:rsidRPr="00E84732" w:rsidRDefault="004B139E" w:rsidP="00E84732">
      <w:pPr>
        <w:autoSpaceDE w:val="0"/>
        <w:autoSpaceDN w:val="0"/>
        <w:adjustRightInd w:val="0"/>
        <w:spacing w:after="60" w:line="276" w:lineRule="auto"/>
        <w:ind w:left="360"/>
        <w:jc w:val="both"/>
        <w:rPr>
          <w:rFonts w:ascii="Times New Roman" w:hAnsi="Times New Roman" w:cs="Times New Roman"/>
          <w:u w:val="single"/>
        </w:rPr>
      </w:pPr>
      <w:r w:rsidRPr="00E84732">
        <w:rPr>
          <w:rFonts w:ascii="Times New Roman" w:hAnsi="Times New Roman" w:cs="Times New Roman"/>
        </w:rPr>
        <w:t>„</w:t>
      </w:r>
      <w:r w:rsidRPr="00E84732">
        <w:rPr>
          <w:rFonts w:ascii="Times New Roman" w:hAnsi="Times New Roman" w:cs="Times New Roman"/>
          <w:u w:val="single"/>
        </w:rPr>
        <w:t>a) Úřadem,</w:t>
      </w:r>
      <w:r w:rsidR="000036EE" w:rsidRPr="00E84732">
        <w:rPr>
          <w:rFonts w:ascii="Times New Roman" w:hAnsi="Times New Roman" w:cs="Times New Roman"/>
          <w:u w:val="single"/>
        </w:rPr>
        <w:t xml:space="preserve"> pokud</w:t>
      </w:r>
    </w:p>
    <w:p w14:paraId="5F890BFD" w14:textId="77777777" w:rsidR="004B139E" w:rsidRPr="00E84732" w:rsidRDefault="004B139E" w:rsidP="00E84732">
      <w:pPr>
        <w:autoSpaceDE w:val="0"/>
        <w:autoSpaceDN w:val="0"/>
        <w:adjustRightInd w:val="0"/>
        <w:spacing w:after="60" w:line="276" w:lineRule="auto"/>
        <w:ind w:left="360"/>
        <w:jc w:val="both"/>
        <w:rPr>
          <w:rFonts w:ascii="Times New Roman" w:hAnsi="Times New Roman" w:cs="Times New Roman"/>
          <w:u w:val="single"/>
        </w:rPr>
      </w:pPr>
      <w:r w:rsidRPr="00E84732">
        <w:rPr>
          <w:rFonts w:ascii="Times New Roman" w:hAnsi="Times New Roman" w:cs="Times New Roman"/>
          <w:u w:val="single"/>
        </w:rPr>
        <w:t xml:space="preserve">1. se jedná se o utajovanou informaci NATO nebo Evropské unie, </w:t>
      </w:r>
    </w:p>
    <w:p w14:paraId="279DC825" w14:textId="77777777" w:rsidR="004B139E" w:rsidRPr="00E84732" w:rsidRDefault="004B139E" w:rsidP="00E84732">
      <w:pPr>
        <w:autoSpaceDE w:val="0"/>
        <w:autoSpaceDN w:val="0"/>
        <w:adjustRightInd w:val="0"/>
        <w:spacing w:after="60" w:line="276" w:lineRule="auto"/>
        <w:ind w:left="360"/>
        <w:jc w:val="both"/>
        <w:rPr>
          <w:rFonts w:ascii="Times New Roman" w:hAnsi="Times New Roman" w:cs="Times New Roman"/>
          <w:u w:val="single"/>
        </w:rPr>
      </w:pPr>
      <w:r w:rsidRPr="00E84732">
        <w:rPr>
          <w:rFonts w:ascii="Times New Roman" w:hAnsi="Times New Roman" w:cs="Times New Roman"/>
          <w:u w:val="single"/>
        </w:rPr>
        <w:t>2. si to Úřad vyhradí,</w:t>
      </w:r>
    </w:p>
    <w:p w14:paraId="6B14081C" w14:textId="77777777" w:rsidR="004B139E" w:rsidRPr="00E84732" w:rsidRDefault="004B139E" w:rsidP="00E84732">
      <w:pPr>
        <w:autoSpaceDE w:val="0"/>
        <w:autoSpaceDN w:val="0"/>
        <w:adjustRightInd w:val="0"/>
        <w:spacing w:after="60" w:line="276" w:lineRule="auto"/>
        <w:ind w:left="360"/>
        <w:jc w:val="both"/>
        <w:rPr>
          <w:rFonts w:ascii="Times New Roman" w:hAnsi="Times New Roman" w:cs="Times New Roman"/>
          <w:u w:val="single"/>
        </w:rPr>
      </w:pPr>
      <w:r w:rsidRPr="00E84732">
        <w:rPr>
          <w:rFonts w:ascii="Times New Roman" w:hAnsi="Times New Roman" w:cs="Times New Roman"/>
          <w:u w:val="single"/>
        </w:rPr>
        <w:t>3. nenáleží utajovaná informace do oblasti věcné působnosti jiného ústředního správního úřadu nebo</w:t>
      </w:r>
    </w:p>
    <w:p w14:paraId="3311D8EE" w14:textId="759FD235" w:rsidR="004B139E" w:rsidRPr="00E84732" w:rsidRDefault="004B139E" w:rsidP="00E84732">
      <w:pPr>
        <w:autoSpaceDE w:val="0"/>
        <w:autoSpaceDN w:val="0"/>
        <w:adjustRightInd w:val="0"/>
        <w:spacing w:after="60" w:line="276" w:lineRule="auto"/>
        <w:ind w:left="360"/>
        <w:jc w:val="both"/>
        <w:rPr>
          <w:rFonts w:ascii="Times New Roman" w:hAnsi="Times New Roman" w:cs="Times New Roman"/>
          <w:u w:val="single"/>
        </w:rPr>
      </w:pPr>
      <w:r w:rsidRPr="00E84732">
        <w:rPr>
          <w:rFonts w:ascii="Times New Roman" w:hAnsi="Times New Roman" w:cs="Times New Roman"/>
          <w:u w:val="single"/>
        </w:rPr>
        <w:lastRenderedPageBreak/>
        <w:t>4. nedojde k dohodě podle písmene b),“.</w:t>
      </w:r>
    </w:p>
    <w:p w14:paraId="127BFB0C" w14:textId="77777777" w:rsidR="004B139E" w:rsidRPr="00E84732" w:rsidRDefault="004B139E" w:rsidP="00E84732">
      <w:pPr>
        <w:pStyle w:val="Textpoznpodarou1"/>
        <w:spacing w:after="60" w:line="276" w:lineRule="auto"/>
        <w:ind w:left="360" w:firstLine="0"/>
        <w:rPr>
          <w:rFonts w:ascii="Times New Roman" w:hAnsi="Times New Roman" w:cs="Times New Roman"/>
          <w:i/>
          <w:szCs w:val="24"/>
        </w:rPr>
      </w:pPr>
      <w:r w:rsidRPr="00E84732">
        <w:rPr>
          <w:rFonts w:ascii="Times New Roman" w:hAnsi="Times New Roman" w:cs="Times New Roman"/>
          <w:i/>
          <w:szCs w:val="24"/>
        </w:rPr>
        <w:t>CELEX 32013D0488</w:t>
      </w:r>
    </w:p>
    <w:p w14:paraId="2FE56EE8" w14:textId="77777777" w:rsidR="00957A24" w:rsidRPr="00E84732" w:rsidRDefault="00957A24" w:rsidP="00E84732">
      <w:pPr>
        <w:autoSpaceDE w:val="0"/>
        <w:autoSpaceDN w:val="0"/>
        <w:adjustRightInd w:val="0"/>
        <w:spacing w:after="60" w:line="276" w:lineRule="auto"/>
        <w:jc w:val="both"/>
        <w:rPr>
          <w:rFonts w:ascii="Times New Roman" w:hAnsi="Times New Roman" w:cs="Times New Roman"/>
        </w:rPr>
      </w:pPr>
    </w:p>
    <w:p w14:paraId="0FDC764D" w14:textId="77777777" w:rsidR="00957A24" w:rsidRPr="00E84732" w:rsidRDefault="00957A24"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75a odst. 2 písm. b) se za slova „do jehož“ vkládají slova „oblasti věcné“</w:t>
      </w:r>
      <w:r w:rsidR="003B4E75" w:rsidRPr="00E84732">
        <w:rPr>
          <w:rFonts w:ascii="Times New Roman" w:hAnsi="Times New Roman" w:cs="Times New Roman"/>
          <w:szCs w:val="24"/>
        </w:rPr>
        <w:t xml:space="preserve"> a za slova „náleží</w:t>
      </w:r>
      <w:r w:rsidR="00AF37AB" w:rsidRPr="00E84732">
        <w:rPr>
          <w:rFonts w:ascii="Times New Roman" w:hAnsi="Times New Roman" w:cs="Times New Roman"/>
          <w:szCs w:val="24"/>
        </w:rPr>
        <w:t>-li</w:t>
      </w:r>
      <w:r w:rsidR="003B4E75" w:rsidRPr="00E84732">
        <w:rPr>
          <w:rFonts w:ascii="Times New Roman" w:hAnsi="Times New Roman" w:cs="Times New Roman"/>
          <w:szCs w:val="24"/>
        </w:rPr>
        <w:t xml:space="preserve"> do“ se vkládají slova „oblasti věcné“</w:t>
      </w:r>
      <w:r w:rsidRPr="00E84732">
        <w:rPr>
          <w:rFonts w:ascii="Times New Roman" w:hAnsi="Times New Roman" w:cs="Times New Roman"/>
          <w:szCs w:val="24"/>
        </w:rPr>
        <w:t>.</w:t>
      </w:r>
    </w:p>
    <w:p w14:paraId="17B32E68" w14:textId="77777777" w:rsidR="003B4E75" w:rsidRPr="00E84732" w:rsidRDefault="003B4E75" w:rsidP="00E84732">
      <w:pPr>
        <w:autoSpaceDE w:val="0"/>
        <w:autoSpaceDN w:val="0"/>
        <w:adjustRightInd w:val="0"/>
        <w:spacing w:after="60" w:line="276" w:lineRule="auto"/>
        <w:jc w:val="both"/>
        <w:rPr>
          <w:rFonts w:ascii="Times New Roman" w:hAnsi="Times New Roman" w:cs="Times New Roman"/>
        </w:rPr>
      </w:pPr>
    </w:p>
    <w:p w14:paraId="50081BBB" w14:textId="77777777" w:rsidR="003B4E75" w:rsidRPr="00E84732" w:rsidRDefault="00155F3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3B4E75" w:rsidRPr="00E84732">
        <w:rPr>
          <w:rFonts w:ascii="Times New Roman" w:hAnsi="Times New Roman" w:cs="Times New Roman"/>
          <w:szCs w:val="24"/>
        </w:rPr>
        <w:t xml:space="preserve">V § 76 se na konci odstavce 1 doplňuje věta „Pokud má být utajovaná informace poskytnuta pro potřeby řízení v souvislosti s členstvím České republiky v mezinárodní organizaci nebo v souvislosti s jejími mezinárodními závazky, Úřad si vyžádá před vydáním povolení podle § 73 </w:t>
      </w:r>
      <w:r w:rsidR="00985035" w:rsidRPr="00E84732">
        <w:rPr>
          <w:rFonts w:ascii="Times New Roman" w:hAnsi="Times New Roman" w:cs="Times New Roman"/>
          <w:szCs w:val="24"/>
        </w:rPr>
        <w:t xml:space="preserve">písm. a) </w:t>
      </w:r>
      <w:r w:rsidR="003B4E75" w:rsidRPr="00E84732">
        <w:rPr>
          <w:rFonts w:ascii="Times New Roman" w:hAnsi="Times New Roman" w:cs="Times New Roman"/>
          <w:szCs w:val="24"/>
        </w:rPr>
        <w:t xml:space="preserve">pouze písemné stanovisko ústředního správního úřadu, do jehož oblasti věcné působnosti utajovaná informace náleží, </w:t>
      </w:r>
      <w:r w:rsidR="00282574" w:rsidRPr="00E84732">
        <w:rPr>
          <w:rFonts w:ascii="Times New Roman" w:hAnsi="Times New Roman" w:cs="Times New Roman"/>
          <w:szCs w:val="24"/>
        </w:rPr>
        <w:t xml:space="preserve">popřípadě </w:t>
      </w:r>
      <w:r w:rsidR="003B4E75" w:rsidRPr="00E84732">
        <w:rPr>
          <w:rFonts w:ascii="Times New Roman" w:hAnsi="Times New Roman" w:cs="Times New Roman"/>
          <w:szCs w:val="24"/>
        </w:rPr>
        <w:t>příslušné zpravodajské služby nebo policie, pokud jsou</w:t>
      </w:r>
      <w:r w:rsidR="00CC5618" w:rsidRPr="00E84732">
        <w:rPr>
          <w:rFonts w:ascii="Times New Roman" w:hAnsi="Times New Roman" w:cs="Times New Roman"/>
          <w:szCs w:val="24"/>
        </w:rPr>
        <w:t xml:space="preserve"> jejím</w:t>
      </w:r>
      <w:r w:rsidR="003B4E75" w:rsidRPr="00E84732">
        <w:rPr>
          <w:rFonts w:ascii="Times New Roman" w:hAnsi="Times New Roman" w:cs="Times New Roman"/>
          <w:szCs w:val="24"/>
        </w:rPr>
        <w:t xml:space="preserve"> původcem.“.</w:t>
      </w:r>
    </w:p>
    <w:p w14:paraId="621CA781" w14:textId="77777777" w:rsidR="002206BC" w:rsidRPr="00E84732" w:rsidRDefault="002206BC" w:rsidP="00E84732">
      <w:pPr>
        <w:autoSpaceDE w:val="0"/>
        <w:autoSpaceDN w:val="0"/>
        <w:adjustRightInd w:val="0"/>
        <w:spacing w:after="60" w:line="276" w:lineRule="auto"/>
        <w:jc w:val="both"/>
        <w:rPr>
          <w:rFonts w:ascii="Times New Roman" w:hAnsi="Times New Roman" w:cs="Times New Roman"/>
        </w:rPr>
      </w:pPr>
    </w:p>
    <w:p w14:paraId="0052E026" w14:textId="77777777" w:rsidR="002206BC" w:rsidRPr="00E84732" w:rsidRDefault="004B48A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862A8F" w:rsidRPr="00E84732">
        <w:rPr>
          <w:rFonts w:ascii="Times New Roman" w:hAnsi="Times New Roman" w:cs="Times New Roman"/>
          <w:szCs w:val="24"/>
        </w:rPr>
        <w:t>V § 76 odst. 3 se za slovo „povolení“ vkládá slovo „podle“.</w:t>
      </w:r>
    </w:p>
    <w:p w14:paraId="066DD4F2" w14:textId="77777777" w:rsidR="00746FD6" w:rsidRPr="00E84732" w:rsidRDefault="00746FD6" w:rsidP="00E84732">
      <w:pPr>
        <w:autoSpaceDE w:val="0"/>
        <w:autoSpaceDN w:val="0"/>
        <w:adjustRightInd w:val="0"/>
        <w:spacing w:after="60" w:line="276" w:lineRule="auto"/>
        <w:jc w:val="both"/>
        <w:rPr>
          <w:rFonts w:ascii="Times New Roman" w:hAnsi="Times New Roman" w:cs="Times New Roman"/>
        </w:rPr>
      </w:pPr>
    </w:p>
    <w:p w14:paraId="3E8EF1CD" w14:textId="77777777" w:rsidR="00746FD6" w:rsidRPr="00E84732" w:rsidRDefault="00746FD6"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poznámce pod čarou č. 31 se slova „§ 47a odst. 6 zákona č. 283/1991 Sb., ve znění pozdějších předpisů“ nahrazují slovy „§ 94 zákona č. 273/2008 Sb.“.</w:t>
      </w:r>
    </w:p>
    <w:p w14:paraId="0CDF1BEE" w14:textId="77777777" w:rsidR="00862A8F" w:rsidRPr="00E84732" w:rsidRDefault="00862A8F" w:rsidP="00E84732">
      <w:pPr>
        <w:autoSpaceDE w:val="0"/>
        <w:autoSpaceDN w:val="0"/>
        <w:adjustRightInd w:val="0"/>
        <w:spacing w:after="60" w:line="276" w:lineRule="auto"/>
        <w:jc w:val="both"/>
        <w:rPr>
          <w:rFonts w:ascii="Times New Roman" w:hAnsi="Times New Roman" w:cs="Times New Roman"/>
        </w:rPr>
      </w:pPr>
    </w:p>
    <w:p w14:paraId="663F2D9C" w14:textId="77777777" w:rsidR="00862A8F" w:rsidRPr="00E84732" w:rsidRDefault="00862A8F"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77 se za odstavec 5 vkládá nový odstavec 6, který zní:</w:t>
      </w:r>
    </w:p>
    <w:p w14:paraId="20C5A3B3" w14:textId="77777777" w:rsidR="00862A8F" w:rsidRPr="00E84732" w:rsidRDefault="00155F3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210587" w:rsidRPr="00E84732">
        <w:rPr>
          <w:rFonts w:ascii="Times New Roman" w:hAnsi="Times New Roman" w:cs="Times New Roman"/>
        </w:rPr>
        <w:t>„(6) Poskytování utajované</w:t>
      </w:r>
      <w:r w:rsidR="00862A8F" w:rsidRPr="00E84732">
        <w:rPr>
          <w:rFonts w:ascii="Times New Roman" w:hAnsi="Times New Roman" w:cs="Times New Roman"/>
        </w:rPr>
        <w:t xml:space="preserve"> </w:t>
      </w:r>
      <w:r w:rsidR="00210587" w:rsidRPr="00E84732">
        <w:rPr>
          <w:rFonts w:ascii="Times New Roman" w:hAnsi="Times New Roman" w:cs="Times New Roman"/>
        </w:rPr>
        <w:t>informace</w:t>
      </w:r>
      <w:r w:rsidR="00862A8F" w:rsidRPr="00E84732">
        <w:rPr>
          <w:rFonts w:ascii="Times New Roman" w:hAnsi="Times New Roman" w:cs="Times New Roman"/>
        </w:rPr>
        <w:t xml:space="preserve"> stupně utajení Přísně tajné, Tajné nebo Důvěrné v</w:t>
      </w:r>
      <w:r w:rsidRPr="00E84732">
        <w:rPr>
          <w:rFonts w:ascii="Times New Roman" w:hAnsi="Times New Roman" w:cs="Times New Roman"/>
        </w:rPr>
        <w:t> </w:t>
      </w:r>
      <w:r w:rsidR="00862A8F" w:rsidRPr="00E84732">
        <w:rPr>
          <w:rFonts w:ascii="Times New Roman" w:hAnsi="Times New Roman" w:cs="Times New Roman"/>
        </w:rPr>
        <w:t>mezinárodním styku pro potřeby řízení v souvislosti s členstvím České republiky v mezinárodní organizaci nebo v souvislosti s jejími mezinárodními závazky se uskutečňuje</w:t>
      </w:r>
      <w:r w:rsidR="00A83A0E" w:rsidRPr="00E84732">
        <w:rPr>
          <w:rFonts w:ascii="Times New Roman" w:hAnsi="Times New Roman" w:cs="Times New Roman"/>
        </w:rPr>
        <w:t xml:space="preserve"> zpravidla</w:t>
      </w:r>
      <w:r w:rsidR="00862A8F" w:rsidRPr="00E84732">
        <w:rPr>
          <w:rFonts w:ascii="Times New Roman" w:hAnsi="Times New Roman" w:cs="Times New Roman"/>
        </w:rPr>
        <w:t xml:space="preserve"> kurýrní přepravou nebo</w:t>
      </w:r>
      <w:r w:rsidR="00210587" w:rsidRPr="00E84732">
        <w:rPr>
          <w:rFonts w:ascii="Times New Roman" w:hAnsi="Times New Roman" w:cs="Times New Roman"/>
        </w:rPr>
        <w:t xml:space="preserve"> prostřednictvím diplomatické pošty přepravované diplomatickým kurýrem</w:t>
      </w:r>
      <w:r w:rsidR="00862A8F" w:rsidRPr="00E84732">
        <w:rPr>
          <w:rFonts w:ascii="Times New Roman" w:hAnsi="Times New Roman" w:cs="Times New Roman"/>
        </w:rPr>
        <w:t>.“.</w:t>
      </w:r>
    </w:p>
    <w:p w14:paraId="5925BE53" w14:textId="77777777" w:rsidR="00862A8F" w:rsidRPr="00E84732" w:rsidRDefault="00862A8F"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odstavec 6 se označuje jako odstavec 7.</w:t>
      </w:r>
    </w:p>
    <w:p w14:paraId="18036E1E" w14:textId="77777777" w:rsidR="00862A8F" w:rsidRPr="00E84732" w:rsidRDefault="00862A8F" w:rsidP="00E84732">
      <w:pPr>
        <w:tabs>
          <w:tab w:val="left" w:pos="284"/>
        </w:tabs>
        <w:autoSpaceDE w:val="0"/>
        <w:autoSpaceDN w:val="0"/>
        <w:adjustRightInd w:val="0"/>
        <w:spacing w:after="60" w:line="276" w:lineRule="auto"/>
        <w:jc w:val="both"/>
        <w:rPr>
          <w:rFonts w:ascii="Times New Roman" w:hAnsi="Times New Roman" w:cs="Times New Roman"/>
        </w:rPr>
      </w:pPr>
    </w:p>
    <w:p w14:paraId="56A420F5" w14:textId="77777777" w:rsidR="00862A8F" w:rsidRPr="00E84732" w:rsidRDefault="00862A8F"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77 se doplňuje odstavec 8, který zní:</w:t>
      </w:r>
    </w:p>
    <w:p w14:paraId="71912959" w14:textId="77777777" w:rsidR="00862A8F" w:rsidRPr="00E84732" w:rsidRDefault="00155F3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862A8F" w:rsidRPr="00E84732">
        <w:rPr>
          <w:rFonts w:ascii="Times New Roman" w:hAnsi="Times New Roman" w:cs="Times New Roman"/>
        </w:rPr>
        <w:t xml:space="preserve">„(8) V případě kurýrní přepravy utajovaných </w:t>
      </w:r>
      <w:r w:rsidR="00076C03" w:rsidRPr="00E84732">
        <w:rPr>
          <w:rFonts w:ascii="Times New Roman" w:hAnsi="Times New Roman" w:cs="Times New Roman"/>
        </w:rPr>
        <w:t>informací</w:t>
      </w:r>
      <w:r w:rsidR="00862A8F" w:rsidRPr="00E84732">
        <w:rPr>
          <w:rFonts w:ascii="Times New Roman" w:hAnsi="Times New Roman" w:cs="Times New Roman"/>
        </w:rPr>
        <w:t xml:space="preserve"> stupně utajení Přísně tajné, Tajné a</w:t>
      </w:r>
      <w:r w:rsidRPr="00E84732">
        <w:rPr>
          <w:rFonts w:ascii="Times New Roman" w:hAnsi="Times New Roman" w:cs="Times New Roman"/>
        </w:rPr>
        <w:t> </w:t>
      </w:r>
      <w:r w:rsidR="00862A8F" w:rsidRPr="00E84732">
        <w:rPr>
          <w:rFonts w:ascii="Times New Roman" w:hAnsi="Times New Roman" w:cs="Times New Roman"/>
        </w:rPr>
        <w:t>Důvěrné poskytovaných v mezinárodním styku, s</w:t>
      </w:r>
      <w:r w:rsidR="00076C03" w:rsidRPr="00E84732">
        <w:rPr>
          <w:rFonts w:ascii="Times New Roman" w:hAnsi="Times New Roman" w:cs="Times New Roman"/>
        </w:rPr>
        <w:t> </w:t>
      </w:r>
      <w:r w:rsidR="00862A8F" w:rsidRPr="00E84732">
        <w:rPr>
          <w:rFonts w:ascii="Times New Roman" w:hAnsi="Times New Roman" w:cs="Times New Roman"/>
        </w:rPr>
        <w:t>výjimkou</w:t>
      </w:r>
      <w:r w:rsidR="00076C03" w:rsidRPr="00E84732">
        <w:rPr>
          <w:rFonts w:ascii="Times New Roman" w:hAnsi="Times New Roman" w:cs="Times New Roman"/>
        </w:rPr>
        <w:t xml:space="preserve"> diplomatické pošty přepravované diplomatickým kurýrem</w:t>
      </w:r>
      <w:r w:rsidR="00862A8F" w:rsidRPr="00E84732">
        <w:rPr>
          <w:rFonts w:ascii="Times New Roman" w:hAnsi="Times New Roman" w:cs="Times New Roman"/>
        </w:rPr>
        <w:t>, požádá odpovědná osoba nebo bezpečnostní ředitel Úřad o vydání kurýrního listu.</w:t>
      </w:r>
      <w:r w:rsidR="00AB42C9" w:rsidRPr="00E84732">
        <w:rPr>
          <w:rFonts w:ascii="Times New Roman" w:hAnsi="Times New Roman" w:cs="Times New Roman"/>
        </w:rPr>
        <w:t xml:space="preserve"> Kurýrní list obsahuje zejména identifikační údaje kurýra, informace o</w:t>
      </w:r>
      <w:r w:rsidRPr="00E84732">
        <w:rPr>
          <w:rFonts w:ascii="Times New Roman" w:hAnsi="Times New Roman" w:cs="Times New Roman"/>
        </w:rPr>
        <w:t> </w:t>
      </w:r>
      <w:r w:rsidR="00AB42C9" w:rsidRPr="00E84732">
        <w:rPr>
          <w:rFonts w:ascii="Times New Roman" w:hAnsi="Times New Roman" w:cs="Times New Roman"/>
        </w:rPr>
        <w:t>přepravované zásilce a pokyny pro nakládání s</w:t>
      </w:r>
      <w:r w:rsidR="002A44E5" w:rsidRPr="00E84732">
        <w:rPr>
          <w:rFonts w:ascii="Times New Roman" w:hAnsi="Times New Roman" w:cs="Times New Roman"/>
        </w:rPr>
        <w:t> </w:t>
      </w:r>
      <w:r w:rsidR="00AB42C9" w:rsidRPr="00E84732">
        <w:rPr>
          <w:rFonts w:ascii="Times New Roman" w:hAnsi="Times New Roman" w:cs="Times New Roman"/>
        </w:rPr>
        <w:t>ní</w:t>
      </w:r>
      <w:r w:rsidR="002A44E5" w:rsidRPr="00E84732">
        <w:rPr>
          <w:rFonts w:ascii="Times New Roman" w:hAnsi="Times New Roman" w:cs="Times New Roman"/>
        </w:rPr>
        <w:t>;</w:t>
      </w:r>
      <w:r w:rsidR="00AB42C9" w:rsidRPr="00E84732">
        <w:rPr>
          <w:rFonts w:ascii="Times New Roman" w:hAnsi="Times New Roman" w:cs="Times New Roman"/>
        </w:rPr>
        <w:t xml:space="preserve"> </w:t>
      </w:r>
      <w:r w:rsidR="002A44E5" w:rsidRPr="00E84732">
        <w:rPr>
          <w:rFonts w:ascii="Times New Roman" w:hAnsi="Times New Roman" w:cs="Times New Roman"/>
        </w:rPr>
        <w:t>p</w:t>
      </w:r>
      <w:r w:rsidR="00AB42C9" w:rsidRPr="00E84732">
        <w:rPr>
          <w:rFonts w:ascii="Times New Roman" w:hAnsi="Times New Roman" w:cs="Times New Roman"/>
        </w:rPr>
        <w:t>odrobnosti stanoví prováděcí právní předpis.</w:t>
      </w:r>
      <w:r w:rsidR="00862A8F" w:rsidRPr="00E84732">
        <w:rPr>
          <w:rFonts w:ascii="Times New Roman" w:hAnsi="Times New Roman" w:cs="Times New Roman"/>
        </w:rPr>
        <w:t>“.</w:t>
      </w:r>
    </w:p>
    <w:p w14:paraId="68EC2D12" w14:textId="77777777" w:rsidR="008E6AFA" w:rsidRPr="00E84732" w:rsidRDefault="008E6AFA" w:rsidP="00E84732">
      <w:pPr>
        <w:tabs>
          <w:tab w:val="left" w:pos="284"/>
        </w:tabs>
        <w:autoSpaceDE w:val="0"/>
        <w:autoSpaceDN w:val="0"/>
        <w:adjustRightInd w:val="0"/>
        <w:spacing w:after="60" w:line="276" w:lineRule="auto"/>
        <w:jc w:val="both"/>
        <w:rPr>
          <w:rFonts w:ascii="Times New Roman" w:hAnsi="Times New Roman" w:cs="Times New Roman"/>
        </w:rPr>
      </w:pPr>
    </w:p>
    <w:p w14:paraId="478A018D" w14:textId="77777777" w:rsidR="008E6AFA" w:rsidRPr="00E84732" w:rsidRDefault="008E6AF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78 odst. 1 se slova „smlouvy o založení Evropské unie nebo smlouvy o založení Evropských společenství“ nahrazují slovy „Smlouvy o Evropské unii nebo Smlouvy o</w:t>
      </w:r>
      <w:r w:rsidR="00155F32" w:rsidRPr="00E84732">
        <w:rPr>
          <w:rFonts w:ascii="Times New Roman" w:hAnsi="Times New Roman" w:cs="Times New Roman"/>
          <w:szCs w:val="24"/>
        </w:rPr>
        <w:t> </w:t>
      </w:r>
      <w:r w:rsidRPr="00E84732">
        <w:rPr>
          <w:rFonts w:ascii="Times New Roman" w:hAnsi="Times New Roman" w:cs="Times New Roman"/>
          <w:szCs w:val="24"/>
        </w:rPr>
        <w:t>fungování Evropské unie anebo Smlouvy o založení Evropského společenství pro atomovou energii“.</w:t>
      </w:r>
    </w:p>
    <w:p w14:paraId="146A5B49" w14:textId="77777777" w:rsidR="00656AFE" w:rsidRPr="00E84732" w:rsidRDefault="00656AFE" w:rsidP="00E84732">
      <w:pPr>
        <w:tabs>
          <w:tab w:val="left" w:pos="284"/>
        </w:tabs>
        <w:autoSpaceDE w:val="0"/>
        <w:autoSpaceDN w:val="0"/>
        <w:adjustRightInd w:val="0"/>
        <w:spacing w:after="60" w:line="276" w:lineRule="auto"/>
        <w:jc w:val="both"/>
        <w:rPr>
          <w:rFonts w:ascii="Times New Roman" w:hAnsi="Times New Roman" w:cs="Times New Roman"/>
        </w:rPr>
      </w:pPr>
    </w:p>
    <w:p w14:paraId="4F3CC9EC" w14:textId="77777777" w:rsidR="00656AFE" w:rsidRPr="00E84732" w:rsidRDefault="00656AFE"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bCs/>
          <w:szCs w:val="24"/>
        </w:rPr>
      </w:pPr>
      <w:r w:rsidRPr="00E84732">
        <w:rPr>
          <w:rFonts w:ascii="Times New Roman" w:hAnsi="Times New Roman" w:cs="Times New Roman"/>
          <w:szCs w:val="24"/>
        </w:rPr>
        <w:lastRenderedPageBreak/>
        <w:t xml:space="preserve"> V § 79 </w:t>
      </w:r>
      <w:r w:rsidR="006E1B18" w:rsidRPr="00E84732">
        <w:rPr>
          <w:rFonts w:ascii="Times New Roman" w:hAnsi="Times New Roman" w:cs="Times New Roman"/>
          <w:szCs w:val="24"/>
        </w:rPr>
        <w:t xml:space="preserve">odst. 3 </w:t>
      </w:r>
      <w:r w:rsidRPr="00E84732">
        <w:rPr>
          <w:rFonts w:ascii="Times New Roman" w:hAnsi="Times New Roman" w:cs="Times New Roman"/>
          <w:bCs/>
          <w:szCs w:val="24"/>
        </w:rPr>
        <w:t>se slova „</w:t>
      </w:r>
      <w:r w:rsidR="00FB4034" w:rsidRPr="00E84732">
        <w:rPr>
          <w:rFonts w:ascii="Times New Roman" w:hAnsi="Times New Roman" w:cs="Times New Roman"/>
          <w:bCs/>
          <w:szCs w:val="24"/>
        </w:rPr>
        <w:t xml:space="preserve">se </w:t>
      </w:r>
      <w:r w:rsidRPr="00E84732">
        <w:rPr>
          <w:rFonts w:ascii="Times New Roman" w:hAnsi="Times New Roman" w:cs="Times New Roman"/>
          <w:bCs/>
          <w:szCs w:val="24"/>
        </w:rPr>
        <w:t xml:space="preserve">vedou“ </w:t>
      </w:r>
      <w:r w:rsidR="00FB4034" w:rsidRPr="00E84732">
        <w:rPr>
          <w:rFonts w:ascii="Times New Roman" w:hAnsi="Times New Roman" w:cs="Times New Roman"/>
          <w:bCs/>
          <w:szCs w:val="24"/>
        </w:rPr>
        <w:t>nahrazují slovy</w:t>
      </w:r>
      <w:r w:rsidRPr="00E84732">
        <w:rPr>
          <w:rFonts w:ascii="Times New Roman" w:hAnsi="Times New Roman" w:cs="Times New Roman"/>
          <w:bCs/>
          <w:szCs w:val="24"/>
        </w:rPr>
        <w:t xml:space="preserve"> „</w:t>
      </w:r>
      <w:r w:rsidR="001D4FB4" w:rsidRPr="00E84732">
        <w:rPr>
          <w:rFonts w:ascii="Times New Roman" w:hAnsi="Times New Roman" w:cs="Times New Roman"/>
          <w:bCs/>
          <w:szCs w:val="24"/>
        </w:rPr>
        <w:t xml:space="preserve">se </w:t>
      </w:r>
      <w:r w:rsidRPr="00E84732">
        <w:rPr>
          <w:rFonts w:ascii="Times New Roman" w:hAnsi="Times New Roman" w:cs="Times New Roman"/>
          <w:bCs/>
          <w:szCs w:val="24"/>
        </w:rPr>
        <w:t>evidují“ a</w:t>
      </w:r>
      <w:r w:rsidR="00FB4034" w:rsidRPr="00E84732">
        <w:rPr>
          <w:rFonts w:ascii="Times New Roman" w:hAnsi="Times New Roman" w:cs="Times New Roman"/>
          <w:bCs/>
          <w:szCs w:val="24"/>
        </w:rPr>
        <w:t> </w:t>
      </w:r>
      <w:r w:rsidRPr="00E84732">
        <w:rPr>
          <w:rFonts w:ascii="Times New Roman" w:hAnsi="Times New Roman" w:cs="Times New Roman"/>
          <w:bCs/>
          <w:szCs w:val="24"/>
        </w:rPr>
        <w:t>slovo „kontrolu“ se nahrazuje slovem „ověření“.</w:t>
      </w:r>
    </w:p>
    <w:p w14:paraId="6A1B4ABC" w14:textId="77777777" w:rsidR="007C05B0" w:rsidRPr="00E84732" w:rsidRDefault="007C05B0" w:rsidP="00E84732">
      <w:pPr>
        <w:tabs>
          <w:tab w:val="left" w:pos="284"/>
        </w:tabs>
        <w:autoSpaceDE w:val="0"/>
        <w:autoSpaceDN w:val="0"/>
        <w:adjustRightInd w:val="0"/>
        <w:spacing w:after="60" w:line="276" w:lineRule="auto"/>
        <w:jc w:val="both"/>
        <w:rPr>
          <w:rFonts w:ascii="Times New Roman" w:hAnsi="Times New Roman" w:cs="Times New Roman"/>
        </w:rPr>
      </w:pPr>
    </w:p>
    <w:p w14:paraId="340EECA2" w14:textId="77777777" w:rsidR="007C05B0" w:rsidRPr="00E84732" w:rsidRDefault="007C05B0"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79 odstavec 5 zní:</w:t>
      </w:r>
    </w:p>
    <w:p w14:paraId="3B98D0A1" w14:textId="77777777" w:rsidR="007C05B0" w:rsidRPr="00E84732" w:rsidRDefault="00155F3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C618E5" w:rsidRPr="00E84732">
        <w:rPr>
          <w:rFonts w:ascii="Times New Roman" w:hAnsi="Times New Roman" w:cs="Times New Roman"/>
        </w:rPr>
        <w:t xml:space="preserve">„(5) </w:t>
      </w:r>
      <w:r w:rsidR="00AB42C9" w:rsidRPr="00E84732">
        <w:rPr>
          <w:rFonts w:ascii="Times New Roman" w:hAnsi="Times New Roman" w:cs="Times New Roman"/>
        </w:rPr>
        <w:t>Utajovanou informaci uvedenou v odstavci 1 poskytnutou</w:t>
      </w:r>
      <w:r w:rsidR="00AB42C9" w:rsidRPr="00E84732">
        <w:rPr>
          <w:rFonts w:ascii="Times New Roman" w:hAnsi="Times New Roman" w:cs="Times New Roman"/>
          <w:b/>
        </w:rPr>
        <w:t xml:space="preserve"> </w:t>
      </w:r>
      <w:r w:rsidR="007C05B0" w:rsidRPr="00E84732">
        <w:rPr>
          <w:rFonts w:ascii="Times New Roman" w:hAnsi="Times New Roman" w:cs="Times New Roman"/>
        </w:rPr>
        <w:t xml:space="preserve">cizí mocí nebo zahraničním partnerem právnické osoby nebo podnikatele jiným způsobem než uvedeným v § 77 odst. 1 nebo § 78 odst. 1 orgán státu, právnická osoba nebo podnikatel předají k zaevidování v ústředním registru, nebo v případě utajované </w:t>
      </w:r>
      <w:r w:rsidR="00C618E5" w:rsidRPr="00E84732">
        <w:rPr>
          <w:rFonts w:ascii="Times New Roman" w:hAnsi="Times New Roman" w:cs="Times New Roman"/>
        </w:rPr>
        <w:t>informace</w:t>
      </w:r>
      <w:r w:rsidR="007C05B0" w:rsidRPr="00E84732">
        <w:rPr>
          <w:rFonts w:ascii="Times New Roman" w:hAnsi="Times New Roman" w:cs="Times New Roman"/>
        </w:rPr>
        <w:t xml:space="preserve"> podle §</w:t>
      </w:r>
      <w:r w:rsidR="008718D4" w:rsidRPr="00E84732">
        <w:rPr>
          <w:rFonts w:ascii="Times New Roman" w:hAnsi="Times New Roman" w:cs="Times New Roman"/>
        </w:rPr>
        <w:t> </w:t>
      </w:r>
      <w:r w:rsidR="007C05B0" w:rsidRPr="00E84732">
        <w:rPr>
          <w:rFonts w:ascii="Times New Roman" w:hAnsi="Times New Roman" w:cs="Times New Roman"/>
        </w:rPr>
        <w:t xml:space="preserve">78 odst. 1 v registru Ministerstva zahraničních věcí neprodleně po </w:t>
      </w:r>
      <w:r w:rsidR="00C618E5" w:rsidRPr="00E84732">
        <w:rPr>
          <w:rFonts w:ascii="Times New Roman" w:hAnsi="Times New Roman" w:cs="Times New Roman"/>
        </w:rPr>
        <w:t>jejím</w:t>
      </w:r>
      <w:r w:rsidR="007C05B0" w:rsidRPr="00E84732">
        <w:rPr>
          <w:rFonts w:ascii="Times New Roman" w:hAnsi="Times New Roman" w:cs="Times New Roman"/>
        </w:rPr>
        <w:t xml:space="preserve"> poskytnutí</w:t>
      </w:r>
      <w:r w:rsidR="00B863B1" w:rsidRPr="00E84732">
        <w:rPr>
          <w:rFonts w:ascii="Times New Roman" w:hAnsi="Times New Roman" w:cs="Times New Roman"/>
        </w:rPr>
        <w:t>; tato povinnost se nevztahuje na zpravodajské služby</w:t>
      </w:r>
      <w:r w:rsidR="007C05B0" w:rsidRPr="00E84732">
        <w:rPr>
          <w:rFonts w:ascii="Times New Roman" w:hAnsi="Times New Roman" w:cs="Times New Roman"/>
        </w:rPr>
        <w:t>.“.</w:t>
      </w:r>
    </w:p>
    <w:p w14:paraId="708878CB" w14:textId="77777777" w:rsidR="007C05B0" w:rsidRPr="00E84732" w:rsidRDefault="007C05B0" w:rsidP="00E84732">
      <w:pPr>
        <w:tabs>
          <w:tab w:val="left" w:pos="284"/>
        </w:tabs>
        <w:autoSpaceDE w:val="0"/>
        <w:autoSpaceDN w:val="0"/>
        <w:adjustRightInd w:val="0"/>
        <w:spacing w:after="60" w:line="276" w:lineRule="auto"/>
        <w:jc w:val="both"/>
        <w:rPr>
          <w:rFonts w:ascii="Times New Roman" w:hAnsi="Times New Roman" w:cs="Times New Roman"/>
        </w:rPr>
      </w:pPr>
    </w:p>
    <w:p w14:paraId="3E8EE873" w14:textId="77777777" w:rsidR="007C05B0" w:rsidRPr="00E84732" w:rsidRDefault="007C05B0"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79 odst. 7 se slova „kontrolu jejich činnosti“ nahrazují slovy „dohled nad jejich činností“.</w:t>
      </w:r>
    </w:p>
    <w:p w14:paraId="0B78626A" w14:textId="77777777" w:rsidR="007C05B0" w:rsidRPr="00E84732" w:rsidRDefault="007C05B0" w:rsidP="00E84732">
      <w:pPr>
        <w:tabs>
          <w:tab w:val="left" w:pos="284"/>
        </w:tabs>
        <w:autoSpaceDE w:val="0"/>
        <w:autoSpaceDN w:val="0"/>
        <w:adjustRightInd w:val="0"/>
        <w:spacing w:after="60" w:line="276" w:lineRule="auto"/>
        <w:jc w:val="both"/>
        <w:rPr>
          <w:rFonts w:ascii="Times New Roman" w:hAnsi="Times New Roman" w:cs="Times New Roman"/>
        </w:rPr>
      </w:pPr>
    </w:p>
    <w:p w14:paraId="24643FCC" w14:textId="77777777" w:rsidR="007C05B0" w:rsidRPr="00E84732" w:rsidRDefault="007C05B0"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79 odst. 8 písm. f) se </w:t>
      </w:r>
      <w:r w:rsidR="002253AC" w:rsidRPr="00E84732">
        <w:rPr>
          <w:rFonts w:ascii="Times New Roman" w:hAnsi="Times New Roman" w:cs="Times New Roman"/>
          <w:szCs w:val="24"/>
        </w:rPr>
        <w:t>čárka za slovem „registru</w:t>
      </w:r>
      <w:r w:rsidRPr="00E84732">
        <w:rPr>
          <w:rFonts w:ascii="Times New Roman" w:hAnsi="Times New Roman" w:cs="Times New Roman"/>
          <w:szCs w:val="24"/>
        </w:rPr>
        <w:t xml:space="preserve">“ </w:t>
      </w:r>
      <w:r w:rsidR="002253AC" w:rsidRPr="00E84732">
        <w:rPr>
          <w:rFonts w:ascii="Times New Roman" w:hAnsi="Times New Roman" w:cs="Times New Roman"/>
          <w:szCs w:val="24"/>
        </w:rPr>
        <w:t>zrušuje</w:t>
      </w:r>
      <w:r w:rsidRPr="00E84732">
        <w:rPr>
          <w:rFonts w:ascii="Times New Roman" w:hAnsi="Times New Roman" w:cs="Times New Roman"/>
          <w:szCs w:val="24"/>
        </w:rPr>
        <w:t xml:space="preserve"> a na konci textu písmene se doplňují slova „a postup při zrušení registru“.</w:t>
      </w:r>
    </w:p>
    <w:p w14:paraId="34F02CEF" w14:textId="77777777" w:rsidR="00A87868" w:rsidRPr="00E84732" w:rsidRDefault="00A87868" w:rsidP="00E84732">
      <w:pPr>
        <w:tabs>
          <w:tab w:val="left" w:pos="284"/>
        </w:tabs>
        <w:autoSpaceDE w:val="0"/>
        <w:autoSpaceDN w:val="0"/>
        <w:adjustRightInd w:val="0"/>
        <w:spacing w:after="60" w:line="276" w:lineRule="auto"/>
        <w:jc w:val="both"/>
        <w:rPr>
          <w:rFonts w:ascii="Times New Roman" w:hAnsi="Times New Roman" w:cs="Times New Roman"/>
        </w:rPr>
      </w:pPr>
    </w:p>
    <w:p w14:paraId="7CF88CA9" w14:textId="77777777" w:rsidR="00A87868" w:rsidRPr="00E84732" w:rsidRDefault="00A87868"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poznámce pod čarou č. 32 se slova „zákon č. 18/1997 Sb., o mírovém využívání jaderné energie a ionizujícího záření (atomový zákon) a o změně a doplnění některých zákonů, ve znění pozdějších předpisů“ nahrazují slovy „zákon č. 263/2016 Sb., atomový zákon, ve znění </w:t>
      </w:r>
      <w:r w:rsidR="00FB6526" w:rsidRPr="00E84732">
        <w:rPr>
          <w:rFonts w:ascii="Times New Roman" w:hAnsi="Times New Roman" w:cs="Times New Roman"/>
          <w:szCs w:val="24"/>
        </w:rPr>
        <w:t>pozdějších předpisů</w:t>
      </w:r>
      <w:r w:rsidRPr="00E84732">
        <w:rPr>
          <w:rFonts w:ascii="Times New Roman" w:hAnsi="Times New Roman" w:cs="Times New Roman"/>
          <w:szCs w:val="24"/>
        </w:rPr>
        <w:t>“.</w:t>
      </w:r>
    </w:p>
    <w:p w14:paraId="6639264E" w14:textId="77777777" w:rsidR="001F3ED9" w:rsidRPr="00E84732" w:rsidRDefault="001F3ED9" w:rsidP="00E84732">
      <w:pPr>
        <w:tabs>
          <w:tab w:val="left" w:pos="284"/>
        </w:tabs>
        <w:autoSpaceDE w:val="0"/>
        <w:autoSpaceDN w:val="0"/>
        <w:adjustRightInd w:val="0"/>
        <w:spacing w:after="60" w:line="276" w:lineRule="auto"/>
        <w:jc w:val="both"/>
        <w:rPr>
          <w:rFonts w:ascii="Times New Roman" w:hAnsi="Times New Roman" w:cs="Times New Roman"/>
        </w:rPr>
      </w:pPr>
    </w:p>
    <w:p w14:paraId="397F625E" w14:textId="77777777" w:rsidR="00A87868" w:rsidRPr="00E84732" w:rsidRDefault="00A87868"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80 odst. 2 se slova „nebo která“ nahrazují </w:t>
      </w:r>
      <w:r w:rsidR="008329BC" w:rsidRPr="00E84732">
        <w:rPr>
          <w:rFonts w:ascii="Times New Roman" w:hAnsi="Times New Roman" w:cs="Times New Roman"/>
          <w:szCs w:val="24"/>
        </w:rPr>
        <w:t xml:space="preserve">čárkou </w:t>
      </w:r>
      <w:r w:rsidRPr="00E84732">
        <w:rPr>
          <w:rFonts w:ascii="Times New Roman" w:hAnsi="Times New Roman" w:cs="Times New Roman"/>
          <w:szCs w:val="24"/>
        </w:rPr>
        <w:t xml:space="preserve">a na konci textu odstavce se doplňují slova „nebo </w:t>
      </w:r>
      <w:r w:rsidR="008329BC" w:rsidRPr="00E84732">
        <w:rPr>
          <w:rFonts w:ascii="Times New Roman" w:hAnsi="Times New Roman" w:cs="Times New Roman"/>
          <w:szCs w:val="24"/>
        </w:rPr>
        <w:t xml:space="preserve">jí </w:t>
      </w:r>
      <w:r w:rsidRPr="00E84732">
        <w:rPr>
          <w:rFonts w:ascii="Times New Roman" w:hAnsi="Times New Roman" w:cs="Times New Roman"/>
          <w:szCs w:val="24"/>
        </w:rPr>
        <w:t>bylo uznáno bezpečnostní oprávnění vydané úřadem cizí moci“.</w:t>
      </w:r>
    </w:p>
    <w:p w14:paraId="66ED766E" w14:textId="77777777" w:rsidR="00A87868" w:rsidRPr="00E84732" w:rsidRDefault="00A87868" w:rsidP="00E84732">
      <w:pPr>
        <w:tabs>
          <w:tab w:val="left" w:pos="284"/>
        </w:tabs>
        <w:autoSpaceDE w:val="0"/>
        <w:autoSpaceDN w:val="0"/>
        <w:adjustRightInd w:val="0"/>
        <w:spacing w:after="60" w:line="276" w:lineRule="auto"/>
        <w:jc w:val="both"/>
        <w:rPr>
          <w:rFonts w:ascii="Times New Roman" w:hAnsi="Times New Roman" w:cs="Times New Roman"/>
        </w:rPr>
      </w:pPr>
    </w:p>
    <w:p w14:paraId="3EE54256" w14:textId="77777777" w:rsidR="00A87868" w:rsidRPr="00E84732" w:rsidRDefault="00A87868"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81 odst. 1 se vkládá nové písmeno a), které zní:</w:t>
      </w:r>
    </w:p>
    <w:p w14:paraId="7C2EB80D" w14:textId="77777777" w:rsidR="00A87868" w:rsidRPr="00E84732" w:rsidRDefault="00A87868"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„a) je státním občanem České republiky nebo státním příslušníkem členského státu Evropské unie nebo Organizace Severoatlantické smlouvy,“. </w:t>
      </w:r>
    </w:p>
    <w:p w14:paraId="2757D09F" w14:textId="77777777" w:rsidR="00A87868" w:rsidRPr="00E84732" w:rsidRDefault="00A87868"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písmena a) až e) se označují jako písmena b) až f).</w:t>
      </w:r>
    </w:p>
    <w:p w14:paraId="6EEB2E03" w14:textId="77777777" w:rsidR="00A87868" w:rsidRPr="00E84732" w:rsidRDefault="00A87868" w:rsidP="00E84732">
      <w:pPr>
        <w:autoSpaceDE w:val="0"/>
        <w:autoSpaceDN w:val="0"/>
        <w:adjustRightInd w:val="0"/>
        <w:spacing w:after="60" w:line="276" w:lineRule="auto"/>
        <w:jc w:val="both"/>
        <w:rPr>
          <w:rFonts w:ascii="Times New Roman" w:hAnsi="Times New Roman" w:cs="Times New Roman"/>
        </w:rPr>
      </w:pPr>
    </w:p>
    <w:p w14:paraId="4F512984" w14:textId="77777777" w:rsidR="00A87868" w:rsidRPr="00E84732" w:rsidRDefault="00A8786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81 odst. 1 písm. d) se čárka nahrazuje </w:t>
      </w:r>
      <w:r w:rsidR="00B77EE6" w:rsidRPr="00E84732">
        <w:rPr>
          <w:rFonts w:ascii="Times New Roman" w:hAnsi="Times New Roman" w:cs="Times New Roman"/>
          <w:szCs w:val="24"/>
        </w:rPr>
        <w:t>slovy</w:t>
      </w:r>
      <w:r w:rsidRPr="00E84732">
        <w:rPr>
          <w:rFonts w:ascii="Times New Roman" w:hAnsi="Times New Roman" w:cs="Times New Roman"/>
          <w:szCs w:val="24"/>
        </w:rPr>
        <w:t xml:space="preserve"> „(§ </w:t>
      </w:r>
      <w:r w:rsidR="00155860" w:rsidRPr="00E84732">
        <w:rPr>
          <w:rFonts w:ascii="Times New Roman" w:hAnsi="Times New Roman" w:cs="Times New Roman"/>
          <w:szCs w:val="24"/>
        </w:rPr>
        <w:t>13</w:t>
      </w:r>
      <w:r w:rsidRPr="00E84732">
        <w:rPr>
          <w:rFonts w:ascii="Times New Roman" w:hAnsi="Times New Roman" w:cs="Times New Roman"/>
          <w:szCs w:val="24"/>
        </w:rPr>
        <w:t>) a</w:t>
      </w:r>
      <w:r w:rsidR="00683B05" w:rsidRPr="00E84732">
        <w:rPr>
          <w:rFonts w:ascii="Times New Roman" w:hAnsi="Times New Roman" w:cs="Times New Roman"/>
          <w:szCs w:val="24"/>
        </w:rPr>
        <w:t>“ a písmeno e) se zrušuje.</w:t>
      </w:r>
    </w:p>
    <w:p w14:paraId="77B293AD" w14:textId="77777777" w:rsidR="00A87868" w:rsidRPr="00E84732" w:rsidRDefault="00A87868"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písmeno f) se označuje jako písmeno e).</w:t>
      </w:r>
    </w:p>
    <w:p w14:paraId="18D8552D" w14:textId="77777777" w:rsidR="00A87868" w:rsidRPr="00E84732" w:rsidRDefault="00A87868" w:rsidP="00E84732">
      <w:pPr>
        <w:autoSpaceDE w:val="0"/>
        <w:autoSpaceDN w:val="0"/>
        <w:adjustRightInd w:val="0"/>
        <w:spacing w:after="60" w:line="276" w:lineRule="auto"/>
        <w:jc w:val="both"/>
        <w:rPr>
          <w:rFonts w:ascii="Times New Roman" w:hAnsi="Times New Roman" w:cs="Times New Roman"/>
        </w:rPr>
      </w:pPr>
    </w:p>
    <w:p w14:paraId="3E48669B" w14:textId="77777777" w:rsidR="00A87868" w:rsidRPr="00E84732" w:rsidRDefault="00A8786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81 </w:t>
      </w:r>
      <w:r w:rsidR="00640300" w:rsidRPr="00E84732">
        <w:rPr>
          <w:rFonts w:ascii="Times New Roman" w:hAnsi="Times New Roman" w:cs="Times New Roman"/>
          <w:szCs w:val="24"/>
        </w:rPr>
        <w:t>odst. 2 se věty první a poslední zrušují.</w:t>
      </w:r>
    </w:p>
    <w:p w14:paraId="7A95182E" w14:textId="77777777" w:rsidR="00640300" w:rsidRPr="00E84732" w:rsidRDefault="00640300" w:rsidP="00E84732">
      <w:pPr>
        <w:autoSpaceDE w:val="0"/>
        <w:autoSpaceDN w:val="0"/>
        <w:adjustRightInd w:val="0"/>
        <w:spacing w:after="60" w:line="276" w:lineRule="auto"/>
        <w:jc w:val="both"/>
        <w:rPr>
          <w:rFonts w:ascii="Times New Roman" w:hAnsi="Times New Roman" w:cs="Times New Roman"/>
        </w:rPr>
      </w:pPr>
    </w:p>
    <w:p w14:paraId="44CD8EAD" w14:textId="77777777" w:rsidR="00640300" w:rsidRPr="00E84732" w:rsidRDefault="0064030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81 se doplňuje odstavec 3, který zní:</w:t>
      </w:r>
    </w:p>
    <w:p w14:paraId="1CE76754" w14:textId="77777777" w:rsidR="00640300" w:rsidRPr="00E84732" w:rsidRDefault="00155F32" w:rsidP="00E84732">
      <w:pPr>
        <w:tabs>
          <w:tab w:val="left" w:pos="284"/>
        </w:tabs>
        <w:spacing w:after="60" w:line="276" w:lineRule="auto"/>
        <w:ind w:left="360"/>
        <w:jc w:val="both"/>
        <w:rPr>
          <w:rFonts w:ascii="Times New Roman" w:hAnsi="Times New Roman" w:cs="Times New Roman"/>
        </w:rPr>
      </w:pPr>
      <w:r w:rsidRPr="00E84732">
        <w:rPr>
          <w:rFonts w:ascii="Times New Roman" w:hAnsi="Times New Roman" w:cs="Times New Roman"/>
        </w:rPr>
        <w:tab/>
      </w:r>
      <w:r w:rsidR="00640300" w:rsidRPr="00E84732">
        <w:rPr>
          <w:rFonts w:ascii="Times New Roman" w:hAnsi="Times New Roman" w:cs="Times New Roman"/>
        </w:rPr>
        <w:t>„(3) Podmínky uvedené v odstavci 1 musí fyzická osoba splňovat po celou dobu platnosti dokladu (§ 85).“.</w:t>
      </w:r>
    </w:p>
    <w:p w14:paraId="7473CB3E" w14:textId="77777777" w:rsidR="00640300" w:rsidRPr="00E84732" w:rsidRDefault="00640300" w:rsidP="00E84732">
      <w:pPr>
        <w:tabs>
          <w:tab w:val="left" w:pos="284"/>
        </w:tabs>
        <w:spacing w:after="60" w:line="276" w:lineRule="auto"/>
        <w:jc w:val="both"/>
        <w:rPr>
          <w:rFonts w:ascii="Times New Roman" w:hAnsi="Times New Roman" w:cs="Times New Roman"/>
        </w:rPr>
      </w:pPr>
    </w:p>
    <w:p w14:paraId="1948FF8A" w14:textId="6CFDF6E9" w:rsidR="00A958FF" w:rsidRPr="00E84732" w:rsidRDefault="00A958FF" w:rsidP="00E84732">
      <w:pPr>
        <w:pStyle w:val="Odstavecseseznamem"/>
        <w:numPr>
          <w:ilvl w:val="0"/>
          <w:numId w:val="3"/>
        </w:numPr>
        <w:tabs>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 </w:t>
      </w:r>
      <w:r w:rsidR="00AF23C3" w:rsidRPr="00E84732">
        <w:rPr>
          <w:rFonts w:ascii="Times New Roman" w:hAnsi="Times New Roman" w:cs="Times New Roman"/>
          <w:szCs w:val="24"/>
        </w:rPr>
        <w:t>82 a</w:t>
      </w:r>
      <w:r w:rsidR="00D501C7" w:rsidRPr="00E84732">
        <w:rPr>
          <w:rFonts w:ascii="Times New Roman" w:hAnsi="Times New Roman" w:cs="Times New Roman"/>
          <w:szCs w:val="24"/>
        </w:rPr>
        <w:t xml:space="preserve"> 83 se </w:t>
      </w:r>
      <w:r w:rsidR="008E383C" w:rsidRPr="00E84732">
        <w:rPr>
          <w:rFonts w:ascii="Times New Roman" w:hAnsi="Times New Roman" w:cs="Times New Roman"/>
          <w:szCs w:val="24"/>
        </w:rPr>
        <w:t xml:space="preserve">včetně nadpisů </w:t>
      </w:r>
      <w:r w:rsidR="00D501C7" w:rsidRPr="00E84732">
        <w:rPr>
          <w:rFonts w:ascii="Times New Roman" w:hAnsi="Times New Roman" w:cs="Times New Roman"/>
          <w:szCs w:val="24"/>
        </w:rPr>
        <w:t>zrušují</w:t>
      </w:r>
      <w:r w:rsidRPr="00E84732">
        <w:rPr>
          <w:rFonts w:ascii="Times New Roman" w:hAnsi="Times New Roman" w:cs="Times New Roman"/>
          <w:szCs w:val="24"/>
        </w:rPr>
        <w:t>.</w:t>
      </w:r>
    </w:p>
    <w:p w14:paraId="208007E8" w14:textId="77777777" w:rsidR="001F3ED9" w:rsidRPr="00E84732" w:rsidRDefault="001F3ED9" w:rsidP="00E84732">
      <w:pPr>
        <w:tabs>
          <w:tab w:val="left" w:pos="284"/>
        </w:tabs>
        <w:autoSpaceDE w:val="0"/>
        <w:autoSpaceDN w:val="0"/>
        <w:adjustRightInd w:val="0"/>
        <w:spacing w:after="60" w:line="276" w:lineRule="auto"/>
        <w:jc w:val="both"/>
        <w:rPr>
          <w:rFonts w:ascii="Times New Roman" w:hAnsi="Times New Roman" w:cs="Times New Roman"/>
        </w:rPr>
      </w:pPr>
    </w:p>
    <w:p w14:paraId="6ABC20A7" w14:textId="77777777" w:rsidR="00EC4B11" w:rsidRPr="00E84732" w:rsidRDefault="00EC4B1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84 odst. 2 písm. a) se slovo „nebo“ zrušuje.</w:t>
      </w:r>
    </w:p>
    <w:p w14:paraId="4E3D8A8C" w14:textId="77777777" w:rsidR="00EA77DE" w:rsidRPr="00E84732" w:rsidRDefault="00EA77DE" w:rsidP="00E84732">
      <w:pPr>
        <w:tabs>
          <w:tab w:val="left" w:pos="284"/>
        </w:tabs>
        <w:autoSpaceDE w:val="0"/>
        <w:autoSpaceDN w:val="0"/>
        <w:adjustRightInd w:val="0"/>
        <w:spacing w:after="60" w:line="276" w:lineRule="auto"/>
        <w:jc w:val="both"/>
        <w:rPr>
          <w:rFonts w:ascii="Times New Roman" w:hAnsi="Times New Roman" w:cs="Times New Roman"/>
        </w:rPr>
      </w:pPr>
    </w:p>
    <w:p w14:paraId="29F8FB92" w14:textId="77777777" w:rsidR="00EA77DE" w:rsidRPr="00E84732" w:rsidRDefault="00EA77DE"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84 se na konci odstavce 2 tečka nahrazuje slovem „, nebo“ a doplňuje se písmeno c), které zní:</w:t>
      </w:r>
    </w:p>
    <w:p w14:paraId="4FD7DA4B" w14:textId="77777777" w:rsidR="00EA77DE" w:rsidRPr="00E84732" w:rsidRDefault="00EA77DE"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„c) opakované neposkytnutí nezbytné součinnosti nebo neudělení souhlasu podle § 109 odst. 2 </w:t>
      </w:r>
      <w:r w:rsidR="00B349CC" w:rsidRPr="00E84732">
        <w:rPr>
          <w:rFonts w:ascii="Times New Roman" w:hAnsi="Times New Roman" w:cs="Times New Roman"/>
        </w:rPr>
        <w:t>v</w:t>
      </w:r>
      <w:r w:rsidR="00155F32" w:rsidRPr="00E84732">
        <w:rPr>
          <w:rFonts w:ascii="Times New Roman" w:hAnsi="Times New Roman" w:cs="Times New Roman"/>
        </w:rPr>
        <w:t> </w:t>
      </w:r>
      <w:r w:rsidRPr="00E84732">
        <w:rPr>
          <w:rFonts w:ascii="Times New Roman" w:hAnsi="Times New Roman" w:cs="Times New Roman"/>
        </w:rPr>
        <w:t>průběhu be</w:t>
      </w:r>
      <w:r w:rsidR="00AE24B7" w:rsidRPr="00E84732">
        <w:rPr>
          <w:rFonts w:ascii="Times New Roman" w:hAnsi="Times New Roman" w:cs="Times New Roman"/>
        </w:rPr>
        <w:t>zpečnostního řízení zahájeného</w:t>
      </w:r>
      <w:r w:rsidRPr="00E84732">
        <w:rPr>
          <w:rFonts w:ascii="Times New Roman" w:hAnsi="Times New Roman" w:cs="Times New Roman"/>
        </w:rPr>
        <w:t xml:space="preserve"> podle § 101 odst. 1</w:t>
      </w:r>
      <w:r w:rsidR="003B4E5C" w:rsidRPr="00E84732">
        <w:rPr>
          <w:rFonts w:ascii="Times New Roman" w:hAnsi="Times New Roman" w:cs="Times New Roman"/>
        </w:rPr>
        <w:t>, pokud bez poskytnutí součinnosti nelze ve věci rozhodnout</w:t>
      </w:r>
      <w:r w:rsidRPr="00E84732">
        <w:rPr>
          <w:rFonts w:ascii="Times New Roman" w:hAnsi="Times New Roman" w:cs="Times New Roman"/>
        </w:rPr>
        <w:t>.“.</w:t>
      </w:r>
    </w:p>
    <w:p w14:paraId="26DE4950" w14:textId="77777777" w:rsidR="00467BB7" w:rsidRPr="00E84732" w:rsidRDefault="00467BB7" w:rsidP="00E84732">
      <w:pPr>
        <w:autoSpaceDE w:val="0"/>
        <w:autoSpaceDN w:val="0"/>
        <w:adjustRightInd w:val="0"/>
        <w:spacing w:after="60" w:line="276" w:lineRule="auto"/>
        <w:jc w:val="both"/>
        <w:rPr>
          <w:rFonts w:ascii="Times New Roman" w:hAnsi="Times New Roman" w:cs="Times New Roman"/>
        </w:rPr>
      </w:pPr>
    </w:p>
    <w:p w14:paraId="38AF4247" w14:textId="77777777" w:rsidR="00467BB7" w:rsidRPr="00E84732" w:rsidRDefault="00467BB7"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84 odstavec 3 zní:</w:t>
      </w:r>
    </w:p>
    <w:p w14:paraId="368E6AD2" w14:textId="77777777" w:rsidR="00155F32" w:rsidRPr="00E84732" w:rsidRDefault="00155F3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467BB7" w:rsidRPr="00E84732">
        <w:rPr>
          <w:rFonts w:ascii="Times New Roman" w:hAnsi="Times New Roman" w:cs="Times New Roman"/>
        </w:rPr>
        <w:t xml:space="preserve">„(3) Za negativní okolnost lze též považovat </w:t>
      </w:r>
    </w:p>
    <w:p w14:paraId="10A4C9A4" w14:textId="77777777" w:rsidR="00155F32" w:rsidRPr="00E84732" w:rsidRDefault="00155F3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a) </w:t>
      </w:r>
      <w:r w:rsidR="00F5326D" w:rsidRPr="00E84732">
        <w:rPr>
          <w:rFonts w:ascii="Times New Roman" w:hAnsi="Times New Roman" w:cs="Times New Roman"/>
        </w:rPr>
        <w:t xml:space="preserve">chování, které má negativní vliv na důvěryhodnost nebo ovlivnitelnost fyzické osoby a může vést ke zneužití výkonu citlivé činnosti, </w:t>
      </w:r>
    </w:p>
    <w:p w14:paraId="1CD859C5" w14:textId="77777777" w:rsidR="00155F32" w:rsidRPr="00E84732" w:rsidRDefault="00155F3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b) </w:t>
      </w:r>
      <w:r w:rsidR="00467BB7" w:rsidRPr="00E84732">
        <w:rPr>
          <w:rFonts w:ascii="Times New Roman" w:hAnsi="Times New Roman" w:cs="Times New Roman"/>
        </w:rPr>
        <w:t>styky s osobou, která vyvíjí nebo vyvíjela činnost pr</w:t>
      </w:r>
      <w:r w:rsidR="00CB708D" w:rsidRPr="00E84732">
        <w:rPr>
          <w:rFonts w:ascii="Times New Roman" w:hAnsi="Times New Roman" w:cs="Times New Roman"/>
        </w:rPr>
        <w:t>oti zájmu České republiky, nebo</w:t>
      </w:r>
    </w:p>
    <w:p w14:paraId="32F88F18" w14:textId="77777777" w:rsidR="00467BB7" w:rsidRPr="00E84732" w:rsidRDefault="00155F32"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c) </w:t>
      </w:r>
      <w:r w:rsidR="00467BB7" w:rsidRPr="00E84732">
        <w:rPr>
          <w:rFonts w:ascii="Times New Roman" w:hAnsi="Times New Roman" w:cs="Times New Roman"/>
        </w:rPr>
        <w:t xml:space="preserve">skutečnost, že fyzická osoba trpí takovou poruchou zdraví nebo se ve struktuře její osobnosti vyskytují takové charakteristiky, které mohou mít negativní </w:t>
      </w:r>
      <w:r w:rsidR="00883CFC" w:rsidRPr="00E84732">
        <w:rPr>
          <w:rFonts w:ascii="Times New Roman" w:hAnsi="Times New Roman" w:cs="Times New Roman"/>
        </w:rPr>
        <w:t>vliv na výkon citlivé činnosti.</w:t>
      </w:r>
      <w:r w:rsidR="00467BB7" w:rsidRPr="00E84732">
        <w:rPr>
          <w:rFonts w:ascii="Times New Roman" w:hAnsi="Times New Roman" w:cs="Times New Roman"/>
        </w:rPr>
        <w:t xml:space="preserve">“. </w:t>
      </w:r>
    </w:p>
    <w:p w14:paraId="04964BDC" w14:textId="77777777" w:rsidR="000F7201" w:rsidRPr="00E84732" w:rsidRDefault="000F7201" w:rsidP="00E84732">
      <w:pPr>
        <w:tabs>
          <w:tab w:val="left" w:pos="284"/>
        </w:tabs>
        <w:autoSpaceDE w:val="0"/>
        <w:autoSpaceDN w:val="0"/>
        <w:adjustRightInd w:val="0"/>
        <w:spacing w:after="60" w:line="276" w:lineRule="auto"/>
        <w:jc w:val="both"/>
        <w:rPr>
          <w:rFonts w:ascii="Times New Roman" w:hAnsi="Times New Roman" w:cs="Times New Roman"/>
        </w:rPr>
      </w:pPr>
    </w:p>
    <w:p w14:paraId="14E8FCFC" w14:textId="77777777" w:rsidR="00883CFC" w:rsidRPr="00E84732" w:rsidRDefault="00883CFC"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84 odst. 4 se slova „odstavcích 2 a 3“ nahrazují slovy „odstavci 2 písm. a) a b) se zjišťují za období od 15 let věku</w:t>
      </w:r>
      <w:r w:rsidR="00925D57" w:rsidRPr="00E84732">
        <w:rPr>
          <w:rFonts w:ascii="Times New Roman" w:hAnsi="Times New Roman" w:cs="Times New Roman"/>
          <w:szCs w:val="24"/>
        </w:rPr>
        <w:t>,</w:t>
      </w:r>
      <w:r w:rsidR="00DD6B8F" w:rsidRPr="00E84732">
        <w:rPr>
          <w:rFonts w:ascii="Times New Roman" w:hAnsi="Times New Roman" w:cs="Times New Roman"/>
          <w:szCs w:val="24"/>
        </w:rPr>
        <w:t xml:space="preserve"> negativní okolnost uvedená v odstavci 2 písm. c) se zjišťuje pouze v rámci probíhajícího bezpečnostního řízení zahájeného podle § 101</w:t>
      </w:r>
      <w:r w:rsidR="009C5623" w:rsidRPr="00E84732">
        <w:rPr>
          <w:rFonts w:ascii="Times New Roman" w:hAnsi="Times New Roman" w:cs="Times New Roman"/>
          <w:szCs w:val="24"/>
        </w:rPr>
        <w:t xml:space="preserve"> </w:t>
      </w:r>
      <w:r w:rsidR="00925D57" w:rsidRPr="00E84732">
        <w:rPr>
          <w:rFonts w:ascii="Times New Roman" w:hAnsi="Times New Roman" w:cs="Times New Roman"/>
          <w:szCs w:val="24"/>
        </w:rPr>
        <w:t>a</w:t>
      </w:r>
      <w:r w:rsidRPr="00E84732">
        <w:rPr>
          <w:rFonts w:ascii="Times New Roman" w:hAnsi="Times New Roman" w:cs="Times New Roman"/>
          <w:szCs w:val="24"/>
        </w:rPr>
        <w:t xml:space="preserve"> negativní okolnosti uvedené v odstavci 3</w:t>
      </w:r>
      <w:r w:rsidR="00DD6B8F" w:rsidRPr="00E84732">
        <w:rPr>
          <w:rFonts w:ascii="Times New Roman" w:hAnsi="Times New Roman" w:cs="Times New Roman"/>
          <w:szCs w:val="24"/>
        </w:rPr>
        <w:t xml:space="preserve"> písm. a) a b)</w:t>
      </w:r>
      <w:r w:rsidRPr="00E84732">
        <w:rPr>
          <w:rFonts w:ascii="Times New Roman" w:hAnsi="Times New Roman" w:cs="Times New Roman"/>
          <w:szCs w:val="24"/>
        </w:rPr>
        <w:t>“ a slova „podání žádosti podle § 99“ se nahrazují slovy „zahájení bezpečnostní</w:t>
      </w:r>
      <w:r w:rsidR="0030611E" w:rsidRPr="00E84732">
        <w:rPr>
          <w:rFonts w:ascii="Times New Roman" w:hAnsi="Times New Roman" w:cs="Times New Roman"/>
          <w:szCs w:val="24"/>
        </w:rPr>
        <w:t>ho</w:t>
      </w:r>
      <w:r w:rsidRPr="00E84732">
        <w:rPr>
          <w:rFonts w:ascii="Times New Roman" w:hAnsi="Times New Roman" w:cs="Times New Roman"/>
          <w:szCs w:val="24"/>
        </w:rPr>
        <w:t xml:space="preserve"> řízení“.</w:t>
      </w:r>
    </w:p>
    <w:p w14:paraId="493DFCA7" w14:textId="77777777" w:rsidR="00925D57" w:rsidRPr="00E84732" w:rsidRDefault="00925D57" w:rsidP="00E84732">
      <w:pPr>
        <w:tabs>
          <w:tab w:val="left" w:pos="284"/>
        </w:tabs>
        <w:autoSpaceDE w:val="0"/>
        <w:autoSpaceDN w:val="0"/>
        <w:adjustRightInd w:val="0"/>
        <w:spacing w:after="60" w:line="276" w:lineRule="auto"/>
        <w:jc w:val="both"/>
        <w:rPr>
          <w:rFonts w:ascii="Times New Roman" w:hAnsi="Times New Roman" w:cs="Times New Roman"/>
        </w:rPr>
      </w:pPr>
    </w:p>
    <w:p w14:paraId="6A1279D8" w14:textId="77777777" w:rsidR="00883CFC" w:rsidRPr="00E84732" w:rsidRDefault="00883CFC"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85 odst. 1 se číslo „5“ nahrazuje číslem „10“.</w:t>
      </w:r>
    </w:p>
    <w:p w14:paraId="61D931E0" w14:textId="77777777" w:rsidR="00883CFC" w:rsidRPr="00E84732" w:rsidRDefault="00883CFC" w:rsidP="00E84732">
      <w:pPr>
        <w:tabs>
          <w:tab w:val="left" w:pos="284"/>
        </w:tabs>
        <w:autoSpaceDE w:val="0"/>
        <w:autoSpaceDN w:val="0"/>
        <w:adjustRightInd w:val="0"/>
        <w:spacing w:after="60" w:line="276" w:lineRule="auto"/>
        <w:jc w:val="both"/>
        <w:rPr>
          <w:rFonts w:ascii="Times New Roman" w:hAnsi="Times New Roman" w:cs="Times New Roman"/>
        </w:rPr>
      </w:pPr>
    </w:p>
    <w:p w14:paraId="645B597B" w14:textId="77777777" w:rsidR="00883CFC" w:rsidRPr="00E84732" w:rsidRDefault="00883CF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w:t>
      </w:r>
      <w:r w:rsidR="001F4D85" w:rsidRPr="00E84732">
        <w:rPr>
          <w:rFonts w:ascii="Times New Roman" w:hAnsi="Times New Roman" w:cs="Times New Roman"/>
          <w:szCs w:val="24"/>
        </w:rPr>
        <w:t>85</w:t>
      </w:r>
      <w:r w:rsidRPr="00E84732">
        <w:rPr>
          <w:rFonts w:ascii="Times New Roman" w:hAnsi="Times New Roman" w:cs="Times New Roman"/>
          <w:szCs w:val="24"/>
        </w:rPr>
        <w:t xml:space="preserve"> odst. 2 písm. </w:t>
      </w:r>
      <w:r w:rsidR="001F4D85" w:rsidRPr="00E84732">
        <w:rPr>
          <w:rFonts w:ascii="Times New Roman" w:hAnsi="Times New Roman" w:cs="Times New Roman"/>
          <w:szCs w:val="24"/>
        </w:rPr>
        <w:t>f</w:t>
      </w:r>
      <w:r w:rsidRPr="00E84732">
        <w:rPr>
          <w:rFonts w:ascii="Times New Roman" w:hAnsi="Times New Roman" w:cs="Times New Roman"/>
          <w:szCs w:val="24"/>
        </w:rPr>
        <w:t>)</w:t>
      </w:r>
      <w:r w:rsidR="001F4D85" w:rsidRPr="00E84732">
        <w:rPr>
          <w:rFonts w:ascii="Times New Roman" w:hAnsi="Times New Roman" w:cs="Times New Roman"/>
          <w:szCs w:val="24"/>
        </w:rPr>
        <w:t xml:space="preserve"> </w:t>
      </w:r>
      <w:r w:rsidRPr="00E84732">
        <w:rPr>
          <w:rFonts w:ascii="Times New Roman" w:hAnsi="Times New Roman" w:cs="Times New Roman"/>
          <w:szCs w:val="24"/>
        </w:rPr>
        <w:t>se slova „; otisk úřed</w:t>
      </w:r>
      <w:r w:rsidR="001F4D85" w:rsidRPr="00E84732">
        <w:rPr>
          <w:rFonts w:ascii="Times New Roman" w:hAnsi="Times New Roman" w:cs="Times New Roman"/>
          <w:szCs w:val="24"/>
        </w:rPr>
        <w:t>ního razítka se nevyžaduje, byl</w:t>
      </w:r>
      <w:r w:rsidRPr="00E84732">
        <w:rPr>
          <w:rFonts w:ascii="Times New Roman" w:hAnsi="Times New Roman" w:cs="Times New Roman"/>
          <w:szCs w:val="24"/>
        </w:rPr>
        <w:t xml:space="preserve">-li </w:t>
      </w:r>
      <w:r w:rsidR="001F4D85" w:rsidRPr="00E84732">
        <w:rPr>
          <w:rFonts w:ascii="Times New Roman" w:hAnsi="Times New Roman" w:cs="Times New Roman"/>
          <w:szCs w:val="24"/>
        </w:rPr>
        <w:t>doklad vydán</w:t>
      </w:r>
      <w:r w:rsidRPr="00E84732">
        <w:rPr>
          <w:rFonts w:ascii="Times New Roman" w:hAnsi="Times New Roman" w:cs="Times New Roman"/>
          <w:szCs w:val="24"/>
        </w:rPr>
        <w:t xml:space="preserve"> v</w:t>
      </w:r>
      <w:r w:rsidR="002758A0" w:rsidRPr="00E84732">
        <w:rPr>
          <w:rFonts w:ascii="Times New Roman" w:hAnsi="Times New Roman" w:cs="Times New Roman"/>
          <w:szCs w:val="24"/>
        </w:rPr>
        <w:t> </w:t>
      </w:r>
      <w:r w:rsidRPr="00E84732">
        <w:rPr>
          <w:rFonts w:ascii="Times New Roman" w:hAnsi="Times New Roman" w:cs="Times New Roman"/>
          <w:szCs w:val="24"/>
        </w:rPr>
        <w:t>elektronické podobě“ zrušují.</w:t>
      </w:r>
    </w:p>
    <w:p w14:paraId="1F84AE3C" w14:textId="77777777" w:rsidR="00F85412" w:rsidRPr="00E84732" w:rsidRDefault="00F85412" w:rsidP="00E84732">
      <w:pPr>
        <w:autoSpaceDE w:val="0"/>
        <w:autoSpaceDN w:val="0"/>
        <w:adjustRightInd w:val="0"/>
        <w:spacing w:after="60" w:line="276" w:lineRule="auto"/>
        <w:jc w:val="both"/>
        <w:rPr>
          <w:rFonts w:ascii="Times New Roman" w:hAnsi="Times New Roman" w:cs="Times New Roman"/>
        </w:rPr>
      </w:pPr>
    </w:p>
    <w:p w14:paraId="401CF283" w14:textId="77777777" w:rsidR="00155F32" w:rsidRPr="00E84732" w:rsidRDefault="00F8541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85 odst. 3 se písmeno f) zrušuje.</w:t>
      </w:r>
    </w:p>
    <w:p w14:paraId="319066B4" w14:textId="77777777" w:rsidR="00F85412" w:rsidRPr="00E84732" w:rsidRDefault="00F85412"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písmena g) a h) se označují jako písmena f) a g).</w:t>
      </w:r>
    </w:p>
    <w:p w14:paraId="0BC0DC70" w14:textId="77777777" w:rsidR="00F85412" w:rsidRPr="00E84732" w:rsidRDefault="00F85412" w:rsidP="00E84732">
      <w:pPr>
        <w:autoSpaceDE w:val="0"/>
        <w:autoSpaceDN w:val="0"/>
        <w:adjustRightInd w:val="0"/>
        <w:spacing w:after="60" w:line="276" w:lineRule="auto"/>
        <w:jc w:val="both"/>
        <w:rPr>
          <w:rFonts w:ascii="Times New Roman" w:hAnsi="Times New Roman" w:cs="Times New Roman"/>
        </w:rPr>
      </w:pPr>
    </w:p>
    <w:p w14:paraId="00D56E63" w14:textId="59633A89" w:rsidR="00F85412" w:rsidRPr="00E84732" w:rsidRDefault="00F8541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85 odst. 4 se </w:t>
      </w:r>
      <w:r w:rsidR="00472023" w:rsidRPr="00E84732">
        <w:rPr>
          <w:rFonts w:ascii="Times New Roman" w:hAnsi="Times New Roman" w:cs="Times New Roman"/>
          <w:szCs w:val="24"/>
        </w:rPr>
        <w:t>slova</w:t>
      </w:r>
      <w:r w:rsidRPr="00E84732">
        <w:rPr>
          <w:rFonts w:ascii="Times New Roman" w:hAnsi="Times New Roman" w:cs="Times New Roman"/>
          <w:szCs w:val="24"/>
        </w:rPr>
        <w:t xml:space="preserve"> „, e) nebo f)</w:t>
      </w:r>
      <w:r w:rsidR="00472023" w:rsidRPr="00E84732">
        <w:rPr>
          <w:rFonts w:ascii="Times New Roman" w:hAnsi="Times New Roman" w:cs="Times New Roman"/>
          <w:szCs w:val="24"/>
        </w:rPr>
        <w:t>“ nahrazují</w:t>
      </w:r>
      <w:r w:rsidRPr="00E84732">
        <w:rPr>
          <w:rFonts w:ascii="Times New Roman" w:hAnsi="Times New Roman" w:cs="Times New Roman"/>
          <w:szCs w:val="24"/>
        </w:rPr>
        <w:t xml:space="preserve"> </w:t>
      </w:r>
      <w:r w:rsidR="00472023" w:rsidRPr="00E84732">
        <w:rPr>
          <w:rFonts w:ascii="Times New Roman" w:hAnsi="Times New Roman" w:cs="Times New Roman"/>
          <w:szCs w:val="24"/>
        </w:rPr>
        <w:t>slovy</w:t>
      </w:r>
      <w:r w:rsidRPr="00E84732">
        <w:rPr>
          <w:rFonts w:ascii="Times New Roman" w:hAnsi="Times New Roman" w:cs="Times New Roman"/>
          <w:szCs w:val="24"/>
        </w:rPr>
        <w:t xml:space="preserve"> „nebo e)“</w:t>
      </w:r>
      <w:r w:rsidR="008F755F" w:rsidRPr="00E84732">
        <w:rPr>
          <w:rFonts w:ascii="Times New Roman" w:hAnsi="Times New Roman" w:cs="Times New Roman"/>
          <w:szCs w:val="24"/>
        </w:rPr>
        <w:t xml:space="preserve"> a na konci odstavce se doplňuje věta „Pokud </w:t>
      </w:r>
      <w:r w:rsidR="008E383C" w:rsidRPr="00E84732">
        <w:rPr>
          <w:rFonts w:ascii="Times New Roman" w:hAnsi="Times New Roman" w:cs="Times New Roman"/>
          <w:szCs w:val="24"/>
        </w:rPr>
        <w:t>8</w:t>
      </w:r>
      <w:r w:rsidR="008F755F" w:rsidRPr="00E84732">
        <w:rPr>
          <w:rFonts w:ascii="Times New Roman" w:hAnsi="Times New Roman" w:cs="Times New Roman"/>
          <w:szCs w:val="24"/>
        </w:rPr>
        <w:t>ebude podána žádost podle věty první,</w:t>
      </w:r>
      <w:r w:rsidR="00920532" w:rsidRPr="00E84732">
        <w:rPr>
          <w:rFonts w:ascii="Times New Roman" w:hAnsi="Times New Roman" w:cs="Times New Roman"/>
          <w:szCs w:val="24"/>
        </w:rPr>
        <w:t xml:space="preserve"> postupuje Úřad podle odstavce 6 věty druhé</w:t>
      </w:r>
      <w:r w:rsidR="008F755F" w:rsidRPr="00E84732">
        <w:rPr>
          <w:rFonts w:ascii="Times New Roman" w:hAnsi="Times New Roman" w:cs="Times New Roman"/>
          <w:szCs w:val="24"/>
        </w:rPr>
        <w:t>.“.</w:t>
      </w:r>
    </w:p>
    <w:p w14:paraId="16F87A33" w14:textId="77777777" w:rsidR="00F85412" w:rsidRPr="00E84732" w:rsidRDefault="00F85412" w:rsidP="00E84732">
      <w:pPr>
        <w:autoSpaceDE w:val="0"/>
        <w:autoSpaceDN w:val="0"/>
        <w:adjustRightInd w:val="0"/>
        <w:spacing w:after="60" w:line="276" w:lineRule="auto"/>
        <w:jc w:val="both"/>
        <w:rPr>
          <w:rFonts w:ascii="Times New Roman" w:hAnsi="Times New Roman" w:cs="Times New Roman"/>
        </w:rPr>
      </w:pPr>
    </w:p>
    <w:p w14:paraId="5574ACC7" w14:textId="77777777" w:rsidR="00F85412" w:rsidRPr="00E84732" w:rsidRDefault="008F755F"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lastRenderedPageBreak/>
        <w:t xml:space="preserve"> </w:t>
      </w:r>
      <w:r w:rsidR="00F85412" w:rsidRPr="00E84732">
        <w:rPr>
          <w:rFonts w:ascii="Times New Roman" w:hAnsi="Times New Roman" w:cs="Times New Roman"/>
          <w:szCs w:val="24"/>
        </w:rPr>
        <w:t>V § 85 se za odstavec 4 vkládají nové odstavce 5 a</w:t>
      </w:r>
      <w:r w:rsidR="00B311B3" w:rsidRPr="00E84732">
        <w:rPr>
          <w:rFonts w:ascii="Times New Roman" w:hAnsi="Times New Roman" w:cs="Times New Roman"/>
          <w:szCs w:val="24"/>
        </w:rPr>
        <w:t xml:space="preserve"> </w:t>
      </w:r>
      <w:r w:rsidR="00F85412" w:rsidRPr="00E84732">
        <w:rPr>
          <w:rFonts w:ascii="Times New Roman" w:hAnsi="Times New Roman" w:cs="Times New Roman"/>
          <w:szCs w:val="24"/>
        </w:rPr>
        <w:t>6, které znějí:</w:t>
      </w:r>
    </w:p>
    <w:p w14:paraId="781520C0" w14:textId="1516AEFC" w:rsidR="00155F32" w:rsidRPr="00E84732" w:rsidRDefault="00155F32" w:rsidP="00E84732">
      <w:pPr>
        <w:spacing w:after="60" w:line="276" w:lineRule="auto"/>
        <w:jc w:val="both"/>
        <w:rPr>
          <w:rFonts w:ascii="Times New Roman" w:hAnsi="Times New Roman" w:cs="Times New Roman"/>
        </w:rPr>
      </w:pPr>
      <w:r w:rsidRPr="00E84732">
        <w:rPr>
          <w:rFonts w:ascii="Times New Roman" w:hAnsi="Times New Roman" w:cs="Times New Roman"/>
        </w:rPr>
        <w:tab/>
      </w:r>
      <w:r w:rsidR="00F85412" w:rsidRPr="00E84732">
        <w:rPr>
          <w:rFonts w:ascii="Times New Roman" w:hAnsi="Times New Roman" w:cs="Times New Roman"/>
        </w:rPr>
        <w:t>„</w:t>
      </w:r>
      <w:r w:rsidR="00140DD4" w:rsidRPr="00E84732">
        <w:rPr>
          <w:rFonts w:ascii="Times New Roman" w:hAnsi="Times New Roman" w:cs="Times New Roman"/>
        </w:rPr>
        <w:t>(</w:t>
      </w:r>
      <w:r w:rsidR="00F85412" w:rsidRPr="00E84732">
        <w:rPr>
          <w:rFonts w:ascii="Times New Roman" w:hAnsi="Times New Roman" w:cs="Times New Roman"/>
        </w:rPr>
        <w:t>5) V případě změny některého údaje obsaženého v dokladu, vydá Úřad bezodkladně doklad nový. Možnost výkonu citlivé činnosti není do doby d</w:t>
      </w:r>
      <w:r w:rsidR="00CB708D" w:rsidRPr="00E84732">
        <w:rPr>
          <w:rFonts w:ascii="Times New Roman" w:hAnsi="Times New Roman" w:cs="Times New Roman"/>
        </w:rPr>
        <w:t>oručení nového dokladu dotčena.</w:t>
      </w:r>
      <w:r w:rsidRPr="00E84732">
        <w:rPr>
          <w:rFonts w:ascii="Times New Roman" w:hAnsi="Times New Roman" w:cs="Times New Roman"/>
        </w:rPr>
        <w:tab/>
      </w:r>
    </w:p>
    <w:p w14:paraId="5D964ECC" w14:textId="77777777" w:rsidR="00155F32" w:rsidRPr="00E84732" w:rsidRDefault="00155F32" w:rsidP="00E84732">
      <w:pPr>
        <w:spacing w:after="60" w:line="276" w:lineRule="auto"/>
        <w:jc w:val="both"/>
        <w:rPr>
          <w:rFonts w:ascii="Times New Roman" w:hAnsi="Times New Roman" w:cs="Times New Roman"/>
        </w:rPr>
      </w:pPr>
      <w:r w:rsidRPr="00E84732">
        <w:rPr>
          <w:rFonts w:ascii="Times New Roman" w:hAnsi="Times New Roman" w:cs="Times New Roman"/>
        </w:rPr>
        <w:tab/>
      </w:r>
      <w:r w:rsidR="00920532" w:rsidRPr="00E84732">
        <w:rPr>
          <w:rFonts w:ascii="Times New Roman" w:hAnsi="Times New Roman" w:cs="Times New Roman"/>
        </w:rPr>
        <w:t>(6) Při zániku platnosti doklad</w:t>
      </w:r>
      <w:r w:rsidR="009C5623" w:rsidRPr="00E84732">
        <w:rPr>
          <w:rFonts w:ascii="Times New Roman" w:hAnsi="Times New Roman" w:cs="Times New Roman"/>
        </w:rPr>
        <w:t>u podle odstavce 3 písm. a), b)</w:t>
      </w:r>
      <w:r w:rsidR="00920532" w:rsidRPr="00E84732">
        <w:rPr>
          <w:rFonts w:ascii="Times New Roman" w:hAnsi="Times New Roman" w:cs="Times New Roman"/>
        </w:rPr>
        <w:t xml:space="preserve"> </w:t>
      </w:r>
      <w:r w:rsidR="008329BC" w:rsidRPr="00E84732">
        <w:rPr>
          <w:rFonts w:ascii="Times New Roman" w:hAnsi="Times New Roman" w:cs="Times New Roman"/>
        </w:rPr>
        <w:t xml:space="preserve">nebo </w:t>
      </w:r>
      <w:r w:rsidR="00920532" w:rsidRPr="00E84732">
        <w:rPr>
          <w:rFonts w:ascii="Times New Roman" w:hAnsi="Times New Roman" w:cs="Times New Roman"/>
        </w:rPr>
        <w:t>f) je odpovědná osoba povinna zajistit, aby fyzická osoba nevykonávala citlivou činnost. V případě zániku platnosti do</w:t>
      </w:r>
      <w:r w:rsidR="009C5623" w:rsidRPr="00E84732">
        <w:rPr>
          <w:rFonts w:ascii="Times New Roman" w:hAnsi="Times New Roman" w:cs="Times New Roman"/>
        </w:rPr>
        <w:t>kladu podle odstavce 3 písm. b)</w:t>
      </w:r>
      <w:r w:rsidR="008329BC" w:rsidRPr="00E84732">
        <w:rPr>
          <w:rFonts w:ascii="Times New Roman" w:hAnsi="Times New Roman" w:cs="Times New Roman"/>
        </w:rPr>
        <w:t xml:space="preserve"> nebo</w:t>
      </w:r>
      <w:r w:rsidR="00920532" w:rsidRPr="00E84732">
        <w:rPr>
          <w:rFonts w:ascii="Times New Roman" w:hAnsi="Times New Roman" w:cs="Times New Roman"/>
        </w:rPr>
        <w:t xml:space="preserve"> f) Úřad písemně vyrozumí odpovědnou osobu fyzické osoby o zániku platnosti dokladu.</w:t>
      </w:r>
      <w:r w:rsidR="00F85412" w:rsidRPr="00E84732">
        <w:rPr>
          <w:rFonts w:ascii="Times New Roman" w:hAnsi="Times New Roman" w:cs="Times New Roman"/>
        </w:rPr>
        <w:t>“.</w:t>
      </w:r>
    </w:p>
    <w:p w14:paraId="6A59DB6C" w14:textId="77777777" w:rsidR="00F85412" w:rsidRPr="00E84732" w:rsidRDefault="00F85412" w:rsidP="00E84732">
      <w:pPr>
        <w:spacing w:after="60" w:line="276" w:lineRule="auto"/>
        <w:jc w:val="both"/>
        <w:rPr>
          <w:rFonts w:ascii="Times New Roman" w:hAnsi="Times New Roman" w:cs="Times New Roman"/>
        </w:rPr>
      </w:pPr>
      <w:r w:rsidRPr="00E84732">
        <w:rPr>
          <w:rFonts w:ascii="Times New Roman" w:hAnsi="Times New Roman" w:cs="Times New Roman"/>
        </w:rPr>
        <w:t>Dosavadní odstavec 5 se označuje jako odstavec 7.</w:t>
      </w:r>
    </w:p>
    <w:p w14:paraId="1443ACFB" w14:textId="77777777" w:rsidR="00A47A19" w:rsidRPr="00E84732" w:rsidRDefault="00A47A19" w:rsidP="00E84732">
      <w:pPr>
        <w:tabs>
          <w:tab w:val="left" w:pos="284"/>
        </w:tabs>
        <w:autoSpaceDE w:val="0"/>
        <w:autoSpaceDN w:val="0"/>
        <w:adjustRightInd w:val="0"/>
        <w:spacing w:after="60" w:line="276" w:lineRule="auto"/>
        <w:jc w:val="both"/>
        <w:rPr>
          <w:rFonts w:ascii="Times New Roman" w:hAnsi="Times New Roman" w:cs="Times New Roman"/>
        </w:rPr>
      </w:pPr>
    </w:p>
    <w:p w14:paraId="034FDE7F" w14:textId="77777777" w:rsidR="00A47A19" w:rsidRPr="00E84732" w:rsidRDefault="00CA067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86 se na konci textu</w:t>
      </w:r>
      <w:r w:rsidR="00A47A19" w:rsidRPr="00E84732">
        <w:rPr>
          <w:rFonts w:ascii="Times New Roman" w:hAnsi="Times New Roman" w:cs="Times New Roman"/>
          <w:szCs w:val="24"/>
        </w:rPr>
        <w:t xml:space="preserve"> písmene e) doplňují slova „; takové oznámení obsahuje rovněž datum zahájení nebo ukončení </w:t>
      </w:r>
      <w:r w:rsidR="002A2803" w:rsidRPr="00E84732">
        <w:rPr>
          <w:rFonts w:ascii="Times New Roman" w:hAnsi="Times New Roman" w:cs="Times New Roman"/>
          <w:szCs w:val="24"/>
        </w:rPr>
        <w:t xml:space="preserve">výkonu </w:t>
      </w:r>
      <w:r w:rsidR="00A47A19" w:rsidRPr="00E84732">
        <w:rPr>
          <w:rFonts w:ascii="Times New Roman" w:hAnsi="Times New Roman" w:cs="Times New Roman"/>
          <w:szCs w:val="24"/>
        </w:rPr>
        <w:t>citlivé činnosti“.</w:t>
      </w:r>
    </w:p>
    <w:p w14:paraId="2A17624A" w14:textId="77777777" w:rsidR="000B70F4" w:rsidRPr="00E84732" w:rsidRDefault="000B70F4" w:rsidP="00E84732">
      <w:pPr>
        <w:tabs>
          <w:tab w:val="left" w:pos="284"/>
        </w:tabs>
        <w:autoSpaceDE w:val="0"/>
        <w:autoSpaceDN w:val="0"/>
        <w:adjustRightInd w:val="0"/>
        <w:spacing w:after="60" w:line="276" w:lineRule="auto"/>
        <w:jc w:val="both"/>
        <w:rPr>
          <w:rFonts w:ascii="Times New Roman" w:hAnsi="Times New Roman" w:cs="Times New Roman"/>
        </w:rPr>
      </w:pPr>
    </w:p>
    <w:p w14:paraId="5E22748B" w14:textId="77777777" w:rsidR="00AC7695" w:rsidRPr="00E84732" w:rsidRDefault="00AC7695"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87 odst. 1 písmeno a) zní:</w:t>
      </w:r>
    </w:p>
    <w:p w14:paraId="6ADDEA29" w14:textId="77777777" w:rsidR="00AC7695" w:rsidRPr="00E84732" w:rsidRDefault="00AC7695"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 odevzdat Úřadu do 15 dnů doklad, jehož platnost zanikla podle § 85 odst. 3 písm. b), e) nebo g),“.</w:t>
      </w:r>
    </w:p>
    <w:p w14:paraId="5E6D15C9" w14:textId="77777777" w:rsidR="00C573B2" w:rsidRPr="00E84732" w:rsidRDefault="00C573B2" w:rsidP="00E84732">
      <w:pPr>
        <w:tabs>
          <w:tab w:val="left" w:pos="284"/>
        </w:tabs>
        <w:autoSpaceDE w:val="0"/>
        <w:autoSpaceDN w:val="0"/>
        <w:adjustRightInd w:val="0"/>
        <w:spacing w:after="60" w:line="276" w:lineRule="auto"/>
        <w:jc w:val="both"/>
        <w:rPr>
          <w:rFonts w:ascii="Times New Roman" w:hAnsi="Times New Roman" w:cs="Times New Roman"/>
        </w:rPr>
      </w:pPr>
    </w:p>
    <w:p w14:paraId="19E9B9A1" w14:textId="4FBA24C1" w:rsidR="00C573B2" w:rsidRPr="00E84732" w:rsidRDefault="00C573B2"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87 odst. 1 se na konci textu písmene b) doplňují slova „a takové poškození dokladu, že zápisy v něm uvedené jsou nečitelné nebo je porušena jeho celistvost“.</w:t>
      </w:r>
    </w:p>
    <w:p w14:paraId="3320D801"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27CD78A0" w14:textId="43D21EF4"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88 odst. 3 se za slovo „řízení“ vkládají slova „podle části čtvrté“.</w:t>
      </w:r>
    </w:p>
    <w:p w14:paraId="1099666C"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6B512F8" w14:textId="77777777" w:rsidR="00D94E5B"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94E5B" w:rsidRPr="00E84732">
        <w:rPr>
          <w:rFonts w:ascii="Times New Roman" w:hAnsi="Times New Roman" w:cs="Times New Roman"/>
          <w:szCs w:val="24"/>
        </w:rPr>
        <w:t xml:space="preserve"> </w:t>
      </w:r>
      <w:r w:rsidRPr="00E84732">
        <w:rPr>
          <w:rFonts w:ascii="Times New Roman" w:hAnsi="Times New Roman" w:cs="Times New Roman"/>
          <w:szCs w:val="24"/>
        </w:rPr>
        <w:t>Poznámka pod čarou č. 34 zní:</w:t>
      </w:r>
    </w:p>
    <w:p w14:paraId="22EE10E7" w14:textId="588162B8" w:rsidR="00DF2C67" w:rsidRPr="00E84732" w:rsidRDefault="00DF2C67"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„34) Zákon č. 21/2006 Sb., o ověřování shody opisů nebo kopie s listinou a o ověřování pravosti podpisu a o změně některých zákonů (zákon o ověřování), ve znění pozdějších předpisů.“.</w:t>
      </w:r>
    </w:p>
    <w:p w14:paraId="1200F599"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9DAB7F0" w14:textId="3F4CC2AF"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89 odst. 7 se slova „před vydáním rozhodnutí“ zrušují.</w:t>
      </w:r>
    </w:p>
    <w:p w14:paraId="1B2377AE" w14:textId="4A52C0DB" w:rsidR="00696A01" w:rsidRPr="00E84732" w:rsidRDefault="00696A01"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 xml:space="preserve"> </w:t>
      </w:r>
    </w:p>
    <w:p w14:paraId="4FD72E78" w14:textId="77777777" w:rsidR="00696A01"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90 se za odstavec 5 vkládá nový odstavec 6, který zní:</w:t>
      </w:r>
    </w:p>
    <w:p w14:paraId="7F15305A" w14:textId="77777777" w:rsidR="00136AD1" w:rsidRPr="00E84732" w:rsidRDefault="00696A01"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r>
      <w:r w:rsidR="00DF2C67" w:rsidRPr="00E84732">
        <w:rPr>
          <w:rFonts w:ascii="Times New Roman" w:hAnsi="Times New Roman" w:cs="Times New Roman"/>
          <w:szCs w:val="24"/>
        </w:rPr>
        <w:t>„(6) Ustanovení odstavců 1 až 5 se nepoužijí pro ředitele Úřadu.“.</w:t>
      </w:r>
    </w:p>
    <w:p w14:paraId="23DC4DB1" w14:textId="716D0993" w:rsidR="00DF2C67" w:rsidRPr="00E84732" w:rsidRDefault="00DF2C67"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Dosavadní odstavec 6 se označuje jako odstavec 7.</w:t>
      </w:r>
    </w:p>
    <w:p w14:paraId="559D5192"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F4F38D1" w14:textId="74EB959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92 písm. a) se text „písm. b)“ nahrazuje textem „písm. c)“.</w:t>
      </w:r>
    </w:p>
    <w:p w14:paraId="6D43572E"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B7474D3" w14:textId="6DA4EFC4"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93 odst. 1 písm. a) se text „, 96“ zrušuje.</w:t>
      </w:r>
    </w:p>
    <w:p w14:paraId="4DB298E5"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BF0FD0B" w14:textId="77777777" w:rsidR="00136AD1"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93 odst. 1 se za písmeno a) vkládá nové písmeno b), které zní:</w:t>
      </w:r>
    </w:p>
    <w:p w14:paraId="74B6BDA3" w14:textId="77777777" w:rsidR="00136AD1" w:rsidRPr="00E84732" w:rsidRDefault="00DF2C67"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„b) Úřadu doručena písemná žádost podle § 96 a je zaplacen správní poplatek,“.</w:t>
      </w:r>
    </w:p>
    <w:p w14:paraId="2A77B054" w14:textId="44ED5916" w:rsidR="00DF2C67" w:rsidRPr="00E84732" w:rsidRDefault="00DF2C67"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lastRenderedPageBreak/>
        <w:t>Dosavadní písmena b) až d) se označují jako písmena c) až e).</w:t>
      </w:r>
    </w:p>
    <w:p w14:paraId="607F72AA" w14:textId="145EBD26" w:rsidR="00354D1C" w:rsidRPr="00E84732" w:rsidRDefault="00354D1C"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p>
    <w:p w14:paraId="118B2908" w14:textId="0EC2722A" w:rsidR="00354D1C" w:rsidRPr="00E84732" w:rsidRDefault="00354D1C"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93 odst. 1 písm. c) zní:</w:t>
      </w:r>
    </w:p>
    <w:p w14:paraId="54A2746C" w14:textId="63BD7B5B" w:rsidR="00354D1C" w:rsidRPr="00E84732" w:rsidRDefault="00354D1C"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„c) Úřadu doručena žádost orgánu Evropské unie nebo mezinárodní organizace, jejímž je Česká republika členem, o vydání osvědčení fyzické osoby – státního občana České republiky, který je zaměstnancem orgánu Evropské unie nebo zaměstnancem mezinárodní organizace, jejímž je Česká republika členem,“</w:t>
      </w:r>
      <w:r w:rsidR="004571D0" w:rsidRPr="00E84732">
        <w:rPr>
          <w:rFonts w:ascii="Times New Roman" w:hAnsi="Times New Roman" w:cs="Times New Roman"/>
          <w:szCs w:val="24"/>
        </w:rPr>
        <w:t>.</w:t>
      </w:r>
    </w:p>
    <w:p w14:paraId="4CB461DA"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F1AD225" w14:textId="6C06F7F3"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93 se za odstavec 1 vkládá nový odstavec 2, který zní:</w:t>
      </w:r>
    </w:p>
    <w:p w14:paraId="4E98EE10" w14:textId="77777777" w:rsidR="00062963"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„(2) Na žádost účastníka řízení Úřad přijetí žádosti podle § 94, 96 nebo 99 potvrdí.“.</w:t>
      </w:r>
    </w:p>
    <w:p w14:paraId="31F1796F" w14:textId="3B9141DF" w:rsidR="00DF2C67" w:rsidRPr="00E84732" w:rsidRDefault="00DF2C67"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Dosavadní odstavec 2 se označuje jako odstavec 3.</w:t>
      </w:r>
    </w:p>
    <w:p w14:paraId="17CC6960"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7F34E63" w14:textId="482C3C22"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93 odst. 3 se text „písm. c)“ nahrazuje textem „písm. d)“.</w:t>
      </w:r>
    </w:p>
    <w:p w14:paraId="6C12DC8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6EAF871" w14:textId="21C485C5" w:rsidR="00136AD1"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93 se doplňuje odstavec 4, který zní:</w:t>
      </w:r>
    </w:p>
    <w:p w14:paraId="0B4C8F4A" w14:textId="3DFF6A81" w:rsidR="00136AD1" w:rsidRPr="00E84732" w:rsidRDefault="00136AD1"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t xml:space="preserve">„(4) Žádost podle § 94, 96 nebo 99 může účastník řízení vzít zpět; toto právo nelze uplatnit v době od vydání rozhodnutí Úřadu do zahájení řízení o rozkladu.“. </w:t>
      </w:r>
    </w:p>
    <w:p w14:paraId="50519265" w14:textId="77777777" w:rsidR="00136AD1" w:rsidRPr="00E84732" w:rsidRDefault="00136AD1"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D3147F0" w14:textId="10C77EA1"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94 odst. 1 se slova „označení místa nebo funkce podle § 69 odst. 1 písm. b), které potvrdí odpovědná osoba nebo ten, kdo bude utajovanou informaci fyzické osobě poskytovat“ nahrazují slovy „souhlas s provedením řízení včetně prohlášení o pravdivosti a úplnosti údajů“.</w:t>
      </w:r>
    </w:p>
    <w:p w14:paraId="4ECDC008" w14:textId="77777777" w:rsidR="00136AD1" w:rsidRPr="00E84732" w:rsidRDefault="00136AD1"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E08CB74" w14:textId="7A27FC7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94 odst. 2 písm. a), § 96 odst. 2 písm. a) a v § 99 odst. 2 písm. a) se slova „listinné i“ zrušují.</w:t>
      </w:r>
    </w:p>
    <w:p w14:paraId="6B0DC0E4" w14:textId="77777777" w:rsidR="00136AD1" w:rsidRPr="00E84732" w:rsidRDefault="00136AD1"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271EB78" w14:textId="0B94CB26"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94 odst. 2 se písmena c) a d) zrušují.</w:t>
      </w:r>
    </w:p>
    <w:p w14:paraId="77633B9F"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písmena e) až g) se označují jako písmena c) až e).</w:t>
      </w:r>
    </w:p>
    <w:p w14:paraId="34F34B95"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56FCDA3" w14:textId="77323E2D" w:rsidR="00136AD1"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94 odst. 2 </w:t>
      </w:r>
      <w:r w:rsidR="00140A7F" w:rsidRPr="00E84732">
        <w:rPr>
          <w:rFonts w:ascii="Times New Roman" w:hAnsi="Times New Roman" w:cs="Times New Roman"/>
          <w:szCs w:val="24"/>
        </w:rPr>
        <w:t xml:space="preserve">písmena </w:t>
      </w:r>
      <w:r w:rsidRPr="00E84732">
        <w:rPr>
          <w:rFonts w:ascii="Times New Roman" w:hAnsi="Times New Roman" w:cs="Times New Roman"/>
          <w:szCs w:val="24"/>
        </w:rPr>
        <w:t xml:space="preserve">c) </w:t>
      </w:r>
      <w:r w:rsidR="00140A7F" w:rsidRPr="00E84732">
        <w:rPr>
          <w:rFonts w:ascii="Times New Roman" w:hAnsi="Times New Roman" w:cs="Times New Roman"/>
          <w:szCs w:val="24"/>
        </w:rPr>
        <w:t xml:space="preserve">a d) </w:t>
      </w:r>
      <w:r w:rsidRPr="00E84732">
        <w:rPr>
          <w:rFonts w:ascii="Times New Roman" w:hAnsi="Times New Roman" w:cs="Times New Roman"/>
          <w:szCs w:val="24"/>
        </w:rPr>
        <w:t>zn</w:t>
      </w:r>
      <w:r w:rsidR="00140A7F" w:rsidRPr="00E84732">
        <w:rPr>
          <w:rFonts w:ascii="Times New Roman" w:hAnsi="Times New Roman" w:cs="Times New Roman"/>
          <w:szCs w:val="24"/>
        </w:rPr>
        <w:t>ěj</w:t>
      </w:r>
      <w:r w:rsidRPr="00E84732">
        <w:rPr>
          <w:rFonts w:ascii="Times New Roman" w:hAnsi="Times New Roman" w:cs="Times New Roman"/>
          <w:szCs w:val="24"/>
        </w:rPr>
        <w:t>í:</w:t>
      </w:r>
    </w:p>
    <w:p w14:paraId="08A85DAD" w14:textId="5D8848AB" w:rsidR="00DF2C67" w:rsidRPr="00E84732" w:rsidRDefault="00DF2C67"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„c) jednu fotografii svým provedením odpovídající požadavkům zákona o občanských průkazech,“.</w:t>
      </w:r>
    </w:p>
    <w:p w14:paraId="0FA2A9BB" w14:textId="7F600FB8" w:rsidR="000300CD" w:rsidRPr="00E84732" w:rsidRDefault="000300CD"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d) je-li cizincem, doklad obdobný výpisu z evidence Rejstříku trestů</w:t>
      </w:r>
      <w:r w:rsidRPr="00E84732">
        <w:rPr>
          <w:rFonts w:ascii="Times New Roman" w:hAnsi="Times New Roman" w:cs="Times New Roman"/>
          <w:szCs w:val="24"/>
          <w:vertAlign w:val="superscript"/>
        </w:rPr>
        <w:t>11)</w:t>
      </w:r>
      <w:r w:rsidRPr="00E84732">
        <w:rPr>
          <w:rFonts w:ascii="Times New Roman" w:hAnsi="Times New Roman" w:cs="Times New Roman"/>
          <w:szCs w:val="24"/>
        </w:rPr>
        <w:t xml:space="preserve"> státu, jehož je státním příslušníkem, pokud v něm pobývala i po dosažení věku 15 let nepřetržitě po dobu delší než 6 měsíců, jakož i státu, v němž pobývala nepřetržitě po dobu delší než 6 měsíců</w:t>
      </w:r>
      <w:r w:rsidR="00E030E2" w:rsidRPr="00E84732">
        <w:rPr>
          <w:rFonts w:ascii="Times New Roman" w:hAnsi="Times New Roman" w:cs="Times New Roman"/>
          <w:szCs w:val="24"/>
        </w:rPr>
        <w:t xml:space="preserve"> pro</w:t>
      </w:r>
      <w:r w:rsidRPr="00E84732">
        <w:rPr>
          <w:rFonts w:ascii="Times New Roman" w:hAnsi="Times New Roman" w:cs="Times New Roman"/>
          <w:b/>
          <w:szCs w:val="24"/>
        </w:rPr>
        <w:t xml:space="preserve"> </w:t>
      </w:r>
      <w:r w:rsidRPr="00E84732">
        <w:rPr>
          <w:rFonts w:ascii="Times New Roman" w:hAnsi="Times New Roman" w:cs="Times New Roman"/>
          <w:szCs w:val="24"/>
        </w:rPr>
        <w:t>období podle § 14 odst. 4</w:t>
      </w:r>
      <w:r w:rsidRPr="00E84732">
        <w:rPr>
          <w:rFonts w:ascii="Times New Roman" w:hAnsi="Times New Roman" w:cs="Times New Roman"/>
          <w:b/>
          <w:szCs w:val="24"/>
        </w:rPr>
        <w:t xml:space="preserve">, </w:t>
      </w:r>
      <w:r w:rsidRPr="00E84732">
        <w:rPr>
          <w:rFonts w:ascii="Times New Roman" w:hAnsi="Times New Roman" w:cs="Times New Roman"/>
          <w:szCs w:val="24"/>
        </w:rPr>
        <w:t>který nesmí být starší než 3 měsíce,</w:t>
      </w:r>
      <w:r w:rsidR="00140A7F" w:rsidRPr="00E84732">
        <w:rPr>
          <w:rFonts w:ascii="Times New Roman" w:hAnsi="Times New Roman" w:cs="Times New Roman"/>
          <w:szCs w:val="24"/>
        </w:rPr>
        <w:t>“.</w:t>
      </w:r>
      <w:r w:rsidRPr="00E84732">
        <w:rPr>
          <w:rFonts w:ascii="Times New Roman" w:hAnsi="Times New Roman" w:cs="Times New Roman"/>
          <w:szCs w:val="24"/>
        </w:rPr>
        <w:t xml:space="preserve"> </w:t>
      </w:r>
    </w:p>
    <w:p w14:paraId="23EE88DC" w14:textId="77777777" w:rsidR="000300CD" w:rsidRPr="00E84732" w:rsidRDefault="000300CD"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E07BA58" w14:textId="2012CCCB"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lastRenderedPageBreak/>
        <w:t>V § 94 odst. 2 písm. e), § 96 odst. 2 písm. d), § 99 odst. 2 písm. d), § 116 odst. 1 písm. b), § 138 odst. 1 písm. j), § 146 odst. 1 a v § 148 odst. 1 písm. a) se slovo „bezpečnostního“ zrušuje.</w:t>
      </w:r>
    </w:p>
    <w:p w14:paraId="0984C1E0"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50E6440" w14:textId="7C78BC0E"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94 se na konci odstavce 2 tečka nahrazuje slovem „, a“ a doplňuje se písmeno f), které zní:</w:t>
      </w:r>
    </w:p>
    <w:p w14:paraId="5428B5BA" w14:textId="77777777" w:rsidR="00DF2C67" w:rsidRPr="00E84732" w:rsidRDefault="00DF2C67"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„f) zdůvodnění nutnosti přístupu k utajované informaci s uvedením stupně utajení a označení místa nebo funkce podle § 69 odst. 1 písm. b) potvrzené odpovědnou osobou nebo tím, kdo bude fyzické osobě utajované informace poskytovat, v rozsahu stanoveném prováděcím právním předpisem.“.</w:t>
      </w:r>
    </w:p>
    <w:p w14:paraId="38D08F8A"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41F7B59" w14:textId="54D1A429"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94 odst. 5 se věty druhá a třetí zrušují.</w:t>
      </w:r>
    </w:p>
    <w:p w14:paraId="36CBD37C"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DE93322" w14:textId="5CD86232" w:rsidR="00136AD1"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94 se odstavec 6 zrušuje.</w:t>
      </w:r>
    </w:p>
    <w:p w14:paraId="2D4617D4" w14:textId="21D175AF"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Dosavadní odstavce 7 a 8 se označují jako odstavce 6 a 7.</w:t>
      </w:r>
    </w:p>
    <w:p w14:paraId="7B9C76AA" w14:textId="77777777" w:rsidR="00136AD1" w:rsidRPr="00E84732" w:rsidRDefault="00136AD1"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50CF80E" w14:textId="313880A6"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94 odst. 6 se text „písm. b)“ nahrazuje textem „písm. c)“ a číslo „6“ se nahrazuje číslem „5“.</w:t>
      </w:r>
    </w:p>
    <w:p w14:paraId="0D951B56"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2C467B99" w14:textId="40CEF644"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94 odst. 7 se slova „b) nebo d)“ nahrazují slovy „c) nebo e)“.</w:t>
      </w:r>
    </w:p>
    <w:p w14:paraId="27006FC1"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6CC0A6A" w14:textId="0D652E99"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95 odst. 1 písm. d) se slova „adresa místa trvalého pobytu a adresy jiných“ nahrazují slovem „adresy“.</w:t>
      </w:r>
    </w:p>
    <w:p w14:paraId="6CB87366"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B3009A9" w14:textId="1470C96F"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95 odst. 1 písm. f) se slova „název zaměstnavatele“ nahrazují slovem „zaměstnavatel“.</w:t>
      </w:r>
    </w:p>
    <w:p w14:paraId="7CEF911A"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D9E8444" w14:textId="340CE81F"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95 odst. 1 se písmena g), h), k), l) a r) zrušují.</w:t>
      </w:r>
    </w:p>
    <w:p w14:paraId="1544D4E3"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písmena i) až v) se označují jako písmena g) až q).</w:t>
      </w:r>
    </w:p>
    <w:p w14:paraId="0CA7B41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8B40BCE" w14:textId="00A77A56"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95 odst. 1 písm. i) se slova „bývalé i současné“ a slova „a na složky uvedené v § 14 odst. 3 písm. a)“ zrušují.</w:t>
      </w:r>
    </w:p>
    <w:p w14:paraId="4E359B9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99E4A03" w14:textId="2EF354DF"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95 odst. 1 písm. m) se slova „písmenu o)“ nahrazují slovy „písmenu k)“.</w:t>
      </w:r>
    </w:p>
    <w:p w14:paraId="488A5FB5"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F867E17" w14:textId="1EA9D6A0"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95 odst. 1 písm. o) se za slovo „nadaci“ vkládá slovo „, ústavu“.</w:t>
      </w:r>
    </w:p>
    <w:p w14:paraId="65A0224D"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B50DE2E" w14:textId="455042EA"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Poznámka pod čarou č. 36 se zrušuje, a to včetně odkazů na poznámku pod čarou.</w:t>
      </w:r>
    </w:p>
    <w:p w14:paraId="78686E5D"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95ED5F4" w14:textId="65980921"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lastRenderedPageBreak/>
        <w:t xml:space="preserve"> </w:t>
      </w:r>
      <w:r w:rsidR="00DF2C67" w:rsidRPr="00E84732">
        <w:rPr>
          <w:rFonts w:ascii="Times New Roman" w:hAnsi="Times New Roman" w:cs="Times New Roman"/>
          <w:szCs w:val="24"/>
        </w:rPr>
        <w:t>V § 95 se na konci odstavce 1 tečka nahrazuje čárkou a doplňují se písmena r) a s), která znějí:</w:t>
      </w:r>
    </w:p>
    <w:p w14:paraId="2642C856"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„r) životopis a</w:t>
      </w:r>
    </w:p>
    <w:p w14:paraId="6B0C44C9"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s) zdravotní a jiná odborná péče související se zdravotním stavem fyzické osoby, která může mít negativní vliv na její schopnost utajovat informace.“.</w:t>
      </w:r>
    </w:p>
    <w:p w14:paraId="50B7C00A"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CELEX 32013D0488</w:t>
      </w:r>
    </w:p>
    <w:p w14:paraId="344F2490"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B3A757D" w14:textId="30AB07A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95 se odstavec 2 zrušuje.</w:t>
      </w:r>
    </w:p>
    <w:p w14:paraId="6CBA19B2"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odstavec 3 se označuje jako odstavec 2.</w:t>
      </w:r>
    </w:p>
    <w:p w14:paraId="3A78A0F9"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0C44C18" w14:textId="3707B944"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 xml:space="preserve">V § 95 odst. 2 se text „i)“ nahrazuje textem „g)“ a text „písm. f)“ se nahrazuje textem „písm. d)“. </w:t>
      </w:r>
    </w:p>
    <w:p w14:paraId="45A8142D"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C1AEBEC" w14:textId="341D71A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96 odst. 5 se za text „§ 68 písm.“ vkládají slova „c) a“.</w:t>
      </w:r>
    </w:p>
    <w:p w14:paraId="0FD993F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7EEA0F7" w14:textId="14362A8D" w:rsidR="00136AD1"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96 se doplňuje odstavec 6, který zní:</w:t>
      </w:r>
    </w:p>
    <w:p w14:paraId="744E9FA1" w14:textId="1703F0DF" w:rsidR="00136AD1" w:rsidRPr="00E84732" w:rsidRDefault="00136AD1" w:rsidP="00E84732">
      <w:pPr>
        <w:spacing w:after="60" w:line="276" w:lineRule="auto"/>
        <w:rPr>
          <w:rFonts w:ascii="Times New Roman" w:hAnsi="Times New Roman" w:cs="Times New Roman"/>
        </w:rPr>
      </w:pPr>
      <w:r w:rsidRPr="00E84732">
        <w:rPr>
          <w:rFonts w:ascii="Times New Roman" w:hAnsi="Times New Roman" w:cs="Times New Roman"/>
        </w:rPr>
        <w:tab/>
        <w:t>„(6) Jménem podnikatele činí v řízení úkony odpovědná osoba (§ 2 písm. f) bod 13 a 14).“.</w:t>
      </w:r>
    </w:p>
    <w:p w14:paraId="7D0B2A2D" w14:textId="32E8F6BE" w:rsidR="00136AD1" w:rsidRPr="00E84732" w:rsidRDefault="00136AD1" w:rsidP="00E84732">
      <w:pPr>
        <w:tabs>
          <w:tab w:val="left" w:pos="284"/>
        </w:tabs>
        <w:autoSpaceDE w:val="0"/>
        <w:autoSpaceDN w:val="0"/>
        <w:adjustRightInd w:val="0"/>
        <w:spacing w:after="60" w:line="276" w:lineRule="auto"/>
        <w:jc w:val="both"/>
        <w:rPr>
          <w:rFonts w:ascii="Times New Roman" w:hAnsi="Times New Roman" w:cs="Times New Roman"/>
        </w:rPr>
      </w:pPr>
    </w:p>
    <w:p w14:paraId="290DBB9A" w14:textId="4D67FF05"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97 písm. b) se slova „, pokud nejsou údajem zapsaným do obchodního rejstříku“ nahrazují slovy „s nejméně 10% podílem na základním kapitálu nebo na hlasovacích právech na podnikateli nebo osobách ve vlastnické struktuře podnikatele až po koncového vlastníka a osob majících rozhodující vliv (§ 18 odst. 4) na podnikatele, které nemají podíl na základním kapitálu podnikatele nebo na hlasovacích právech podnikatele“.</w:t>
      </w:r>
    </w:p>
    <w:p w14:paraId="0EE2D31F"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p>
    <w:p w14:paraId="2ECA0D60" w14:textId="2BE6FC03"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97 se za písmeno b) vkládá nové písmeno c), které zní:</w:t>
      </w:r>
    </w:p>
    <w:p w14:paraId="186FEFCC" w14:textId="77777777" w:rsidR="00DF2C67" w:rsidRPr="00E84732" w:rsidRDefault="00DF2C67"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„c) jméno a příjmení, rodné číslo, bylo-li přiděleno, a datum, místo, okres a stát narození, firma a identifikační číslo tichých společníků podnikatele,“.</w:t>
      </w:r>
    </w:p>
    <w:p w14:paraId="194F295F" w14:textId="77777777" w:rsidR="00DF2C67" w:rsidRPr="00E84732" w:rsidRDefault="00DF2C67" w:rsidP="00E84732">
      <w:pPr>
        <w:tabs>
          <w:tab w:val="left" w:pos="284"/>
        </w:tabs>
        <w:autoSpaceDE w:val="0"/>
        <w:autoSpaceDN w:val="0"/>
        <w:adjustRightInd w:val="0"/>
        <w:spacing w:after="60" w:line="276" w:lineRule="auto"/>
        <w:jc w:val="both"/>
        <w:rPr>
          <w:rFonts w:ascii="Times New Roman" w:hAnsi="Times New Roman" w:cs="Times New Roman"/>
        </w:rPr>
      </w:pPr>
      <w:r w:rsidRPr="00E84732">
        <w:rPr>
          <w:rFonts w:ascii="Times New Roman" w:hAnsi="Times New Roman" w:cs="Times New Roman"/>
        </w:rPr>
        <w:t>Dosavadní písmena c) až p) se označují jako písmena d) až q).</w:t>
      </w:r>
    </w:p>
    <w:p w14:paraId="0CF2E733"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AD0D7EF" w14:textId="77777777" w:rsidR="00136AD1"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97 písmeno d) zní:</w:t>
      </w:r>
    </w:p>
    <w:p w14:paraId="4E5613F3" w14:textId="3C105D1C" w:rsidR="00DF2C67" w:rsidRPr="00E84732" w:rsidRDefault="00DF2C67"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„d) názvy nebankovních poskytovatelů platebních služeb, včetně zahraničních,  a čísla nebo jiné jedinečné identifikátory účtů vedených u těchto osob v České republice i v zahraničí a dále názvy bank, zahraničních bank a spořitelních a úvěrních družstev a čísla nebo jiné jedinečné identifikátory účtů vedených u těchto osob v zahraničí,“.</w:t>
      </w:r>
    </w:p>
    <w:p w14:paraId="57482DD0"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7126AEB" w14:textId="56F445E7"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97 písm. f) se za slova „daňovou evidenci“ vkládají slova „, nebo uplatňuje-li výdaje procentem z příjmu“.</w:t>
      </w:r>
    </w:p>
    <w:p w14:paraId="689C717E"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4BACA7C" w14:textId="0CFF45D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97 písmena g) a h) znějí:</w:t>
      </w:r>
    </w:p>
    <w:p w14:paraId="1CF6DD7A" w14:textId="77777777" w:rsidR="00DF2C67" w:rsidRPr="00E84732" w:rsidRDefault="00DF2C67"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„g) závazky ze smluv o zápůjčce nebo z úvěrových smluv uzavřených se subjekty s licencí, povolením nebo registrací vydanými Českou národní bankou, závazky z takovýchto smluv uzavřených se subjekty podnikajícími na základě jednotné evropské licence, závazky z takovýchto smluv uzavřených u zahraničních bank, u kterých je podnikatel v prodlení se splátkami, a přijaté zápůjčky a úvěry od ostatních právnických nebo fyzických osob a zápůjčky a úvěry poskytnuté fyzickým nebo právnickým osobám, a to v posledních 5 letech,</w:t>
      </w:r>
    </w:p>
    <w:p w14:paraId="336CFAA2" w14:textId="1B393144" w:rsidR="00136AD1" w:rsidRPr="00E84732" w:rsidRDefault="00DF2C67"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h) smlouvy nebo jejich návrhy, jejichž předmět plnění vyžaduje přístup k utajované informaci, včetně výčtu těchto utajovaných informací s uvedením jejich původce nebo poskytovatele, stupně utajení a specifikace zakázky, včetně utajovaných informací cizí moci, ke kterým má podnikatel přístup, a uvedení počtu utajovaných informací uložených u podnikatele; v případech uzavření smlouvy se zpravodajskou službou podnikatel údaje o takové smlouvě dokládá pouze písemným potvrzením odpovědné osoby příslušné zpravodajské služby,“.</w:t>
      </w:r>
    </w:p>
    <w:p w14:paraId="7C23C9AD" w14:textId="77777777" w:rsidR="00136AD1" w:rsidRPr="00E84732" w:rsidRDefault="00136AD1"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p>
    <w:p w14:paraId="20F3F1AB" w14:textId="77777777" w:rsidR="00136AD1"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97 písmeno j) zní:</w:t>
      </w:r>
    </w:p>
    <w:p w14:paraId="27EB1B28" w14:textId="4C48D3D8" w:rsidR="00136AD1" w:rsidRPr="00E84732" w:rsidRDefault="00136AD1"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„j) čeští obchodní partneři a obchodní partneři z členských států Evropské unie v rozsahu stanoveném prováděcím právním předpisem,“.</w:t>
      </w:r>
    </w:p>
    <w:p w14:paraId="041AC075" w14:textId="1155FBC2" w:rsidR="00136AD1" w:rsidRPr="00E84732" w:rsidRDefault="00136AD1"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932F85D" w14:textId="30BE0035"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97 písm. p) se slova „podnikatele a“ nahrazují slovem „podnikatele,“. </w:t>
      </w:r>
    </w:p>
    <w:p w14:paraId="736ED81B"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E657938" w14:textId="3A4436A4" w:rsidR="00DF2C67" w:rsidRPr="00E84732" w:rsidRDefault="00136AD1"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97 se na konci písmene q) tečka nahrazuje slovem „, a“ a doplňuje se písmeno r), které zní:</w:t>
      </w:r>
    </w:p>
    <w:p w14:paraId="15E84B76"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„r) seznam funkcí a osob, u kterých se předpokládá přístup k utajovaným informacím, s uvedením jejich rodného čísla, bylo-li přiděleno, a stupně utajení, a u oznámení (§ 6) vydaných podnikatelem datum jejich vydání.“.</w:t>
      </w:r>
    </w:p>
    <w:p w14:paraId="0BA3B9EC"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23205439" w14:textId="099E6494"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98 písmeno a) zní:</w:t>
      </w:r>
    </w:p>
    <w:p w14:paraId="2A4BDF1B"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 specifikaci utajovaných informací, k nimž má podnikatel přístup, včetně výčtu těchto utajovaných informací s uvedením jejich původce nebo poskytovatele, stupně utajení a specifikace zakázky, včetně utajovaných informací cizí moci, ke kterým má podnikatel přístup, popřípadě potvrzení podle § 97 písm. h),“.</w:t>
      </w:r>
    </w:p>
    <w:p w14:paraId="3BBAE4D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BE96093" w14:textId="5995A184"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98 se na konci písmene c) čárka nahrazuje tečkou a písmeno d) se zrušuje.</w:t>
      </w:r>
    </w:p>
    <w:p w14:paraId="132AACCA"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7337C80" w14:textId="061C40A7"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99 odst. 1 se slova „potvrzené odpovědnou osobou nebo jí pověřenou osobou“ nahrazují slovy „a souhlas s provedením řízení, včetně prohlášení o pravdivosti a úplnosti údajů“.</w:t>
      </w:r>
    </w:p>
    <w:p w14:paraId="3D3C2067"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6B3EA75" w14:textId="47A25A45"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99 odst. 2 se písmena b) a e) zrušují.</w:t>
      </w:r>
    </w:p>
    <w:p w14:paraId="7F365893"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písmena c) až g) se označují jako písmena b) až e).</w:t>
      </w:r>
    </w:p>
    <w:p w14:paraId="62F109F1"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4175D35" w14:textId="0BA51AA1" w:rsidR="00DF2C67" w:rsidRPr="00E84732" w:rsidRDefault="005368D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 xml:space="preserve">V § 99 odst. 2 písm. d) se </w:t>
      </w:r>
      <w:r w:rsidR="000300CD" w:rsidRPr="00E84732">
        <w:rPr>
          <w:rFonts w:ascii="Times New Roman" w:hAnsi="Times New Roman" w:cs="Times New Roman"/>
          <w:szCs w:val="24"/>
        </w:rPr>
        <w:t>za slova „státním příslušníkem</w:t>
      </w:r>
      <w:r w:rsidR="00750D25" w:rsidRPr="00E84732">
        <w:rPr>
          <w:rFonts w:ascii="Times New Roman" w:hAnsi="Times New Roman" w:cs="Times New Roman"/>
          <w:szCs w:val="24"/>
        </w:rPr>
        <w:t>,</w:t>
      </w:r>
      <w:r w:rsidR="000300CD" w:rsidRPr="00E84732">
        <w:rPr>
          <w:rFonts w:ascii="Times New Roman" w:hAnsi="Times New Roman" w:cs="Times New Roman"/>
          <w:szCs w:val="24"/>
        </w:rPr>
        <w:t xml:space="preserve">“ vkládají slova „pokud v něm pobývala i po dosažení věku 15 let nepřetržitě po dobu delší než 6 měsíců,“ a </w:t>
      </w:r>
      <w:r w:rsidR="00DF2C67" w:rsidRPr="00E84732">
        <w:rPr>
          <w:rFonts w:ascii="Times New Roman" w:hAnsi="Times New Roman" w:cs="Times New Roman"/>
          <w:szCs w:val="24"/>
        </w:rPr>
        <w:t>slovo „a“</w:t>
      </w:r>
      <w:r w:rsidR="000300CD" w:rsidRPr="00E84732">
        <w:rPr>
          <w:rFonts w:ascii="Times New Roman" w:hAnsi="Times New Roman" w:cs="Times New Roman"/>
          <w:szCs w:val="24"/>
        </w:rPr>
        <w:t xml:space="preserve"> se</w:t>
      </w:r>
      <w:r w:rsidR="00DF2C67" w:rsidRPr="00E84732">
        <w:rPr>
          <w:rFonts w:ascii="Times New Roman" w:hAnsi="Times New Roman" w:cs="Times New Roman"/>
          <w:szCs w:val="24"/>
        </w:rPr>
        <w:t xml:space="preserve"> zrušuje.</w:t>
      </w:r>
    </w:p>
    <w:p w14:paraId="1F5FA15C"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2A703E0" w14:textId="77777777" w:rsidR="005368D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99 odst. 2 písmeno e) zní:</w:t>
      </w:r>
    </w:p>
    <w:p w14:paraId="3CCCC25E" w14:textId="19321D9E" w:rsidR="00DF2C67" w:rsidRPr="00E84732" w:rsidRDefault="00DF2C67"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„e) jednu fotografii svým provedením odpovídající požadavkům zákona o občanských průkazech a“.</w:t>
      </w:r>
    </w:p>
    <w:p w14:paraId="164953F6"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626C69B" w14:textId="014B5EC3"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99 se doplňuje písmeno f), které zní:</w:t>
      </w:r>
    </w:p>
    <w:p w14:paraId="689DF1A9"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„f) zdůvodnění výkonu citlivé činnosti potvrzené odpovědnou osobou nebo jí pověřenou osobou v rozsahu stanoveném prováděcím právním předpisem.“.</w:t>
      </w:r>
    </w:p>
    <w:p w14:paraId="0E4CD9EE"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5514AC4" w14:textId="12D35C0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99 odst. 5 se věty druhá a třetí zrušují.</w:t>
      </w:r>
    </w:p>
    <w:p w14:paraId="0AAE09BD"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3C1956B" w14:textId="77777777" w:rsidR="005368D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99 se odstavec 6 zrušuje.</w:t>
      </w:r>
    </w:p>
    <w:p w14:paraId="252A5AC5" w14:textId="6F8B72D7" w:rsidR="00DF2C67" w:rsidRPr="00E84732" w:rsidRDefault="00DF2C67" w:rsidP="00E84732">
      <w:pPr>
        <w:pStyle w:val="Odstavecseseznamem"/>
        <w:tabs>
          <w:tab w:val="left" w:pos="284"/>
        </w:tabs>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Dosavadní odstavce 7 a 8 se označují jako odstavce 6 a 7.</w:t>
      </w:r>
    </w:p>
    <w:p w14:paraId="64E8FBF9"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9177970" w14:textId="4653400F" w:rsidR="00DF2C67" w:rsidRPr="00E84732" w:rsidRDefault="005368D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99 odst. 7 se slova „nebo d)“ nahrazují slovy „nebo e)“.</w:t>
      </w:r>
    </w:p>
    <w:p w14:paraId="749AB2CC" w14:textId="1246EF33"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DCA38A3" w14:textId="189FF32F" w:rsidR="00DF2C67" w:rsidRPr="00E84732" w:rsidRDefault="005368D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100 se slova „§ 95 odst. 1 písm. a) až u) a v § 95 odst. 2“ nahrazují slovy „§ 95 odst. 1 písm. a) až p), r) a s)“.</w:t>
      </w:r>
    </w:p>
    <w:p w14:paraId="01EBC13A"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C6072DC" w14:textId="57381D4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101 se doplňuje odstavec 4, který zní:</w:t>
      </w:r>
    </w:p>
    <w:p w14:paraId="2B2342E2" w14:textId="010C1B43" w:rsidR="00DF2C67" w:rsidRPr="00E84732" w:rsidRDefault="005368D7"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r>
      <w:r w:rsidR="00DF2C67" w:rsidRPr="00E84732">
        <w:rPr>
          <w:rFonts w:ascii="Times New Roman" w:hAnsi="Times New Roman" w:cs="Times New Roman"/>
          <w:szCs w:val="24"/>
        </w:rPr>
        <w:t>„(4) Pro řízení o zrušení platnosti osvědčení fyzické osoby, podnikatele nebo dokladu se použije přiměřeně ustanovení o úkonech v řízení (§ 103 až 109 a 111).“.</w:t>
      </w:r>
    </w:p>
    <w:p w14:paraId="02C9A43C"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E22E9AD" w14:textId="0123B0C7" w:rsidR="005368D7" w:rsidRPr="00E84732" w:rsidRDefault="005368D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102 odst. 1 se slova „fyzické osoby, žádost o doklad nebo žádost podnikatele“ nahrazují slovy „podle § 94, 96 nebo 99“.</w:t>
      </w:r>
    </w:p>
    <w:p w14:paraId="51416D00" w14:textId="77777777" w:rsidR="005368D7" w:rsidRPr="00E84732" w:rsidRDefault="005368D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CAE33E5" w14:textId="44D44334"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102 se odstavec 2 zrušuje a zároveň se zrušuje označení odstavce 1.</w:t>
      </w:r>
    </w:p>
    <w:p w14:paraId="12097E1C"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22AEB340" w14:textId="536AA564"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103 odst. 1 se za slova „od účastníka řízení“ vkládají slova „, držitele osvědčení fyzické osoby, držitele osvědčení podnikatele nebo dokladu“.</w:t>
      </w:r>
    </w:p>
    <w:p w14:paraId="3D57D195" w14:textId="77777777" w:rsidR="00AB40DA" w:rsidRPr="00E84732" w:rsidRDefault="00AB40DA"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8FE857C" w14:textId="77777777" w:rsidR="00AB40DA"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103 se za odstavec 1 vkládá nový odstavec 2, který zní:</w:t>
      </w:r>
    </w:p>
    <w:p w14:paraId="03CAA6CF" w14:textId="64500305" w:rsidR="00AB40DA" w:rsidRPr="00E84732" w:rsidRDefault="004B1C1D"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r>
      <w:r w:rsidR="00DF2C67" w:rsidRPr="00E84732">
        <w:rPr>
          <w:rFonts w:ascii="Times New Roman" w:hAnsi="Times New Roman" w:cs="Times New Roman"/>
          <w:szCs w:val="24"/>
        </w:rPr>
        <w:t>„(2) Účastník řízení, držitel osvědčení fyzické osoby, držitel osvědčení podnikatele nebo držitel dokladu je povinen poskytnout Úřadu nezbytnou součinnost pro ověření údajů, kterými Úřad disponuje, pro ověření splnění podmínek pro vydání osvědčení fyzické osoby, osvědčení podnikatele nebo dokladu. Za tím účelem Úřad postupuje podle odstavce 1 věty druhé.“.</w:t>
      </w:r>
    </w:p>
    <w:p w14:paraId="1E283DA3" w14:textId="36A5701C" w:rsidR="00DF2C67" w:rsidRPr="00E84732" w:rsidRDefault="00DF2C67"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Dosavadní odstavec 2 se označuje jako odstavec 3.</w:t>
      </w:r>
    </w:p>
    <w:p w14:paraId="08D14ED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4F1702B" w14:textId="77777777" w:rsidR="00AB40DA"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Poznámky pod čarou č. 39 a 40 znějí:</w:t>
      </w:r>
    </w:p>
    <w:p w14:paraId="37756B5C" w14:textId="5563138A"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w:t>
      </w:r>
      <w:r w:rsidRPr="00E84732">
        <w:rPr>
          <w:rFonts w:ascii="Times New Roman" w:hAnsi="Times New Roman" w:cs="Times New Roman"/>
          <w:szCs w:val="24"/>
          <w:vertAlign w:val="superscript"/>
        </w:rPr>
        <w:t>39)</w:t>
      </w:r>
      <w:r w:rsidRPr="00E84732">
        <w:rPr>
          <w:rFonts w:ascii="Times New Roman" w:hAnsi="Times New Roman" w:cs="Times New Roman"/>
          <w:szCs w:val="24"/>
        </w:rPr>
        <w:t xml:space="preserve"> § 22 občanského zákoníku.</w:t>
      </w:r>
    </w:p>
    <w:p w14:paraId="2EA469E9"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vertAlign w:val="superscript"/>
        </w:rPr>
        <w:t>40)</w:t>
      </w:r>
      <w:r w:rsidRPr="00E84732">
        <w:rPr>
          <w:rFonts w:ascii="Times New Roman" w:hAnsi="Times New Roman" w:cs="Times New Roman"/>
          <w:szCs w:val="24"/>
        </w:rPr>
        <w:t xml:space="preserve"> Zákon č. 262/2006 Sb., zákoník práce, ve znění pozdějších předpisů.“.</w:t>
      </w:r>
    </w:p>
    <w:p w14:paraId="747FE00A"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43513BB" w14:textId="364F6264" w:rsidR="00AB40DA"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105 odst. 2 se za slova „k pohovoru“ vkládají slova „nejméně s pětidenním předstihem“. </w:t>
      </w:r>
    </w:p>
    <w:p w14:paraId="6FFE9D31" w14:textId="77777777" w:rsidR="00AB40DA" w:rsidRPr="00E84732" w:rsidRDefault="00AB40DA"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8C2DC03" w14:textId="1E7E57E5"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105 se na konci odstavce 3 doplňuje věta „Účastník řízení, který prohlásí, že neovládá jazyk, jímž se vede jednání, si na své náklady obstará tlumočníka zapsaného v seznamu tlumočníků a překladatelů.“.</w:t>
      </w:r>
    </w:p>
    <w:p w14:paraId="167F4D03"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p>
    <w:p w14:paraId="2CBA317A" w14:textId="5787FE5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106 se odstavec 1 zrušuje.</w:t>
      </w:r>
    </w:p>
    <w:p w14:paraId="7E08D06F"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Dosavadní odstavce 2 a 3 se označují jako odstavce 1 a 2.</w:t>
      </w:r>
    </w:p>
    <w:p w14:paraId="33313E97"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33B01E6" w14:textId="16417029"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106 odst. 1 se slova „a nejde-li o skutečnosti podle odstavce 1“ zrušují.</w:t>
      </w:r>
    </w:p>
    <w:p w14:paraId="09C47C45"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1E020E2" w14:textId="203011F7"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106 odst. 2 se slova „odstavců 1 a 2“ nahrazují slovy „odstavce 1“.</w:t>
      </w:r>
    </w:p>
    <w:p w14:paraId="1E5A6951"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D871036" w14:textId="6437B9AF"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106 se doplňuje odstavec 3, který zní:</w:t>
      </w:r>
    </w:p>
    <w:p w14:paraId="11859B8C" w14:textId="3E13B889" w:rsidR="00DF2C67" w:rsidRPr="00E84732" w:rsidRDefault="004B1C1D"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r>
      <w:r w:rsidR="00DF2C67" w:rsidRPr="00E84732">
        <w:rPr>
          <w:rFonts w:ascii="Times New Roman" w:hAnsi="Times New Roman" w:cs="Times New Roman"/>
          <w:szCs w:val="24"/>
        </w:rPr>
        <w:t xml:space="preserve">„(3) Úřad ustanoví znalce </w:t>
      </w:r>
      <w:r w:rsidR="00596F08" w:rsidRPr="00E84732">
        <w:rPr>
          <w:rFonts w:ascii="Times New Roman" w:hAnsi="Times New Roman" w:cs="Times New Roman"/>
          <w:szCs w:val="24"/>
        </w:rPr>
        <w:t>usnesením</w:t>
      </w:r>
      <w:r w:rsidR="00DF2C67" w:rsidRPr="00E84732">
        <w:rPr>
          <w:rFonts w:ascii="Times New Roman" w:hAnsi="Times New Roman" w:cs="Times New Roman"/>
          <w:szCs w:val="24"/>
        </w:rPr>
        <w:t>, které se znalci doručí. Proti rozhodnutí o ustanovení znalce nelze podat rozklad.“.</w:t>
      </w:r>
    </w:p>
    <w:p w14:paraId="4DACF89D"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FCA860F" w14:textId="45452534"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107 odst. 2 se slova „; k ověření identity účastníka řízení může požádat příslušnou zpravodajskou službu, popřípadě policii“ zrušují, za slova „policie k účastníkovi řízení“ vkládají slova „, k manželovi (manželce) nebo k partnerovi (partnerce)52)“ a na konci odstavce se doplňuje věta „Úřad v žádosti vy</w:t>
      </w:r>
      <w:r w:rsidR="00AC56A8" w:rsidRPr="00E84732">
        <w:rPr>
          <w:rFonts w:ascii="Times New Roman" w:hAnsi="Times New Roman" w:cs="Times New Roman"/>
          <w:szCs w:val="24"/>
        </w:rPr>
        <w:t xml:space="preserve"> </w:t>
      </w:r>
      <w:r w:rsidR="00DF2C67" w:rsidRPr="00E84732">
        <w:rPr>
          <w:rFonts w:ascii="Times New Roman" w:hAnsi="Times New Roman" w:cs="Times New Roman"/>
          <w:szCs w:val="24"/>
        </w:rPr>
        <w:t>mezí skutečnost, ke které má být šetření provedeno.“.</w:t>
      </w:r>
    </w:p>
    <w:p w14:paraId="1785E44A"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CELEX 32013D0488</w:t>
      </w:r>
    </w:p>
    <w:p w14:paraId="0693A1A9"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8AD7B67" w14:textId="27E663C0"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107 se odstavec 4 zrušuje.</w:t>
      </w:r>
    </w:p>
    <w:p w14:paraId="6264024C"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odstavce 5 a 6 se označují jako odstavce 4 a 5.</w:t>
      </w:r>
    </w:p>
    <w:p w14:paraId="31B8FC52"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20B4A00C" w14:textId="7B748877"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107 odstavec 4 zní:</w:t>
      </w:r>
    </w:p>
    <w:p w14:paraId="4C6CA00F" w14:textId="2E299CFD" w:rsidR="00DF2C67" w:rsidRPr="00E84732" w:rsidRDefault="004B1C1D"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r>
      <w:r w:rsidR="00DF2C67" w:rsidRPr="00E84732">
        <w:rPr>
          <w:rFonts w:ascii="Times New Roman" w:hAnsi="Times New Roman" w:cs="Times New Roman"/>
          <w:szCs w:val="24"/>
        </w:rPr>
        <w:t>„(4) Pokud informace získané úkony v řízení o vydání osvědčení fyzické osoby pro stupeň utajení Důvěrné nepostačují pro zjištění stavu věci, je Úřad oprávněn provést úkony podle odstavců 2 a 3. Pokud informace získané úkony v řízení o vydání osvědčení fyzické osoby pro stupeň utajení Tajné nepostačují pro zjištění úplného stavu věci, je Úřad oprávněn provést úkony podle odstavce 3. V těchto případech si Úřad vyžádá písemný souhlas účastníka řízení a zároveň jej poučí o právních následcích, které nastanou, jestliže Úřad písemný souhlas neobdrží [§ 113 odst. 1 písm. e)]. Úřad v žádosti zpravodajské službě nebo policii vymezí skutečnost, ke které má být šetření provedeno.“.</w:t>
      </w:r>
    </w:p>
    <w:p w14:paraId="7E454606"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29C4792" w14:textId="2C716FD0"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107 se za odstavec 4 vkládá nový odstavce 5, který zní:</w:t>
      </w:r>
    </w:p>
    <w:p w14:paraId="00727B64" w14:textId="290507EE" w:rsidR="00DF2C67" w:rsidRPr="00E84732" w:rsidRDefault="004B1C1D"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r>
      <w:r w:rsidR="00DF2C67" w:rsidRPr="00E84732">
        <w:rPr>
          <w:rFonts w:ascii="Times New Roman" w:hAnsi="Times New Roman" w:cs="Times New Roman"/>
          <w:szCs w:val="24"/>
        </w:rPr>
        <w:t>„(5) Za účelem šetření prováděného zpravodajskou službou nebo policií podle odstavců 2 až 4 poskytne Úřad informace, kterými k předmětu šetření disponuje. Žádosti Úřadu jsou zpravodajské služby a policie povinny vyhovět a podat Úřadu zprávu o výsledcích požadovaných šetření.“.</w:t>
      </w:r>
    </w:p>
    <w:p w14:paraId="42F46C84"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odstavec 5 se označuje jako odstavec 6.</w:t>
      </w:r>
    </w:p>
    <w:p w14:paraId="35F3DED8"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81326F2" w14:textId="276AECA8"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107 odst. 6 se slova „až 5“ nahrazují slovy „až 4“, slova „odstavce 5“ se nahrazují slovy „odstavce 4“ a slovo „druhé“ se nahrazuje slovem „třetí“.</w:t>
      </w:r>
    </w:p>
    <w:p w14:paraId="75F5D2A1" w14:textId="77777777" w:rsidR="00AB40DA" w:rsidRPr="00E84732" w:rsidRDefault="00AB40DA"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1C9D4AD" w14:textId="4DAAAAE5"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108 se na konci odstavce 5 doplňuje věta „Úřad v žádosti vymezí skutečnost, ke které má být šetření provedeno.“.</w:t>
      </w:r>
    </w:p>
    <w:p w14:paraId="46F0C49E"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DB3BE16" w14:textId="518C8BBE"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108 se na začátek odstavce 6 vkládá věta „Za účelem šetření prováděného zpravodajskou službou nebo policií podle odstavce 5 poskytne Úřad informace, kterými k předmětu šetření disponuje.“.</w:t>
      </w:r>
    </w:p>
    <w:p w14:paraId="13901FEC"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B25509E" w14:textId="1ADBF6E2"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110 odst. 1 se za slovo „pomoci“ vkládá slovo „nezbytných“.</w:t>
      </w:r>
    </w:p>
    <w:p w14:paraId="01927380"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A65AE85" w14:textId="373C5E17"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110 se doplňuje odstavec 3, který zní:</w:t>
      </w:r>
    </w:p>
    <w:p w14:paraId="59E506EC" w14:textId="455D2C2C" w:rsidR="00DF2C67" w:rsidRPr="00E84732" w:rsidRDefault="004B1C1D" w:rsidP="00E84732">
      <w:pPr>
        <w:pStyle w:val="Odstavecseseznamem"/>
        <w:tabs>
          <w:tab w:val="left" w:pos="284"/>
        </w:tabs>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r>
      <w:r w:rsidR="00DF2C67" w:rsidRPr="00E84732">
        <w:rPr>
          <w:rFonts w:ascii="Times New Roman" w:hAnsi="Times New Roman" w:cs="Times New Roman"/>
          <w:szCs w:val="24"/>
        </w:rPr>
        <w:t>„(3) Fyzická osoba nebo podnikatel jsou povinni poskytnout nezbytnou součinnost pro postup Úřadu podle odstavce 1.“.</w:t>
      </w:r>
    </w:p>
    <w:p w14:paraId="42477289"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A01D3B3" w14:textId="3541435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112 odst. 1 písmeno c) zní:</w:t>
      </w:r>
    </w:p>
    <w:p w14:paraId="43236360"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„c) účastník řízení byl Úřadem vyzván, aby ve stanovené lhůtě určil odpovědnou osobu,“.</w:t>
      </w:r>
    </w:p>
    <w:p w14:paraId="3FA8428D"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p>
    <w:p w14:paraId="350DEB8C" w14:textId="02DDB6D0"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112 odst. 1 písm. e) se za slova „60 dnů“ vkládají slova „; účastník řízení však může požádat o přerušení řízení nejvýše dvakrát“.</w:t>
      </w:r>
    </w:p>
    <w:p w14:paraId="721228E8"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DB83E53" w14:textId="5BD76687"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112 odst. 1 písmeno f) zní:</w:t>
      </w:r>
    </w:p>
    <w:p w14:paraId="603BBB4F"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„f) Úřadem bylo vydáno rozhodnutí o ustanovení znalce pro vypracování znaleckého posudku.“.</w:t>
      </w:r>
    </w:p>
    <w:p w14:paraId="6E8DB8A3"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9136831" w14:textId="08910BED" w:rsidR="00CF6724"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112 se na začátek odstavce 4 vkládá věta „Po dobu přerušení řízení činí Úřad a účastník řízení úkony, kterých je zapotřebí k odstranění důvodů přerušení.“.</w:t>
      </w:r>
      <w:r w:rsidR="00CF6724" w:rsidRPr="00E84732">
        <w:rPr>
          <w:rFonts w:ascii="Times New Roman" w:hAnsi="Times New Roman" w:cs="Times New Roman"/>
          <w:szCs w:val="24"/>
        </w:rPr>
        <w:t xml:space="preserve"> </w:t>
      </w:r>
    </w:p>
    <w:p w14:paraId="3F833AB2" w14:textId="77777777" w:rsidR="00CF6724" w:rsidRPr="00E84732" w:rsidRDefault="00CF6724"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49687B3" w14:textId="7D1927A9" w:rsidR="00CF6724" w:rsidRPr="00E84732" w:rsidRDefault="00CF6724"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112 odst. 4 se na konci textu věty druhé doplňují slova „, s výjimkou pokračování řízení provedením pohovoru“.</w:t>
      </w:r>
    </w:p>
    <w:p w14:paraId="21ACC94E" w14:textId="77777777" w:rsidR="00CF6724" w:rsidRPr="00E84732" w:rsidRDefault="00CF6724"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0B41D76" w14:textId="2DE0BC83" w:rsidR="00AB40DA" w:rsidRPr="00E84732" w:rsidRDefault="00CF6724"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112 odst. 5 se za text „§ 117“ vkládá text „, § 129 odst. 3“.</w:t>
      </w:r>
    </w:p>
    <w:p w14:paraId="53D6CA4D" w14:textId="19D7A3D0" w:rsidR="00AB40DA" w:rsidRPr="00E84732" w:rsidRDefault="00AB40DA"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 xml:space="preserve"> </w:t>
      </w:r>
    </w:p>
    <w:p w14:paraId="4774790D" w14:textId="1471B8C5" w:rsidR="00AB40DA"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113 odst. 1 písm. a) se slova „fyzické osoby, žádost podnikatele, žádost o doklad“ nahrazují slovy „podle § 94, 96 nebo 9“.</w:t>
      </w:r>
    </w:p>
    <w:p w14:paraId="01DD141E" w14:textId="77777777" w:rsidR="00AB40DA" w:rsidRPr="00E84732" w:rsidRDefault="00AB40DA"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28BDDB2" w14:textId="5A54CA2D"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113 odst. 1 písm. b) se slova „písm. a), b) nebo c)“ nahrazují slovy „písm. b), c) nebo d)“.</w:t>
      </w:r>
    </w:p>
    <w:p w14:paraId="7AC4E7B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EF9CFE9" w14:textId="7064D88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113 odst. 1 písm. e) a v § 117 odst. 8 se text „odst. 5“ nahrazuje textem „odst. 4“.</w:t>
      </w:r>
    </w:p>
    <w:p w14:paraId="00AA10AA"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74DF658" w14:textId="69CA1AA1"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113 odst. 1 písm. f) se slova „nedosáhl shody v jednání odpovědných osob, popřípadě k jednání nepověřil pouze jednu odpovědnou osobu“ nahrazují slovy „neurčil odpovědnou osobu“.</w:t>
      </w:r>
    </w:p>
    <w:p w14:paraId="24F0445F"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07BAA8C" w14:textId="458D444A"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113 odst. 3 se slovo „bezpečnostní“ zrušuje.</w:t>
      </w:r>
    </w:p>
    <w:p w14:paraId="134A7745"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2ACE48F4" w14:textId="2162D85C"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116 odst. 1 písm. b) a v § 118 odst. 2 se text „odst. 7“ nahrazuje textem „odst. 6“.</w:t>
      </w:r>
    </w:p>
    <w:p w14:paraId="46D18149"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E599809" w14:textId="12EAF1C4"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116 se odstavec 3 zrušuje.</w:t>
      </w:r>
    </w:p>
    <w:p w14:paraId="7E2A7093"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D2DB967" w14:textId="6A00224F"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117 se odstavec 6 zrušuje.</w:t>
      </w:r>
    </w:p>
    <w:p w14:paraId="1E2E83F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r w:rsidRPr="00E84732">
        <w:rPr>
          <w:rFonts w:ascii="Times New Roman" w:hAnsi="Times New Roman" w:cs="Times New Roman"/>
          <w:szCs w:val="24"/>
        </w:rPr>
        <w:t>Dosavadní odstavce 7 a 8 se označují jako odstavce 6 a 7.</w:t>
      </w:r>
    </w:p>
    <w:p w14:paraId="7988F1D1"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5B1D863" w14:textId="34C3AA87"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118 odst. 1 se slova „až 6“ nahrazují slovy „a 5“ a na konci textu odstavce 1 se doplňují slova „s uvedením důvodů pro nedodržení těchto lhůt“.</w:t>
      </w:r>
    </w:p>
    <w:p w14:paraId="62C7125F"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A18C080" w14:textId="093C4940"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118 odst. 4 se slova „příslušného stupně“ nahrazují textem „(§ 117)“.</w:t>
      </w:r>
    </w:p>
    <w:p w14:paraId="729D96E2"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22B258A2" w14:textId="667FC5BD"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119 odst. 1 se za slovo „nejbližší“ vkládá slovo „následující“.</w:t>
      </w:r>
    </w:p>
    <w:p w14:paraId="2EFF147F"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AC21738" w14:textId="44419DDC"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120 odst. 1 se za slova „do zahraničí se“ vkládá slovo „zpravidla“.</w:t>
      </w:r>
    </w:p>
    <w:p w14:paraId="530172F8"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9A473B3" w14:textId="4C679F63"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120 odst. 3 se slova „ačkoliv se v místě doručení zdržuje,“ zrušují.</w:t>
      </w:r>
    </w:p>
    <w:p w14:paraId="34F7918A"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8972A2F" w14:textId="67E80290"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120 se odstavec 4 zrušuje.</w:t>
      </w:r>
    </w:p>
    <w:p w14:paraId="7A3A18C0" w14:textId="77777777" w:rsidR="00DF2C67" w:rsidRPr="00E84732" w:rsidRDefault="00DF2C6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odstavce 5 až 10 se označují jako odstavce 4 až 9.</w:t>
      </w:r>
    </w:p>
    <w:p w14:paraId="21D46920"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CD1AF56" w14:textId="1FBF1F4C"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120 odst. 4 se slovo „pobytu“ zrušuje.</w:t>
      </w:r>
    </w:p>
    <w:p w14:paraId="434077B8"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B3DA2E4" w14:textId="5AA28697"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120 odst. 8 se číslo „10“ nahrazuje číslem „9“.</w:t>
      </w:r>
    </w:p>
    <w:p w14:paraId="269EBE86"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F8B2D0B" w14:textId="36AF29AD" w:rsidR="00DF2C67"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DF2C67" w:rsidRPr="00E84732">
        <w:rPr>
          <w:rFonts w:ascii="Times New Roman" w:hAnsi="Times New Roman" w:cs="Times New Roman"/>
          <w:szCs w:val="24"/>
        </w:rPr>
        <w:t>V § 121 odst. 4 se text „písm. b)“ nahrazuje textem „písm. c)“.</w:t>
      </w:r>
    </w:p>
    <w:p w14:paraId="78DEAFCE" w14:textId="77777777" w:rsidR="00AB40DA" w:rsidRPr="00E84732" w:rsidRDefault="00AB40DA"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94BC5F4" w14:textId="3C7AD700"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122 odst. 1 se věta poslední zrušuje.</w:t>
      </w:r>
    </w:p>
    <w:p w14:paraId="2AF5FC01"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39D18E73" w14:textId="11D7AB09"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122 odst. 2 se věta čtvrtá nahrazuje větou „Je-li účastníkem řízení podnikatel, označuje se firmou nebo názvem, nebo jménem a příjmením a identifikačním číslem.“.</w:t>
      </w:r>
    </w:p>
    <w:p w14:paraId="3752B4AF"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5555823F" w14:textId="2CB7A078" w:rsidR="00C0664C" w:rsidRPr="00E84732" w:rsidRDefault="00C0664C"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Za § 123 se vkládá nový § 123a, který včetně nadpisu zní:</w:t>
      </w:r>
    </w:p>
    <w:p w14:paraId="0847D431" w14:textId="42DFEB10" w:rsidR="00B94D35" w:rsidRPr="00E84732" w:rsidRDefault="00B94D35" w:rsidP="00E84732">
      <w:pPr>
        <w:autoSpaceDE w:val="0"/>
        <w:autoSpaceDN w:val="0"/>
        <w:adjustRightInd w:val="0"/>
        <w:spacing w:after="60" w:line="276" w:lineRule="auto"/>
        <w:jc w:val="center"/>
        <w:rPr>
          <w:rFonts w:ascii="Times New Roman" w:eastAsia="Times New Roman" w:hAnsi="Times New Roman" w:cs="Times New Roman"/>
          <w:lang w:eastAsia="cs-CZ"/>
        </w:rPr>
      </w:pPr>
      <w:r w:rsidRPr="00E84732">
        <w:rPr>
          <w:rFonts w:ascii="Times New Roman" w:hAnsi="Times New Roman" w:cs="Times New Roman"/>
        </w:rPr>
        <w:t>„</w:t>
      </w:r>
      <w:r w:rsidRPr="00E84732">
        <w:rPr>
          <w:rFonts w:ascii="Times New Roman" w:eastAsia="Times New Roman" w:hAnsi="Times New Roman" w:cs="Times New Roman"/>
          <w:lang w:eastAsia="cs-CZ"/>
        </w:rPr>
        <w:t xml:space="preserve">§ 123a </w:t>
      </w:r>
    </w:p>
    <w:p w14:paraId="1D2D5C83" w14:textId="12152471" w:rsidR="00B94D35" w:rsidRPr="00E84732" w:rsidRDefault="00B94D35" w:rsidP="00E84732">
      <w:pPr>
        <w:autoSpaceDE w:val="0"/>
        <w:autoSpaceDN w:val="0"/>
        <w:adjustRightInd w:val="0"/>
        <w:spacing w:after="60" w:line="276" w:lineRule="auto"/>
        <w:jc w:val="center"/>
        <w:rPr>
          <w:rFonts w:ascii="Times New Roman" w:eastAsia="Times New Roman" w:hAnsi="Times New Roman" w:cs="Times New Roman"/>
          <w:b/>
          <w:lang w:eastAsia="cs-CZ"/>
        </w:rPr>
      </w:pPr>
      <w:r w:rsidRPr="00E84732">
        <w:rPr>
          <w:rFonts w:ascii="Times New Roman" w:eastAsia="Times New Roman" w:hAnsi="Times New Roman" w:cs="Times New Roman"/>
          <w:b/>
          <w:lang w:eastAsia="cs-CZ"/>
        </w:rPr>
        <w:t>Usnesení</w:t>
      </w:r>
    </w:p>
    <w:p w14:paraId="7042D991" w14:textId="0A0EDE20" w:rsidR="00B94D35" w:rsidRPr="00E84732" w:rsidRDefault="00845CEB" w:rsidP="00E84732">
      <w:pPr>
        <w:autoSpaceDE w:val="0"/>
        <w:autoSpaceDN w:val="0"/>
        <w:adjustRightInd w:val="0"/>
        <w:spacing w:after="60" w:line="276" w:lineRule="auto"/>
        <w:jc w:val="both"/>
        <w:rPr>
          <w:rFonts w:ascii="Times New Roman" w:eastAsia="Times New Roman" w:hAnsi="Times New Roman" w:cs="Times New Roman"/>
          <w:lang w:eastAsia="cs-CZ"/>
        </w:rPr>
      </w:pPr>
      <w:r w:rsidRPr="00E84732">
        <w:rPr>
          <w:rFonts w:ascii="Times New Roman" w:eastAsia="Times New Roman" w:hAnsi="Times New Roman" w:cs="Times New Roman"/>
          <w:lang w:eastAsia="cs-CZ"/>
        </w:rPr>
        <w:tab/>
      </w:r>
      <w:r w:rsidR="00B94D35" w:rsidRPr="00E84732">
        <w:rPr>
          <w:rFonts w:ascii="Times New Roman" w:eastAsia="Times New Roman" w:hAnsi="Times New Roman" w:cs="Times New Roman"/>
          <w:lang w:eastAsia="cs-CZ"/>
        </w:rPr>
        <w:t xml:space="preserve">(1) Úřad rozhoduje usnesením v případech podle § 90 odst. 3 a 4, § 106 odst. 3 a § 119 odst. 4. Usnesení podle § 90 odst. </w:t>
      </w:r>
      <w:r w:rsidR="00A7563B" w:rsidRPr="00E84732">
        <w:rPr>
          <w:rFonts w:ascii="Times New Roman" w:eastAsia="Times New Roman" w:hAnsi="Times New Roman" w:cs="Times New Roman"/>
          <w:lang w:eastAsia="cs-CZ"/>
        </w:rPr>
        <w:t xml:space="preserve">3 a </w:t>
      </w:r>
      <w:r w:rsidR="00B94D35" w:rsidRPr="00E84732">
        <w:rPr>
          <w:rFonts w:ascii="Times New Roman" w:eastAsia="Times New Roman" w:hAnsi="Times New Roman" w:cs="Times New Roman"/>
          <w:lang w:eastAsia="cs-CZ"/>
        </w:rPr>
        <w:t>4</w:t>
      </w:r>
      <w:r w:rsidR="00A7563B" w:rsidRPr="00E84732">
        <w:rPr>
          <w:rFonts w:ascii="Times New Roman" w:eastAsia="Times New Roman" w:hAnsi="Times New Roman" w:cs="Times New Roman"/>
          <w:lang w:eastAsia="cs-CZ"/>
        </w:rPr>
        <w:t>, § 106 odst. 3</w:t>
      </w:r>
      <w:r w:rsidR="00B94D35" w:rsidRPr="00E84732">
        <w:rPr>
          <w:rFonts w:ascii="Times New Roman" w:eastAsia="Times New Roman" w:hAnsi="Times New Roman" w:cs="Times New Roman"/>
          <w:lang w:eastAsia="cs-CZ"/>
        </w:rPr>
        <w:t xml:space="preserve"> a § 119 odst. 4 se pouze poznamenává do bezpečnostního svazku. O usnesení, které se pouze poznamenává do bezpečnostního svazku, se účastník řízení vhodným způsobem vyrozumí; takové usnesení nabývá právní moci poznamenáním do bezpečnostního svazku a Úřad jej může v průběhu řízení změnit novým usnesením, které se pouze poznamená do bezpečnostního svazku. V ostatních případech se usnesení oznamuje doručením</w:t>
      </w:r>
      <w:r w:rsidR="00A7563B" w:rsidRPr="00E84732">
        <w:rPr>
          <w:rFonts w:ascii="Times New Roman" w:eastAsia="Times New Roman" w:hAnsi="Times New Roman" w:cs="Times New Roman"/>
          <w:lang w:eastAsia="cs-CZ"/>
        </w:rPr>
        <w:t>.</w:t>
      </w:r>
    </w:p>
    <w:p w14:paraId="1B93E0AE" w14:textId="783F8A38" w:rsidR="00C0664C" w:rsidRPr="00E84732" w:rsidRDefault="00B94D35" w:rsidP="00E84732">
      <w:pPr>
        <w:autoSpaceDE w:val="0"/>
        <w:autoSpaceDN w:val="0"/>
        <w:adjustRightInd w:val="0"/>
        <w:spacing w:after="60" w:line="276" w:lineRule="auto"/>
        <w:jc w:val="both"/>
        <w:rPr>
          <w:rFonts w:ascii="Times New Roman" w:hAnsi="Times New Roman" w:cs="Times New Roman"/>
        </w:rPr>
      </w:pPr>
      <w:r w:rsidRPr="00E84732">
        <w:rPr>
          <w:rFonts w:ascii="Times New Roman" w:eastAsia="Times New Roman" w:hAnsi="Times New Roman" w:cs="Times New Roman"/>
          <w:lang w:eastAsia="cs-CZ"/>
        </w:rPr>
        <w:tab/>
        <w:t xml:space="preserve">(2) Proti usnesení, které se účastníku řízení oznamuje, lze podat rozklad, </w:t>
      </w:r>
      <w:r w:rsidR="004571D0" w:rsidRPr="00E84732">
        <w:rPr>
          <w:rFonts w:ascii="Times New Roman" w:eastAsia="Times New Roman" w:hAnsi="Times New Roman" w:cs="Times New Roman"/>
          <w:lang w:eastAsia="cs-CZ"/>
        </w:rPr>
        <w:t xml:space="preserve">který nemá odkladný účinek, </w:t>
      </w:r>
      <w:r w:rsidRPr="00E84732">
        <w:rPr>
          <w:rFonts w:ascii="Times New Roman" w:eastAsia="Times New Roman" w:hAnsi="Times New Roman" w:cs="Times New Roman"/>
          <w:lang w:eastAsia="cs-CZ"/>
        </w:rPr>
        <w:t>nestanoví-li tento zákon jinak. Proti usnesení, které se pouze poznamená do spisu, nelze podat rozklad.“.</w:t>
      </w:r>
    </w:p>
    <w:p w14:paraId="305C63C4" w14:textId="77777777" w:rsidR="00C0664C" w:rsidRPr="00E84732" w:rsidRDefault="00C0664C"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01059F02" w14:textId="3A12722F" w:rsidR="00AB40DA" w:rsidRPr="00E84732" w:rsidRDefault="00AB40DA"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124 odstavec 1 zní:</w:t>
      </w:r>
    </w:p>
    <w:p w14:paraId="2230C870" w14:textId="5F5129A7" w:rsidR="00AB40DA" w:rsidRPr="00E84732" w:rsidRDefault="00AB40DA" w:rsidP="00E84732">
      <w:pPr>
        <w:spacing w:after="60" w:line="276" w:lineRule="auto"/>
        <w:jc w:val="both"/>
        <w:rPr>
          <w:rFonts w:ascii="Times New Roman" w:hAnsi="Times New Roman" w:cs="Times New Roman"/>
        </w:rPr>
      </w:pPr>
      <w:r w:rsidRPr="00E84732">
        <w:rPr>
          <w:rFonts w:ascii="Times New Roman" w:hAnsi="Times New Roman" w:cs="Times New Roman"/>
        </w:rPr>
        <w:tab/>
        <w:t>„(1) Bezpečnostní svazek obsahuje materiály vztahující se k řízení a hlášení změn a musí být označen spisovou značkou; člení se na utajovanou a neutajovanou část. Bezpečnostní svazek tvoří podání, protokoly, záznamy, písemná vyhotovení rozhodnutí a další písemnosti, které se vztahují k dané věci, včetně obrazových a zvukových záznamů a záznamů na elektronických médiích. Bezpečnostní svazek musí obsahovat soupis všech svých součástí s určením data, kdy byly do bezpečnostního svazku vloženy.“.</w:t>
      </w:r>
    </w:p>
    <w:p w14:paraId="064BAFBA" w14:textId="226A1AF6" w:rsidR="00AB40DA" w:rsidRPr="00E84732" w:rsidRDefault="00AB40DA"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298BF05E" w14:textId="52098782" w:rsidR="00712150" w:rsidRPr="00E84732" w:rsidRDefault="00712150"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124 odst. 2 se číslo „15“ nahrazuje číslem „11“ a na konci odstavce se doplňuje věta „Zpravodajské služby vyřazují své bezpečnostní svazky nejdříve po uplynutí 11 let od data posledního pravomocného rozhodnutí v řízení.“.</w:t>
      </w:r>
    </w:p>
    <w:p w14:paraId="52A05533" w14:textId="77777777" w:rsidR="00712150" w:rsidRPr="00E84732" w:rsidRDefault="00712150"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4BD81CE8" w14:textId="414FB2D2" w:rsidR="00ED252F" w:rsidRPr="00E84732" w:rsidRDefault="00ED252F"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124 se na konci textu odstavce 3 doplňují slova „</w:t>
      </w:r>
      <w:bookmarkStart w:id="10" w:name="_Hlk104803115"/>
      <w:r w:rsidRPr="00E84732">
        <w:rPr>
          <w:rFonts w:ascii="Times New Roman" w:hAnsi="Times New Roman" w:cs="Times New Roman"/>
          <w:szCs w:val="24"/>
        </w:rPr>
        <w:t>a neposkytují se veřejnosti podle zákona upravujícího svobodný přístup k informacím</w:t>
      </w:r>
      <w:bookmarkEnd w:id="10"/>
      <w:r w:rsidRPr="00E84732">
        <w:rPr>
          <w:rFonts w:ascii="Times New Roman" w:hAnsi="Times New Roman" w:cs="Times New Roman"/>
          <w:szCs w:val="24"/>
        </w:rPr>
        <w:t>“.</w:t>
      </w:r>
    </w:p>
    <w:p w14:paraId="0E9AFEB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7994D4B0" w14:textId="5BB12A88" w:rsidR="00712150" w:rsidRPr="00E84732" w:rsidRDefault="00712150"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124 se na konci textu odstavce 4 doplňují slova „</w:t>
      </w:r>
      <w:bookmarkStart w:id="11" w:name="_Hlk104803151"/>
      <w:r w:rsidR="00750D25" w:rsidRPr="00E84732">
        <w:rPr>
          <w:rFonts w:ascii="Times New Roman" w:hAnsi="Times New Roman" w:cs="Times New Roman"/>
          <w:szCs w:val="24"/>
        </w:rPr>
        <w:t xml:space="preserve">, </w:t>
      </w:r>
      <w:r w:rsidRPr="00E84732">
        <w:rPr>
          <w:rFonts w:ascii="Times New Roman" w:hAnsi="Times New Roman" w:cs="Times New Roman"/>
          <w:szCs w:val="24"/>
        </w:rPr>
        <w:t>a neposkytovat je veřejnosti podle zákona upravujícího svobodný přístup k informacím</w:t>
      </w:r>
      <w:bookmarkEnd w:id="11"/>
      <w:r w:rsidRPr="00E84732">
        <w:rPr>
          <w:rFonts w:ascii="Times New Roman" w:hAnsi="Times New Roman" w:cs="Times New Roman"/>
          <w:szCs w:val="24"/>
        </w:rPr>
        <w:t>“.</w:t>
      </w:r>
    </w:p>
    <w:p w14:paraId="28798D14" w14:textId="77777777" w:rsidR="00712150" w:rsidRPr="00E84732" w:rsidRDefault="00712150"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6B29EE5E" w14:textId="2AB4EA7F" w:rsidR="00DF2C67" w:rsidRPr="00E84732" w:rsidRDefault="00DF2C6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127 odst. 2 se slova „podnikající právnickou osobou“ nahrazují slovem „podnikatelem“, slovo „její“ se nahrazuje slovem „jeho“ a na konci textu věty první se doplňují slova „; je-li podnikatel podnikající fyzickou osobou, musí rozklad obsahovat její jméno a příjmení, nebo firmu, rodné číslo, bylo-li přiděleno, popřípadě identifikační číslo a adresu místa podnikání nebo adresu pro účely doručování“.</w:t>
      </w:r>
    </w:p>
    <w:p w14:paraId="42AA8814" w14:textId="77777777" w:rsidR="00DF2C67" w:rsidRPr="00E84732" w:rsidRDefault="00DF2C67" w:rsidP="00E84732">
      <w:pPr>
        <w:pStyle w:val="Odstavecseseznamem"/>
        <w:tabs>
          <w:tab w:val="left" w:pos="284"/>
        </w:tabs>
        <w:autoSpaceDE w:val="0"/>
        <w:autoSpaceDN w:val="0"/>
        <w:adjustRightInd w:val="0"/>
        <w:spacing w:after="60" w:line="276" w:lineRule="auto"/>
        <w:ind w:left="720"/>
        <w:jc w:val="both"/>
        <w:rPr>
          <w:rFonts w:ascii="Times New Roman" w:hAnsi="Times New Roman" w:cs="Times New Roman"/>
          <w:szCs w:val="24"/>
        </w:rPr>
      </w:pPr>
    </w:p>
    <w:p w14:paraId="11800DB8" w14:textId="05585253" w:rsidR="00AB40DA" w:rsidRPr="00E84732" w:rsidRDefault="00AB40D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130 se doplňuje odstavec 6, který zní</w:t>
      </w:r>
      <w:r w:rsidR="00854463" w:rsidRPr="00E84732">
        <w:rPr>
          <w:rFonts w:ascii="Times New Roman" w:hAnsi="Times New Roman" w:cs="Times New Roman"/>
          <w:szCs w:val="24"/>
        </w:rPr>
        <w:t>:</w:t>
      </w:r>
    </w:p>
    <w:p w14:paraId="35DBBFDB" w14:textId="5B684E67" w:rsidR="00AB40DA" w:rsidRPr="00E84732" w:rsidRDefault="0014680A" w:rsidP="00E84732">
      <w:pPr>
        <w:pStyle w:val="Odstavecseseznamem"/>
        <w:autoSpaceDE w:val="0"/>
        <w:autoSpaceDN w:val="0"/>
        <w:adjustRightInd w:val="0"/>
        <w:spacing w:after="60" w:line="276" w:lineRule="auto"/>
        <w:ind w:left="0"/>
        <w:jc w:val="both"/>
        <w:rPr>
          <w:rFonts w:ascii="Times New Roman" w:hAnsi="Times New Roman" w:cs="Times New Roman"/>
          <w:szCs w:val="24"/>
        </w:rPr>
      </w:pPr>
      <w:r w:rsidRPr="00E84732">
        <w:rPr>
          <w:rFonts w:ascii="Times New Roman" w:hAnsi="Times New Roman" w:cs="Times New Roman"/>
          <w:szCs w:val="24"/>
        </w:rPr>
        <w:tab/>
      </w:r>
      <w:r w:rsidR="00AB40DA" w:rsidRPr="00E84732">
        <w:rPr>
          <w:rFonts w:ascii="Times New Roman" w:hAnsi="Times New Roman" w:cs="Times New Roman"/>
          <w:szCs w:val="24"/>
        </w:rPr>
        <w:t>„(6) O podjatosti člena rozkladové komise z důvodů uvedených v § 90 odst. 1 rozhoduje předseda rozkladové komise. Jestliže shledá, že jsou u člena rozkladové komise dány skutečnosti, pro nějž lze pochybovat o jeho nepodjatosti, rozhodne předseda rozkladové komise o vyloučení člena rozkladové komise z projednávání daného rozkladu.“.</w:t>
      </w:r>
    </w:p>
    <w:p w14:paraId="1A1D2D48" w14:textId="77777777" w:rsidR="0014680A" w:rsidRPr="00E84732" w:rsidRDefault="0014680A" w:rsidP="00E84732">
      <w:pPr>
        <w:pStyle w:val="Odstavecseseznamem"/>
        <w:autoSpaceDE w:val="0"/>
        <w:autoSpaceDN w:val="0"/>
        <w:adjustRightInd w:val="0"/>
        <w:spacing w:after="60" w:line="276" w:lineRule="auto"/>
        <w:ind w:left="720"/>
        <w:jc w:val="both"/>
        <w:rPr>
          <w:rFonts w:ascii="Times New Roman" w:hAnsi="Times New Roman" w:cs="Times New Roman"/>
          <w:szCs w:val="24"/>
        </w:rPr>
      </w:pPr>
    </w:p>
    <w:p w14:paraId="5DD4F0D6" w14:textId="59725051" w:rsidR="00BE22F5" w:rsidRPr="00E84732" w:rsidRDefault="00BE22F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135 se na</w:t>
      </w:r>
      <w:r w:rsidR="00717913" w:rsidRPr="00E84732">
        <w:rPr>
          <w:rFonts w:ascii="Times New Roman" w:hAnsi="Times New Roman" w:cs="Times New Roman"/>
          <w:szCs w:val="24"/>
        </w:rPr>
        <w:t xml:space="preserve"> konci textu písmene b) doplňují</w:t>
      </w:r>
      <w:r w:rsidRPr="00E84732">
        <w:rPr>
          <w:rFonts w:ascii="Times New Roman" w:hAnsi="Times New Roman" w:cs="Times New Roman"/>
          <w:szCs w:val="24"/>
        </w:rPr>
        <w:t xml:space="preserve"> </w:t>
      </w:r>
      <w:r w:rsidR="00717913" w:rsidRPr="00E84732">
        <w:rPr>
          <w:rFonts w:ascii="Times New Roman" w:hAnsi="Times New Roman" w:cs="Times New Roman"/>
          <w:szCs w:val="24"/>
        </w:rPr>
        <w:t>slova</w:t>
      </w:r>
      <w:r w:rsidRPr="00E84732">
        <w:rPr>
          <w:rFonts w:ascii="Times New Roman" w:hAnsi="Times New Roman" w:cs="Times New Roman"/>
          <w:szCs w:val="24"/>
        </w:rPr>
        <w:t xml:space="preserve"> „a b)“.</w:t>
      </w:r>
    </w:p>
    <w:p w14:paraId="4D282612" w14:textId="77777777" w:rsidR="005A7D1E" w:rsidRPr="00E84732" w:rsidRDefault="005A7D1E" w:rsidP="00E84732">
      <w:pPr>
        <w:autoSpaceDE w:val="0"/>
        <w:autoSpaceDN w:val="0"/>
        <w:adjustRightInd w:val="0"/>
        <w:spacing w:after="60" w:line="276" w:lineRule="auto"/>
        <w:jc w:val="both"/>
        <w:rPr>
          <w:rFonts w:ascii="Times New Roman" w:hAnsi="Times New Roman" w:cs="Times New Roman"/>
        </w:rPr>
      </w:pPr>
    </w:p>
    <w:p w14:paraId="184962B3" w14:textId="77777777" w:rsidR="005A7D1E" w:rsidRPr="00E84732" w:rsidRDefault="00766B8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135 </w:t>
      </w:r>
      <w:r w:rsidR="00C27240" w:rsidRPr="00E84732">
        <w:rPr>
          <w:rFonts w:ascii="Times New Roman" w:hAnsi="Times New Roman" w:cs="Times New Roman"/>
          <w:szCs w:val="24"/>
        </w:rPr>
        <w:t>písm. d) se slova „rozsah údajů dotazníku fyzické osoby v případě žádosti podle § 94 odst. 5, dotazníku v případě žádosti podle § 99 odst. 5,“ zrušují.</w:t>
      </w:r>
    </w:p>
    <w:p w14:paraId="525C1E8E" w14:textId="77777777" w:rsidR="00C27240" w:rsidRPr="00E84732" w:rsidRDefault="00C27240" w:rsidP="00E84732">
      <w:pPr>
        <w:autoSpaceDE w:val="0"/>
        <w:autoSpaceDN w:val="0"/>
        <w:adjustRightInd w:val="0"/>
        <w:spacing w:after="60" w:line="276" w:lineRule="auto"/>
        <w:jc w:val="both"/>
        <w:rPr>
          <w:rFonts w:ascii="Times New Roman" w:hAnsi="Times New Roman" w:cs="Times New Roman"/>
        </w:rPr>
      </w:pPr>
    </w:p>
    <w:p w14:paraId="330D09E6" w14:textId="77777777" w:rsidR="00C27240" w:rsidRPr="00E84732" w:rsidRDefault="00C2724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135 se písmeno e) zrušuje.</w:t>
      </w:r>
    </w:p>
    <w:p w14:paraId="16418E01" w14:textId="77777777" w:rsidR="00C27240" w:rsidRPr="00E84732" w:rsidRDefault="00405CFF"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Dosavadní písmen</w:t>
      </w:r>
      <w:r w:rsidR="00C27240" w:rsidRPr="00E84732">
        <w:rPr>
          <w:rFonts w:ascii="Times New Roman" w:hAnsi="Times New Roman" w:cs="Times New Roman"/>
        </w:rPr>
        <w:t>a f) až k) se označují jako písmena e) až j).</w:t>
      </w:r>
    </w:p>
    <w:p w14:paraId="6BF180D8" w14:textId="77777777" w:rsidR="00C27240" w:rsidRPr="00E84732" w:rsidRDefault="00C27240" w:rsidP="00E84732">
      <w:pPr>
        <w:autoSpaceDE w:val="0"/>
        <w:autoSpaceDN w:val="0"/>
        <w:adjustRightInd w:val="0"/>
        <w:spacing w:after="60" w:line="276" w:lineRule="auto"/>
        <w:jc w:val="both"/>
        <w:rPr>
          <w:rFonts w:ascii="Times New Roman" w:hAnsi="Times New Roman" w:cs="Times New Roman"/>
        </w:rPr>
      </w:pPr>
    </w:p>
    <w:p w14:paraId="2AE8DF6C" w14:textId="77777777" w:rsidR="00C27240" w:rsidRPr="00E84732" w:rsidRDefault="00C2724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135 písm. f) se za slova „jejich náležitosti“ vkládají slova „, rozsah </w:t>
      </w:r>
      <w:r w:rsidR="00080BCF" w:rsidRPr="00E84732">
        <w:rPr>
          <w:rFonts w:ascii="Times New Roman" w:hAnsi="Times New Roman" w:cs="Times New Roman"/>
          <w:szCs w:val="24"/>
        </w:rPr>
        <w:t>údajů</w:t>
      </w:r>
      <w:r w:rsidRPr="00E84732">
        <w:rPr>
          <w:rFonts w:ascii="Times New Roman" w:hAnsi="Times New Roman" w:cs="Times New Roman"/>
          <w:szCs w:val="24"/>
        </w:rPr>
        <w:t xml:space="preserve"> podle § 97 písm. j)“ a </w:t>
      </w:r>
      <w:r w:rsidR="00717913" w:rsidRPr="00E84732">
        <w:rPr>
          <w:rFonts w:ascii="Times New Roman" w:hAnsi="Times New Roman" w:cs="Times New Roman"/>
          <w:szCs w:val="24"/>
        </w:rPr>
        <w:t>slova „§ 97 a“ se nahrazují</w:t>
      </w:r>
      <w:r w:rsidRPr="00E84732">
        <w:rPr>
          <w:rFonts w:ascii="Times New Roman" w:hAnsi="Times New Roman" w:cs="Times New Roman"/>
          <w:szCs w:val="24"/>
        </w:rPr>
        <w:t xml:space="preserve"> textem „§ 97,“.</w:t>
      </w:r>
    </w:p>
    <w:p w14:paraId="42CFFCF0" w14:textId="77777777" w:rsidR="00642A5C" w:rsidRPr="00E84732" w:rsidRDefault="00642A5C" w:rsidP="00E84732">
      <w:pPr>
        <w:autoSpaceDE w:val="0"/>
        <w:autoSpaceDN w:val="0"/>
        <w:adjustRightInd w:val="0"/>
        <w:spacing w:after="60" w:line="276" w:lineRule="auto"/>
        <w:jc w:val="both"/>
        <w:rPr>
          <w:rFonts w:ascii="Times New Roman" w:hAnsi="Times New Roman" w:cs="Times New Roman"/>
        </w:rPr>
      </w:pPr>
    </w:p>
    <w:p w14:paraId="402760B3" w14:textId="77777777" w:rsidR="00642A5C" w:rsidRPr="00E84732" w:rsidRDefault="00642A5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135 písm. g) se text „písm. c)“ nahrazuje textem „písm. b)“.</w:t>
      </w:r>
    </w:p>
    <w:p w14:paraId="41B580E1" w14:textId="77777777" w:rsidR="00C27240" w:rsidRPr="00E84732" w:rsidRDefault="00C27240" w:rsidP="00E84732">
      <w:pPr>
        <w:autoSpaceDE w:val="0"/>
        <w:autoSpaceDN w:val="0"/>
        <w:adjustRightInd w:val="0"/>
        <w:spacing w:after="60" w:line="276" w:lineRule="auto"/>
        <w:jc w:val="both"/>
        <w:rPr>
          <w:rFonts w:ascii="Times New Roman" w:hAnsi="Times New Roman" w:cs="Times New Roman"/>
        </w:rPr>
      </w:pPr>
    </w:p>
    <w:p w14:paraId="6B1E0703" w14:textId="77777777" w:rsidR="00C27240" w:rsidRPr="00E84732" w:rsidRDefault="00C2724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F57C3B" w:rsidRPr="00E84732">
        <w:rPr>
          <w:rFonts w:ascii="Times New Roman" w:hAnsi="Times New Roman" w:cs="Times New Roman"/>
          <w:szCs w:val="24"/>
        </w:rPr>
        <w:t xml:space="preserve">V § 135 písm. h) se za text „§ 94 odst. 1,“ vkládá text „§ 94 odst. 2 písm. f),“ a </w:t>
      </w:r>
      <w:r w:rsidR="00717913" w:rsidRPr="00E84732">
        <w:rPr>
          <w:rFonts w:ascii="Times New Roman" w:hAnsi="Times New Roman" w:cs="Times New Roman"/>
          <w:szCs w:val="24"/>
        </w:rPr>
        <w:t>slova</w:t>
      </w:r>
      <w:r w:rsidR="00F57C3B" w:rsidRPr="00E84732">
        <w:rPr>
          <w:rFonts w:ascii="Times New Roman" w:hAnsi="Times New Roman" w:cs="Times New Roman"/>
          <w:szCs w:val="24"/>
        </w:rPr>
        <w:t xml:space="preserve"> „</w:t>
      </w:r>
      <w:r w:rsidR="002D4933" w:rsidRPr="00E84732">
        <w:rPr>
          <w:rFonts w:ascii="Times New Roman" w:hAnsi="Times New Roman" w:cs="Times New Roman"/>
          <w:szCs w:val="24"/>
        </w:rPr>
        <w:t xml:space="preserve">a </w:t>
      </w:r>
      <w:r w:rsidR="00F57C3B" w:rsidRPr="00E84732">
        <w:rPr>
          <w:rFonts w:ascii="Times New Roman" w:hAnsi="Times New Roman" w:cs="Times New Roman"/>
          <w:szCs w:val="24"/>
        </w:rPr>
        <w:t xml:space="preserve">§ </w:t>
      </w:r>
      <w:r w:rsidR="002D4933" w:rsidRPr="00E84732">
        <w:rPr>
          <w:rFonts w:ascii="Times New Roman" w:hAnsi="Times New Roman" w:cs="Times New Roman"/>
          <w:szCs w:val="24"/>
        </w:rPr>
        <w:t>99</w:t>
      </w:r>
      <w:r w:rsidR="00F57C3B" w:rsidRPr="00E84732">
        <w:rPr>
          <w:rFonts w:ascii="Times New Roman" w:hAnsi="Times New Roman" w:cs="Times New Roman"/>
          <w:szCs w:val="24"/>
        </w:rPr>
        <w:t xml:space="preserve"> odst. 1“ se </w:t>
      </w:r>
      <w:r w:rsidR="00717913" w:rsidRPr="00E84732">
        <w:rPr>
          <w:rFonts w:ascii="Times New Roman" w:hAnsi="Times New Roman" w:cs="Times New Roman"/>
          <w:szCs w:val="24"/>
        </w:rPr>
        <w:t>nahrazují</w:t>
      </w:r>
      <w:r w:rsidR="00F57C3B" w:rsidRPr="00E84732">
        <w:rPr>
          <w:rFonts w:ascii="Times New Roman" w:hAnsi="Times New Roman" w:cs="Times New Roman"/>
          <w:szCs w:val="24"/>
        </w:rPr>
        <w:t xml:space="preserve"> </w:t>
      </w:r>
      <w:r w:rsidR="00717913" w:rsidRPr="00E84732">
        <w:rPr>
          <w:rFonts w:ascii="Times New Roman" w:hAnsi="Times New Roman" w:cs="Times New Roman"/>
          <w:szCs w:val="24"/>
        </w:rPr>
        <w:t>slovy</w:t>
      </w:r>
      <w:r w:rsidR="00F57C3B" w:rsidRPr="00E84732">
        <w:rPr>
          <w:rFonts w:ascii="Times New Roman" w:hAnsi="Times New Roman" w:cs="Times New Roman"/>
          <w:szCs w:val="24"/>
        </w:rPr>
        <w:t xml:space="preserve"> „,</w:t>
      </w:r>
      <w:r w:rsidR="0096570A" w:rsidRPr="00E84732">
        <w:rPr>
          <w:rFonts w:ascii="Times New Roman" w:hAnsi="Times New Roman" w:cs="Times New Roman"/>
          <w:szCs w:val="24"/>
        </w:rPr>
        <w:t xml:space="preserve"> </w:t>
      </w:r>
      <w:r w:rsidR="002D4933" w:rsidRPr="00E84732">
        <w:rPr>
          <w:rFonts w:ascii="Times New Roman" w:hAnsi="Times New Roman" w:cs="Times New Roman"/>
          <w:szCs w:val="24"/>
        </w:rPr>
        <w:t xml:space="preserve">§ 99 odst. 1 a </w:t>
      </w:r>
      <w:r w:rsidR="00F57C3B" w:rsidRPr="00E84732">
        <w:rPr>
          <w:rFonts w:ascii="Times New Roman" w:hAnsi="Times New Roman" w:cs="Times New Roman"/>
          <w:szCs w:val="24"/>
        </w:rPr>
        <w:t>§ 99 odst. 2 písm. f)“.</w:t>
      </w:r>
    </w:p>
    <w:p w14:paraId="79FFDEAB" w14:textId="77777777" w:rsidR="00F57C3B" w:rsidRPr="00E84732" w:rsidRDefault="00F57C3B" w:rsidP="00E84732">
      <w:pPr>
        <w:autoSpaceDE w:val="0"/>
        <w:autoSpaceDN w:val="0"/>
        <w:adjustRightInd w:val="0"/>
        <w:spacing w:after="60" w:line="276" w:lineRule="auto"/>
        <w:jc w:val="both"/>
        <w:rPr>
          <w:rFonts w:ascii="Times New Roman" w:hAnsi="Times New Roman" w:cs="Times New Roman"/>
        </w:rPr>
      </w:pPr>
    </w:p>
    <w:p w14:paraId="680E4B91" w14:textId="77777777" w:rsidR="00F57C3B" w:rsidRPr="00E84732" w:rsidRDefault="00F57C3B"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135 písm. i) se text „odst. 2“ nahrazuje textem „odst. 3“.</w:t>
      </w:r>
    </w:p>
    <w:p w14:paraId="0775E6DA" w14:textId="77777777" w:rsidR="00CF7A93" w:rsidRPr="00E84732" w:rsidRDefault="00CF7A93" w:rsidP="00E84732">
      <w:pPr>
        <w:autoSpaceDE w:val="0"/>
        <w:autoSpaceDN w:val="0"/>
        <w:adjustRightInd w:val="0"/>
        <w:spacing w:after="60" w:line="276" w:lineRule="auto"/>
        <w:jc w:val="both"/>
        <w:rPr>
          <w:rFonts w:ascii="Times New Roman" w:hAnsi="Times New Roman" w:cs="Times New Roman"/>
        </w:rPr>
      </w:pPr>
    </w:p>
    <w:p w14:paraId="5125DF42" w14:textId="77777777" w:rsidR="00CF7A93" w:rsidRPr="00E84732" w:rsidRDefault="00CF7A9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135 písm. j) se text „§ 94 odst. 2 písm. g)</w:t>
      </w:r>
      <w:r w:rsidR="00907748" w:rsidRPr="00E84732">
        <w:rPr>
          <w:rFonts w:ascii="Times New Roman" w:hAnsi="Times New Roman" w:cs="Times New Roman"/>
          <w:szCs w:val="24"/>
        </w:rPr>
        <w:t xml:space="preserve">“ nahrazuje textem </w:t>
      </w:r>
      <w:r w:rsidRPr="00E84732">
        <w:rPr>
          <w:rFonts w:ascii="Times New Roman" w:hAnsi="Times New Roman" w:cs="Times New Roman"/>
          <w:szCs w:val="24"/>
        </w:rPr>
        <w:t>„§ 94 odst. 2 písm. e)</w:t>
      </w:r>
      <w:r w:rsidR="00DB517A" w:rsidRPr="00E84732">
        <w:rPr>
          <w:rFonts w:ascii="Times New Roman" w:hAnsi="Times New Roman" w:cs="Times New Roman"/>
          <w:szCs w:val="24"/>
        </w:rPr>
        <w:t xml:space="preserve">“ a text </w:t>
      </w:r>
      <w:r w:rsidRPr="00E84732">
        <w:rPr>
          <w:rFonts w:ascii="Times New Roman" w:hAnsi="Times New Roman" w:cs="Times New Roman"/>
          <w:szCs w:val="24"/>
        </w:rPr>
        <w:t>„§ 99 odst. 2 písm. d)</w:t>
      </w:r>
      <w:r w:rsidR="005E3690" w:rsidRPr="00E84732">
        <w:rPr>
          <w:rFonts w:ascii="Times New Roman" w:hAnsi="Times New Roman" w:cs="Times New Roman"/>
          <w:szCs w:val="24"/>
        </w:rPr>
        <w:t xml:space="preserve">“ se nahrazuje textem </w:t>
      </w:r>
      <w:r w:rsidRPr="00E84732">
        <w:rPr>
          <w:rFonts w:ascii="Times New Roman" w:hAnsi="Times New Roman" w:cs="Times New Roman"/>
          <w:szCs w:val="24"/>
        </w:rPr>
        <w:t>„§ 99 odst. 2 písm. c)“.</w:t>
      </w:r>
    </w:p>
    <w:p w14:paraId="34F2CB4E" w14:textId="77777777" w:rsidR="00460350" w:rsidRPr="00E84732" w:rsidRDefault="00460350" w:rsidP="00E84732">
      <w:pPr>
        <w:autoSpaceDE w:val="0"/>
        <w:autoSpaceDN w:val="0"/>
        <w:adjustRightInd w:val="0"/>
        <w:spacing w:after="60" w:line="276" w:lineRule="auto"/>
        <w:jc w:val="both"/>
        <w:rPr>
          <w:rFonts w:ascii="Times New Roman" w:hAnsi="Times New Roman" w:cs="Times New Roman"/>
        </w:rPr>
      </w:pPr>
    </w:p>
    <w:p w14:paraId="616E517E" w14:textId="77777777" w:rsidR="00460350" w:rsidRPr="00E84732" w:rsidRDefault="00397543"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137 písmeno</w:t>
      </w:r>
      <w:r w:rsidR="00460350" w:rsidRPr="00E84732">
        <w:rPr>
          <w:rFonts w:ascii="Times New Roman" w:hAnsi="Times New Roman" w:cs="Times New Roman"/>
          <w:szCs w:val="24"/>
        </w:rPr>
        <w:t xml:space="preserve"> f) zní:</w:t>
      </w:r>
    </w:p>
    <w:p w14:paraId="603926AA" w14:textId="77777777" w:rsidR="00460350" w:rsidRPr="00E84732" w:rsidRDefault="00460350" w:rsidP="00E84732">
      <w:pPr>
        <w:pStyle w:val="Default"/>
        <w:spacing w:after="60" w:line="276" w:lineRule="auto"/>
        <w:ind w:left="360"/>
        <w:jc w:val="both"/>
        <w:rPr>
          <w:color w:val="auto"/>
        </w:rPr>
      </w:pPr>
      <w:r w:rsidRPr="00E84732">
        <w:rPr>
          <w:color w:val="auto"/>
        </w:rPr>
        <w:t>„f) vydává na základě písemné žádosti odpovědné osoby nebo bezpečnostního ředitele kurýrní listy a v odůvodněných případech zajišťuje přepravu</w:t>
      </w:r>
      <w:r w:rsidR="00195C37" w:rsidRPr="00E84732">
        <w:rPr>
          <w:color w:val="auto"/>
        </w:rPr>
        <w:t xml:space="preserve"> utajovaných </w:t>
      </w:r>
      <w:r w:rsidR="003D3B78" w:rsidRPr="00E84732">
        <w:rPr>
          <w:color w:val="auto"/>
        </w:rPr>
        <w:t>informací</w:t>
      </w:r>
      <w:r w:rsidRPr="00E84732">
        <w:rPr>
          <w:color w:val="auto"/>
        </w:rPr>
        <w:t xml:space="preserve">, s výjimkou utajovaných </w:t>
      </w:r>
      <w:r w:rsidR="003D3B78" w:rsidRPr="00E84732">
        <w:rPr>
          <w:color w:val="auto"/>
        </w:rPr>
        <w:t xml:space="preserve">informací </w:t>
      </w:r>
      <w:r w:rsidRPr="00E84732">
        <w:rPr>
          <w:color w:val="auto"/>
        </w:rPr>
        <w:t>poskytovaných podle § 78 odst. 1,“.</w:t>
      </w:r>
    </w:p>
    <w:p w14:paraId="5EAC8965" w14:textId="3D1DB994" w:rsidR="00460350" w:rsidRPr="00E84732" w:rsidRDefault="00460350" w:rsidP="00E84732">
      <w:pPr>
        <w:pStyle w:val="Default"/>
        <w:spacing w:after="60" w:line="276" w:lineRule="auto"/>
        <w:ind w:left="720"/>
        <w:jc w:val="both"/>
        <w:rPr>
          <w:color w:val="auto"/>
        </w:rPr>
      </w:pPr>
    </w:p>
    <w:p w14:paraId="37DD0B90" w14:textId="17CA400A" w:rsidR="00460350" w:rsidRPr="00E84732" w:rsidRDefault="00460350" w:rsidP="00E84732">
      <w:pPr>
        <w:pStyle w:val="Default"/>
        <w:numPr>
          <w:ilvl w:val="0"/>
          <w:numId w:val="3"/>
        </w:numPr>
        <w:spacing w:after="60" w:line="276" w:lineRule="auto"/>
        <w:jc w:val="both"/>
        <w:rPr>
          <w:color w:val="auto"/>
        </w:rPr>
      </w:pPr>
      <w:r w:rsidRPr="00E84732">
        <w:rPr>
          <w:color w:val="auto"/>
        </w:rPr>
        <w:t xml:space="preserve"> V § 137 se na konci písmene k) </w:t>
      </w:r>
      <w:r w:rsidR="000523B3" w:rsidRPr="00E84732">
        <w:rPr>
          <w:color w:val="auto"/>
        </w:rPr>
        <w:t>text „, a“ nahrazuje čárkou</w:t>
      </w:r>
      <w:r w:rsidRPr="00E84732">
        <w:rPr>
          <w:color w:val="auto"/>
        </w:rPr>
        <w:t xml:space="preserve"> </w:t>
      </w:r>
    </w:p>
    <w:p w14:paraId="27C16D88" w14:textId="77777777" w:rsidR="000523B3" w:rsidRPr="00E84732" w:rsidRDefault="000523B3" w:rsidP="00E84732">
      <w:pPr>
        <w:pStyle w:val="Default"/>
        <w:spacing w:after="60" w:line="276" w:lineRule="auto"/>
        <w:ind w:left="720"/>
        <w:jc w:val="both"/>
        <w:rPr>
          <w:color w:val="auto"/>
        </w:rPr>
      </w:pPr>
    </w:p>
    <w:p w14:paraId="7BD6F6C6" w14:textId="450780E5" w:rsidR="000523B3" w:rsidRPr="00E84732" w:rsidRDefault="000523B3" w:rsidP="00E84732">
      <w:pPr>
        <w:pStyle w:val="Default"/>
        <w:numPr>
          <w:ilvl w:val="0"/>
          <w:numId w:val="3"/>
        </w:numPr>
        <w:spacing w:after="60" w:line="276" w:lineRule="auto"/>
        <w:jc w:val="both"/>
        <w:rPr>
          <w:color w:val="auto"/>
        </w:rPr>
      </w:pPr>
      <w:r w:rsidRPr="00E84732">
        <w:rPr>
          <w:color w:val="auto"/>
        </w:rPr>
        <w:t xml:space="preserve"> Na konci § 137 se tečka nahrazuje textem „ , a“ a doplňuje se písmeno m), které zní:</w:t>
      </w:r>
    </w:p>
    <w:p w14:paraId="00C5F72E" w14:textId="4BE8B30C" w:rsidR="000523B3" w:rsidRPr="00E84732" w:rsidRDefault="000523B3" w:rsidP="00E84732">
      <w:pPr>
        <w:pStyle w:val="Default"/>
        <w:spacing w:after="60" w:line="276" w:lineRule="auto"/>
        <w:ind w:left="360"/>
        <w:jc w:val="both"/>
        <w:rPr>
          <w:color w:val="auto"/>
        </w:rPr>
      </w:pPr>
      <w:r w:rsidRPr="00E84732">
        <w:rPr>
          <w:color w:val="auto"/>
        </w:rPr>
        <w:t>„m) zajišťuje výzkum a vývoj v oblasti ochrany utajovaných informací.“.</w:t>
      </w:r>
    </w:p>
    <w:p w14:paraId="632EA173" w14:textId="333EBC85" w:rsidR="000523B3" w:rsidRPr="00E84732" w:rsidRDefault="000523B3" w:rsidP="00E84732">
      <w:pPr>
        <w:pStyle w:val="Default"/>
        <w:spacing w:after="60" w:line="276" w:lineRule="auto"/>
        <w:ind w:left="720"/>
        <w:jc w:val="both"/>
        <w:rPr>
          <w:color w:val="auto"/>
        </w:rPr>
      </w:pPr>
    </w:p>
    <w:p w14:paraId="36116549" w14:textId="709A1BEF" w:rsidR="00460350" w:rsidRPr="00E84732" w:rsidRDefault="008E4D15" w:rsidP="00E84732">
      <w:pPr>
        <w:pStyle w:val="Default"/>
        <w:numPr>
          <w:ilvl w:val="0"/>
          <w:numId w:val="3"/>
        </w:numPr>
        <w:spacing w:after="60" w:line="276" w:lineRule="auto"/>
        <w:jc w:val="both"/>
        <w:rPr>
          <w:color w:val="auto"/>
        </w:rPr>
      </w:pPr>
      <w:r w:rsidRPr="00E84732">
        <w:rPr>
          <w:color w:val="auto"/>
        </w:rPr>
        <w:t xml:space="preserve">V § 137a </w:t>
      </w:r>
      <w:r w:rsidR="003D3B78" w:rsidRPr="00E84732">
        <w:rPr>
          <w:color w:val="auto"/>
        </w:rPr>
        <w:t>písm. e) se za slovo „certifikace“ vkládají slova „a akreditace“</w:t>
      </w:r>
      <w:r w:rsidRPr="00E84732">
        <w:rPr>
          <w:color w:val="auto"/>
        </w:rPr>
        <w:t>.</w:t>
      </w:r>
    </w:p>
    <w:p w14:paraId="5467706B" w14:textId="77777777" w:rsidR="002572AA" w:rsidRPr="00E84732" w:rsidRDefault="002572AA" w:rsidP="00E84732">
      <w:pPr>
        <w:pStyle w:val="Default"/>
        <w:spacing w:after="60" w:line="276" w:lineRule="auto"/>
        <w:jc w:val="both"/>
        <w:rPr>
          <w:color w:val="auto"/>
        </w:rPr>
      </w:pPr>
    </w:p>
    <w:p w14:paraId="37FF7BAB" w14:textId="5DD02E72" w:rsidR="003B48D6" w:rsidRPr="00E84732" w:rsidRDefault="00A365C1" w:rsidP="00E84732">
      <w:pPr>
        <w:pStyle w:val="Default"/>
        <w:numPr>
          <w:ilvl w:val="0"/>
          <w:numId w:val="3"/>
        </w:numPr>
        <w:spacing w:after="60" w:line="276" w:lineRule="auto"/>
        <w:jc w:val="both"/>
        <w:rPr>
          <w:color w:val="auto"/>
        </w:rPr>
      </w:pPr>
      <w:r w:rsidRPr="00E84732">
        <w:rPr>
          <w:color w:val="auto"/>
        </w:rPr>
        <w:t xml:space="preserve"> </w:t>
      </w:r>
      <w:r w:rsidR="003B48D6" w:rsidRPr="00E84732">
        <w:rPr>
          <w:color w:val="auto"/>
        </w:rPr>
        <w:t>Na konci § 137a se tečka nahrazuje čárkou a doplňuj</w:t>
      </w:r>
      <w:r w:rsidRPr="00E84732">
        <w:rPr>
          <w:color w:val="auto"/>
        </w:rPr>
        <w:t>e</w:t>
      </w:r>
      <w:r w:rsidR="003B48D6" w:rsidRPr="00E84732">
        <w:rPr>
          <w:color w:val="auto"/>
        </w:rPr>
        <w:t xml:space="preserve"> se písmen</w:t>
      </w:r>
      <w:r w:rsidRPr="00E84732">
        <w:rPr>
          <w:color w:val="auto"/>
        </w:rPr>
        <w:t>o</w:t>
      </w:r>
      <w:r w:rsidR="003B48D6" w:rsidRPr="00E84732">
        <w:rPr>
          <w:color w:val="auto"/>
        </w:rPr>
        <w:t xml:space="preserve"> m)</w:t>
      </w:r>
      <w:r w:rsidRPr="00E84732">
        <w:rPr>
          <w:color w:val="auto"/>
        </w:rPr>
        <w:t xml:space="preserve">, </w:t>
      </w:r>
      <w:r w:rsidR="003B48D6" w:rsidRPr="00E84732">
        <w:rPr>
          <w:color w:val="auto"/>
        </w:rPr>
        <w:t>kter</w:t>
      </w:r>
      <w:r w:rsidRPr="00E84732">
        <w:rPr>
          <w:color w:val="auto"/>
        </w:rPr>
        <w:t>é</w:t>
      </w:r>
      <w:r w:rsidR="003B48D6" w:rsidRPr="00E84732">
        <w:rPr>
          <w:color w:val="auto"/>
        </w:rPr>
        <w:t xml:space="preserve"> zní:</w:t>
      </w:r>
    </w:p>
    <w:p w14:paraId="75DE1467" w14:textId="49247227" w:rsidR="003B48D6" w:rsidRPr="00E84732" w:rsidRDefault="00A97218" w:rsidP="00E84732">
      <w:pPr>
        <w:pStyle w:val="Default"/>
        <w:spacing w:after="60" w:line="276" w:lineRule="auto"/>
        <w:ind w:left="357"/>
        <w:jc w:val="both"/>
        <w:rPr>
          <w:color w:val="auto"/>
        </w:rPr>
      </w:pPr>
      <w:r w:rsidRPr="00E84732">
        <w:rPr>
          <w:color w:val="auto"/>
        </w:rPr>
        <w:t>„</w:t>
      </w:r>
      <w:bookmarkStart w:id="12" w:name="_Hlk109748015"/>
      <w:r w:rsidR="003B48D6" w:rsidRPr="00E84732">
        <w:rPr>
          <w:color w:val="auto"/>
        </w:rPr>
        <w:t>m) vede a na svých internetových stránkách zveřejňuje seznam certifikátů informačního systému, kryptografického prostředku, kryptografického pracoviště a stínící komory, jejichž platnost zanikla podle § 48 odst. 4 písm. b) a d), § 49 odst. 5 písm. b), § 50 odst. 4 písm. b) a d) nebo § 51 odst. 4 písm. b) a d).</w:t>
      </w:r>
      <w:bookmarkEnd w:id="12"/>
      <w:r w:rsidR="003B48D6" w:rsidRPr="00E84732">
        <w:rPr>
          <w:color w:val="auto"/>
        </w:rPr>
        <w:t>“.</w:t>
      </w:r>
    </w:p>
    <w:p w14:paraId="12F9F599" w14:textId="00B9E04A" w:rsidR="003B48D6" w:rsidRPr="00E84732" w:rsidRDefault="002572AA" w:rsidP="00E84732">
      <w:pPr>
        <w:pStyle w:val="Default"/>
        <w:spacing w:after="60" w:line="276" w:lineRule="auto"/>
        <w:ind w:left="720"/>
        <w:jc w:val="both"/>
        <w:rPr>
          <w:color w:val="auto"/>
        </w:rPr>
      </w:pPr>
      <w:r w:rsidRPr="00E84732">
        <w:rPr>
          <w:color w:val="auto"/>
        </w:rPr>
        <w:t xml:space="preserve"> </w:t>
      </w:r>
    </w:p>
    <w:p w14:paraId="1F509CFA" w14:textId="41090B0E" w:rsidR="002572AA" w:rsidRPr="00E84732" w:rsidRDefault="002572AA" w:rsidP="00E84732">
      <w:pPr>
        <w:pStyle w:val="Default"/>
        <w:numPr>
          <w:ilvl w:val="0"/>
          <w:numId w:val="3"/>
        </w:numPr>
        <w:spacing w:after="60" w:line="276" w:lineRule="auto"/>
        <w:jc w:val="both"/>
        <w:rPr>
          <w:color w:val="auto"/>
        </w:rPr>
      </w:pPr>
      <w:r w:rsidRPr="00E84732">
        <w:rPr>
          <w:color w:val="auto"/>
        </w:rPr>
        <w:t>V § 138 odst. 1 písmeno f) zn</w:t>
      </w:r>
      <w:r w:rsidR="003B48D6" w:rsidRPr="00E84732">
        <w:rPr>
          <w:color w:val="auto"/>
        </w:rPr>
        <w:t>í:</w:t>
      </w:r>
    </w:p>
    <w:p w14:paraId="72A2F012" w14:textId="77777777" w:rsidR="002572AA" w:rsidRPr="00E84732" w:rsidRDefault="002572AA" w:rsidP="00E84732">
      <w:pPr>
        <w:autoSpaceDE w:val="0"/>
        <w:autoSpaceDN w:val="0"/>
        <w:adjustRightInd w:val="0"/>
        <w:spacing w:after="60" w:line="276" w:lineRule="auto"/>
        <w:ind w:left="360"/>
        <w:jc w:val="both"/>
        <w:rPr>
          <w:rFonts w:ascii="Times New Roman" w:hAnsi="Times New Roman" w:cs="Times New Roman"/>
          <w:strike/>
        </w:rPr>
      </w:pPr>
      <w:r w:rsidRPr="00E84732">
        <w:rPr>
          <w:rFonts w:ascii="Times New Roman" w:hAnsi="Times New Roman" w:cs="Times New Roman"/>
        </w:rPr>
        <w:t xml:space="preserve">„f) </w:t>
      </w:r>
      <w:r w:rsidR="0071035B" w:rsidRPr="00E84732">
        <w:rPr>
          <w:rFonts w:ascii="Times New Roman" w:hAnsi="Times New Roman" w:cs="Times New Roman"/>
        </w:rPr>
        <w:t>nahlížet do trestních a soudních spisů a dále do spisů vedených jiným orgánem státu v rámci výkonu jeho působnosti</w:t>
      </w:r>
      <w:r w:rsidR="00B409F7" w:rsidRPr="00E84732">
        <w:rPr>
          <w:rFonts w:ascii="Times New Roman" w:hAnsi="Times New Roman" w:cs="Times New Roman"/>
        </w:rPr>
        <w:t xml:space="preserve"> a</w:t>
      </w:r>
      <w:r w:rsidR="0071035B" w:rsidRPr="00E84732">
        <w:rPr>
          <w:rFonts w:ascii="Times New Roman" w:hAnsi="Times New Roman" w:cs="Times New Roman"/>
        </w:rPr>
        <w:t xml:space="preserve"> pořizovat si z nich výpisy a kopie,</w:t>
      </w:r>
      <w:r w:rsidRPr="00E84732">
        <w:rPr>
          <w:rFonts w:ascii="Times New Roman" w:hAnsi="Times New Roman" w:cs="Times New Roman"/>
        </w:rPr>
        <w:t>“.</w:t>
      </w:r>
    </w:p>
    <w:p w14:paraId="6FE0C6CA" w14:textId="77777777" w:rsidR="0071035B" w:rsidRPr="00E84732" w:rsidRDefault="0071035B" w:rsidP="00E84732">
      <w:pPr>
        <w:pStyle w:val="Default"/>
        <w:spacing w:after="60" w:line="276" w:lineRule="auto"/>
        <w:jc w:val="both"/>
        <w:rPr>
          <w:strike/>
          <w:color w:val="auto"/>
        </w:rPr>
      </w:pPr>
    </w:p>
    <w:p w14:paraId="1D373516" w14:textId="77777777" w:rsidR="0071035B" w:rsidRPr="00E84732" w:rsidRDefault="00E4285E" w:rsidP="00E84732">
      <w:pPr>
        <w:pStyle w:val="Default"/>
        <w:numPr>
          <w:ilvl w:val="0"/>
          <w:numId w:val="3"/>
        </w:numPr>
        <w:spacing w:after="60" w:line="276" w:lineRule="auto"/>
        <w:jc w:val="both"/>
        <w:rPr>
          <w:color w:val="auto"/>
        </w:rPr>
      </w:pPr>
      <w:r w:rsidRPr="00E84732">
        <w:rPr>
          <w:color w:val="auto"/>
        </w:rPr>
        <w:t xml:space="preserve"> V § 138 odstavec </w:t>
      </w:r>
      <w:r w:rsidR="0071035B" w:rsidRPr="00E84732">
        <w:rPr>
          <w:color w:val="auto"/>
        </w:rPr>
        <w:t>2 zní:</w:t>
      </w:r>
    </w:p>
    <w:p w14:paraId="69FC50A6" w14:textId="77777777" w:rsidR="002D08B4" w:rsidRPr="00E84732" w:rsidRDefault="002D08B4"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71035B" w:rsidRPr="00E84732">
        <w:rPr>
          <w:rFonts w:ascii="Times New Roman" w:hAnsi="Times New Roman" w:cs="Times New Roman"/>
        </w:rPr>
        <w:t>„</w:t>
      </w:r>
      <w:r w:rsidR="00A35F0B" w:rsidRPr="00E84732">
        <w:rPr>
          <w:rFonts w:ascii="Times New Roman" w:hAnsi="Times New Roman" w:cs="Times New Roman"/>
        </w:rPr>
        <w:t>(2) Úřad poskytuje</w:t>
      </w:r>
    </w:p>
    <w:p w14:paraId="0FAEF156" w14:textId="77777777" w:rsidR="0071035B" w:rsidRPr="00E84732" w:rsidRDefault="002D08B4"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a) </w:t>
      </w:r>
      <w:r w:rsidR="0071035B" w:rsidRPr="00E84732">
        <w:rPr>
          <w:rFonts w:ascii="Times New Roman" w:hAnsi="Times New Roman" w:cs="Times New Roman"/>
        </w:rPr>
        <w:t>zpravodajským službám a Ministerstvu v</w:t>
      </w:r>
      <w:r w:rsidR="00A35F0B" w:rsidRPr="00E84732">
        <w:rPr>
          <w:rFonts w:ascii="Times New Roman" w:hAnsi="Times New Roman" w:cs="Times New Roman"/>
        </w:rPr>
        <w:t xml:space="preserve">nitra jedenkrát měsíčně seznam </w:t>
      </w:r>
    </w:p>
    <w:p w14:paraId="456D1B7A" w14:textId="77777777" w:rsidR="0071035B" w:rsidRPr="00E84732" w:rsidRDefault="0071035B" w:rsidP="00E84732">
      <w:pPr>
        <w:pStyle w:val="Odstavecseseznamem"/>
        <w:numPr>
          <w:ilvl w:val="0"/>
          <w:numId w:val="9"/>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osvědčení fyzických osob, osvědčení podnikatelů a dokladů s uvedením informace o datu platnosti a datu zániku jejich platnosti,</w:t>
      </w:r>
    </w:p>
    <w:p w14:paraId="05C3E9BF" w14:textId="77777777" w:rsidR="0071035B" w:rsidRPr="00E84732" w:rsidRDefault="0071035B" w:rsidP="00E84732">
      <w:pPr>
        <w:pStyle w:val="Odstavecseseznamem"/>
        <w:numPr>
          <w:ilvl w:val="0"/>
          <w:numId w:val="9"/>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osob, u kterých rozhodl o nevydání veřejné listiny uvedené v bodu 1, nebo kterým byla platnost této listiny zrušena, </w:t>
      </w:r>
      <w:r w:rsidR="004E7CDC" w:rsidRPr="00E84732">
        <w:rPr>
          <w:rFonts w:ascii="Times New Roman" w:hAnsi="Times New Roman" w:cs="Times New Roman"/>
          <w:szCs w:val="24"/>
        </w:rPr>
        <w:t>a</w:t>
      </w:r>
    </w:p>
    <w:p w14:paraId="47EAF05F" w14:textId="77777777" w:rsidR="002D08B4" w:rsidRPr="00E84732" w:rsidRDefault="0071035B" w:rsidP="00E84732">
      <w:pPr>
        <w:pStyle w:val="Odstavecseseznamem"/>
        <w:numPr>
          <w:ilvl w:val="0"/>
          <w:numId w:val="9"/>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podnikatelů, k nimž obdržel podle § 15a odst. 2 nebo 3 prohlášení podnikatele</w:t>
      </w:r>
      <w:r w:rsidR="004E7CDC" w:rsidRPr="00E84732">
        <w:rPr>
          <w:rFonts w:ascii="Times New Roman" w:hAnsi="Times New Roman" w:cs="Times New Roman"/>
          <w:szCs w:val="24"/>
        </w:rPr>
        <w:t>, a</w:t>
      </w:r>
    </w:p>
    <w:p w14:paraId="1B1437E4" w14:textId="77777777" w:rsidR="0071035B" w:rsidRPr="00E84732" w:rsidRDefault="002D08B4"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b) </w:t>
      </w:r>
      <w:r w:rsidR="0071035B" w:rsidRPr="00E84732">
        <w:rPr>
          <w:rFonts w:ascii="Times New Roman" w:hAnsi="Times New Roman" w:cs="Times New Roman"/>
        </w:rPr>
        <w:t xml:space="preserve">policii, Generální inspekci bezpečnostních sborů, Celní správě České republiky a Vojenské policii jedenkrát měsíčně seznam podle písmene a) </w:t>
      </w:r>
      <w:r w:rsidR="004E7CDC" w:rsidRPr="00E84732">
        <w:rPr>
          <w:rFonts w:ascii="Times New Roman" w:hAnsi="Times New Roman" w:cs="Times New Roman"/>
        </w:rPr>
        <w:t xml:space="preserve">bodu </w:t>
      </w:r>
      <w:r w:rsidR="0071035B" w:rsidRPr="00E84732">
        <w:rPr>
          <w:rFonts w:ascii="Times New Roman" w:hAnsi="Times New Roman" w:cs="Times New Roman"/>
        </w:rPr>
        <w:t>1 a 3.“.</w:t>
      </w:r>
    </w:p>
    <w:p w14:paraId="71B0F553" w14:textId="77777777" w:rsidR="00074C58" w:rsidRPr="00E84732" w:rsidRDefault="00074C58" w:rsidP="00E84732">
      <w:pPr>
        <w:pStyle w:val="Default"/>
        <w:spacing w:after="60" w:line="276" w:lineRule="auto"/>
        <w:jc w:val="both"/>
        <w:rPr>
          <w:color w:val="auto"/>
        </w:rPr>
      </w:pPr>
    </w:p>
    <w:p w14:paraId="2CC066A4" w14:textId="77777777" w:rsidR="00074C58" w:rsidRPr="00E84732" w:rsidRDefault="00074C58" w:rsidP="00E84732">
      <w:pPr>
        <w:pStyle w:val="Default"/>
        <w:numPr>
          <w:ilvl w:val="0"/>
          <w:numId w:val="3"/>
        </w:numPr>
        <w:spacing w:after="60" w:line="276" w:lineRule="auto"/>
        <w:jc w:val="both"/>
        <w:rPr>
          <w:color w:val="auto"/>
        </w:rPr>
      </w:pPr>
      <w:r w:rsidRPr="00E84732">
        <w:rPr>
          <w:color w:val="auto"/>
        </w:rPr>
        <w:t>V § 138 se za odstavec 2 vkládá nový odstavec 3, který zní:</w:t>
      </w:r>
    </w:p>
    <w:p w14:paraId="6C2E7439" w14:textId="77777777" w:rsidR="00BF6F31" w:rsidRPr="00E84732" w:rsidRDefault="002D08B4" w:rsidP="00E84732">
      <w:pPr>
        <w:widowControl/>
        <w:tabs>
          <w:tab w:val="left" w:pos="284"/>
        </w:tabs>
        <w:spacing w:after="60" w:line="276" w:lineRule="auto"/>
        <w:ind w:left="360"/>
        <w:jc w:val="both"/>
        <w:rPr>
          <w:rFonts w:ascii="Times New Roman" w:hAnsi="Times New Roman" w:cs="Times New Roman"/>
        </w:rPr>
      </w:pPr>
      <w:r w:rsidRPr="00E84732">
        <w:rPr>
          <w:rFonts w:ascii="Times New Roman" w:hAnsi="Times New Roman" w:cs="Times New Roman"/>
        </w:rPr>
        <w:tab/>
      </w:r>
      <w:r w:rsidR="00074C58" w:rsidRPr="00E84732">
        <w:rPr>
          <w:rFonts w:ascii="Times New Roman" w:hAnsi="Times New Roman" w:cs="Times New Roman"/>
        </w:rPr>
        <w:t>„(3) Úřad vydá zaměstnanci služební průkaz, který osvědčuje, že jeho držitel je zaměstnancem Úřadu. Vzor služebního průkazu Úřad stanoví vyhláškou.“.</w:t>
      </w:r>
    </w:p>
    <w:p w14:paraId="4D2D95F5" w14:textId="77777777" w:rsidR="0071035B" w:rsidRPr="00E84732" w:rsidRDefault="0071035B" w:rsidP="00E84732">
      <w:pPr>
        <w:widowControl/>
        <w:tabs>
          <w:tab w:val="left" w:pos="284"/>
        </w:tabs>
        <w:spacing w:after="60" w:line="276" w:lineRule="auto"/>
        <w:ind w:left="360"/>
        <w:jc w:val="both"/>
        <w:rPr>
          <w:rFonts w:ascii="Times New Roman" w:hAnsi="Times New Roman" w:cs="Times New Roman"/>
        </w:rPr>
      </w:pPr>
      <w:r w:rsidRPr="00E84732">
        <w:rPr>
          <w:rFonts w:ascii="Times New Roman" w:hAnsi="Times New Roman" w:cs="Times New Roman"/>
        </w:rPr>
        <w:t>Dosavadní odstavec 3 se označuje jako odstavec 4.</w:t>
      </w:r>
    </w:p>
    <w:p w14:paraId="759EAD56" w14:textId="77777777" w:rsidR="00456B9B" w:rsidRPr="00E84732" w:rsidRDefault="00456B9B" w:rsidP="00E84732">
      <w:pPr>
        <w:pStyle w:val="Default"/>
        <w:spacing w:after="60" w:line="276" w:lineRule="auto"/>
        <w:ind w:left="720"/>
        <w:jc w:val="both"/>
        <w:rPr>
          <w:color w:val="auto"/>
        </w:rPr>
      </w:pPr>
    </w:p>
    <w:p w14:paraId="4419E8F7" w14:textId="29ABD97E" w:rsidR="00BF6F31" w:rsidRPr="00E84732" w:rsidRDefault="00477ECD" w:rsidP="00E84732">
      <w:pPr>
        <w:pStyle w:val="Default"/>
        <w:numPr>
          <w:ilvl w:val="0"/>
          <w:numId w:val="3"/>
        </w:numPr>
        <w:spacing w:after="60" w:line="276" w:lineRule="auto"/>
        <w:jc w:val="both"/>
        <w:rPr>
          <w:color w:val="auto"/>
        </w:rPr>
      </w:pPr>
      <w:r w:rsidRPr="00E84732">
        <w:rPr>
          <w:color w:val="auto"/>
        </w:rPr>
        <w:t>Za § 138b se vkládá nový § 138c, který zní:</w:t>
      </w:r>
    </w:p>
    <w:p w14:paraId="310B2E6A" w14:textId="77777777" w:rsidR="00477ECD" w:rsidRPr="00E84732" w:rsidRDefault="00477ECD" w:rsidP="00E84732">
      <w:pPr>
        <w:tabs>
          <w:tab w:val="left" w:pos="3686"/>
          <w:tab w:val="left" w:pos="3969"/>
          <w:tab w:val="left" w:pos="4253"/>
          <w:tab w:val="left" w:pos="4536"/>
        </w:tabs>
        <w:autoSpaceDE w:val="0"/>
        <w:autoSpaceDN w:val="0"/>
        <w:adjustRightInd w:val="0"/>
        <w:spacing w:after="60" w:line="276" w:lineRule="auto"/>
        <w:ind w:left="4680"/>
        <w:rPr>
          <w:rFonts w:ascii="Times New Roman" w:hAnsi="Times New Roman" w:cs="Times New Roman"/>
        </w:rPr>
      </w:pPr>
      <w:r w:rsidRPr="00E84732">
        <w:rPr>
          <w:rFonts w:ascii="Times New Roman" w:hAnsi="Times New Roman" w:cs="Times New Roman"/>
        </w:rPr>
        <w:t>„</w:t>
      </w:r>
      <w:r w:rsidR="00F250A7" w:rsidRPr="00E84732">
        <w:rPr>
          <w:rFonts w:ascii="Times New Roman" w:hAnsi="Times New Roman" w:cs="Times New Roman"/>
        </w:rPr>
        <w:t>§ 138c</w:t>
      </w:r>
    </w:p>
    <w:p w14:paraId="15005474" w14:textId="77777777" w:rsidR="00477ECD" w:rsidRPr="00E84732" w:rsidRDefault="00477ECD"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Ministerstvo vnitra, </w:t>
      </w:r>
      <w:r w:rsidR="0071035B" w:rsidRPr="00E84732">
        <w:rPr>
          <w:rFonts w:ascii="Times New Roman" w:hAnsi="Times New Roman" w:cs="Times New Roman"/>
        </w:rPr>
        <w:t xml:space="preserve">policie, </w:t>
      </w:r>
      <w:r w:rsidRPr="00E84732">
        <w:rPr>
          <w:rFonts w:ascii="Times New Roman" w:hAnsi="Times New Roman" w:cs="Times New Roman"/>
        </w:rPr>
        <w:t>Generální inspekce bezpečnostních sborů, Vojenská policie a Celní správa České republiky oznámí neprodleně Úřadu okolnosti nasvědčující tomu, že držitel osvědčení fyzické osoby, držitel osvědčení podnikatele nebo držitel dokladu přestal splňovat podmínky pro jeho vydání.“.</w:t>
      </w:r>
    </w:p>
    <w:p w14:paraId="48B4A59B" w14:textId="77777777" w:rsidR="00477ECD" w:rsidRPr="00E84732" w:rsidRDefault="00477ECD" w:rsidP="00E84732">
      <w:pPr>
        <w:tabs>
          <w:tab w:val="left" w:pos="284"/>
        </w:tabs>
        <w:autoSpaceDE w:val="0"/>
        <w:autoSpaceDN w:val="0"/>
        <w:adjustRightInd w:val="0"/>
        <w:spacing w:after="60" w:line="276" w:lineRule="auto"/>
        <w:jc w:val="both"/>
        <w:rPr>
          <w:rFonts w:ascii="Times New Roman" w:hAnsi="Times New Roman" w:cs="Times New Roman"/>
        </w:rPr>
      </w:pPr>
    </w:p>
    <w:p w14:paraId="5541FF61" w14:textId="77777777" w:rsidR="00477ECD" w:rsidRPr="00E84732" w:rsidRDefault="00477ECD"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 139 zní:</w:t>
      </w:r>
    </w:p>
    <w:p w14:paraId="5FEEFE6F" w14:textId="77777777" w:rsidR="00477ECD" w:rsidRPr="00E84732" w:rsidRDefault="00477ECD" w:rsidP="00E84732">
      <w:pPr>
        <w:autoSpaceDE w:val="0"/>
        <w:autoSpaceDN w:val="0"/>
        <w:adjustRightInd w:val="0"/>
        <w:spacing w:after="60" w:line="276" w:lineRule="auto"/>
        <w:ind w:left="360"/>
        <w:jc w:val="center"/>
        <w:rPr>
          <w:rFonts w:ascii="Times New Roman" w:hAnsi="Times New Roman" w:cs="Times New Roman"/>
        </w:rPr>
      </w:pPr>
      <w:r w:rsidRPr="00E84732">
        <w:rPr>
          <w:rFonts w:ascii="Times New Roman" w:hAnsi="Times New Roman" w:cs="Times New Roman"/>
        </w:rPr>
        <w:t>„</w:t>
      </w:r>
      <w:r w:rsidR="00F250A7" w:rsidRPr="00E84732">
        <w:rPr>
          <w:rFonts w:ascii="Times New Roman" w:hAnsi="Times New Roman" w:cs="Times New Roman"/>
        </w:rPr>
        <w:t>§ 139</w:t>
      </w:r>
    </w:p>
    <w:p w14:paraId="6EA3CC20" w14:textId="77777777" w:rsidR="00477ECD" w:rsidRPr="00E84732" w:rsidRDefault="00477ECD"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Vláda stanoví nařízením katalog oblastí utajovaných informací. Katalog oblastí utajovaných informací stanoví jeden nebo více stupňů utajení, kterými lze klasifikovat utajovanou informaci.“.</w:t>
      </w:r>
    </w:p>
    <w:p w14:paraId="1CDAE5BB" w14:textId="77777777" w:rsidR="00735424" w:rsidRPr="00E84732" w:rsidRDefault="00735424" w:rsidP="00E84732">
      <w:pPr>
        <w:tabs>
          <w:tab w:val="left" w:pos="284"/>
        </w:tabs>
        <w:autoSpaceDE w:val="0"/>
        <w:autoSpaceDN w:val="0"/>
        <w:adjustRightInd w:val="0"/>
        <w:spacing w:after="60" w:line="276" w:lineRule="auto"/>
        <w:jc w:val="both"/>
        <w:rPr>
          <w:rFonts w:ascii="Times New Roman" w:hAnsi="Times New Roman" w:cs="Times New Roman"/>
        </w:rPr>
      </w:pPr>
    </w:p>
    <w:p w14:paraId="14AC0563" w14:textId="77777777" w:rsidR="00735424" w:rsidRPr="00E84732" w:rsidRDefault="00735424"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V § 140 odst. 1 písm. a) se slova „</w:t>
      </w:r>
      <w:r w:rsidR="00256CF6" w:rsidRPr="00E84732">
        <w:rPr>
          <w:rFonts w:ascii="Times New Roman" w:hAnsi="Times New Roman" w:cs="Times New Roman"/>
          <w:szCs w:val="24"/>
        </w:rPr>
        <w:t xml:space="preserve">nebo </w:t>
      </w:r>
      <w:r w:rsidRPr="00E84732">
        <w:rPr>
          <w:rFonts w:ascii="Times New Roman" w:hAnsi="Times New Roman" w:cs="Times New Roman"/>
          <w:szCs w:val="24"/>
        </w:rPr>
        <w:t>pracovního poměru“ nahrazují slovy „</w:t>
      </w:r>
      <w:r w:rsidR="00256CF6" w:rsidRPr="00E84732">
        <w:rPr>
          <w:rFonts w:ascii="Times New Roman" w:hAnsi="Times New Roman" w:cs="Times New Roman"/>
          <w:szCs w:val="24"/>
        </w:rPr>
        <w:t xml:space="preserve">poměru nebo </w:t>
      </w:r>
      <w:r w:rsidRPr="00E84732">
        <w:rPr>
          <w:rFonts w:ascii="Times New Roman" w:hAnsi="Times New Roman" w:cs="Times New Roman"/>
          <w:szCs w:val="24"/>
        </w:rPr>
        <w:t>základního pracovněprávního vztahu“</w:t>
      </w:r>
      <w:r w:rsidR="009C5623" w:rsidRPr="00E84732">
        <w:rPr>
          <w:rFonts w:ascii="Times New Roman" w:hAnsi="Times New Roman" w:cs="Times New Roman"/>
          <w:szCs w:val="24"/>
        </w:rPr>
        <w:t xml:space="preserve"> a na konci textu písmene</w:t>
      </w:r>
      <w:r w:rsidR="007F09AA" w:rsidRPr="00E84732">
        <w:rPr>
          <w:rFonts w:ascii="Times New Roman" w:hAnsi="Times New Roman" w:cs="Times New Roman"/>
          <w:szCs w:val="24"/>
        </w:rPr>
        <w:t xml:space="preserve"> se doplňují slova „; za fyzickou osobu podle věty první se považuje též osoba, která žádá o zařazení do aktivní zálohy, bývalý voják z povolání, který má být zařazen do aktivní zálohy</w:t>
      </w:r>
      <w:r w:rsidR="00B409F7" w:rsidRPr="00E84732">
        <w:rPr>
          <w:rFonts w:ascii="Times New Roman" w:hAnsi="Times New Roman" w:cs="Times New Roman"/>
          <w:szCs w:val="24"/>
        </w:rPr>
        <w:t>,</w:t>
      </w:r>
      <w:r w:rsidR="007F09AA" w:rsidRPr="00E84732">
        <w:rPr>
          <w:rFonts w:ascii="Times New Roman" w:hAnsi="Times New Roman" w:cs="Times New Roman"/>
          <w:szCs w:val="24"/>
        </w:rPr>
        <w:t xml:space="preserve"> a voják v aktivní záloze, pokud mají vykonávat službu ve služebním zařazení u</w:t>
      </w:r>
      <w:r w:rsidR="00EC4235" w:rsidRPr="00E84732">
        <w:rPr>
          <w:rFonts w:ascii="Times New Roman" w:hAnsi="Times New Roman" w:cs="Times New Roman"/>
          <w:szCs w:val="24"/>
        </w:rPr>
        <w:t> </w:t>
      </w:r>
      <w:r w:rsidR="007F09AA" w:rsidRPr="00E84732">
        <w:rPr>
          <w:rFonts w:ascii="Times New Roman" w:hAnsi="Times New Roman" w:cs="Times New Roman"/>
          <w:szCs w:val="24"/>
        </w:rPr>
        <w:t>Vojenského zpravodajství a nejsou zároveň držiteli osvědčení fyzické osoby vydané Úřadem“.</w:t>
      </w:r>
    </w:p>
    <w:p w14:paraId="26576143" w14:textId="77777777" w:rsidR="00735424" w:rsidRPr="00E84732" w:rsidRDefault="00735424" w:rsidP="00E84732">
      <w:pPr>
        <w:tabs>
          <w:tab w:val="left" w:pos="284"/>
        </w:tabs>
        <w:autoSpaceDE w:val="0"/>
        <w:autoSpaceDN w:val="0"/>
        <w:adjustRightInd w:val="0"/>
        <w:spacing w:after="60" w:line="276" w:lineRule="auto"/>
        <w:jc w:val="both"/>
        <w:rPr>
          <w:rFonts w:ascii="Times New Roman" w:hAnsi="Times New Roman" w:cs="Times New Roman"/>
        </w:rPr>
      </w:pPr>
    </w:p>
    <w:p w14:paraId="013B06F5" w14:textId="77777777" w:rsidR="00735424" w:rsidRPr="00E84732" w:rsidRDefault="00735424"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140 odst. 2 se za slova „podle odstavce 1“ vkládá text „písm. a)“.</w:t>
      </w:r>
    </w:p>
    <w:p w14:paraId="5086A0A5" w14:textId="77777777" w:rsidR="001A40A9" w:rsidRPr="00E84732" w:rsidRDefault="001A40A9" w:rsidP="00E84732">
      <w:pPr>
        <w:tabs>
          <w:tab w:val="left" w:pos="284"/>
        </w:tabs>
        <w:autoSpaceDE w:val="0"/>
        <w:autoSpaceDN w:val="0"/>
        <w:adjustRightInd w:val="0"/>
        <w:spacing w:after="60" w:line="276" w:lineRule="auto"/>
        <w:jc w:val="both"/>
        <w:rPr>
          <w:rFonts w:ascii="Times New Roman" w:hAnsi="Times New Roman" w:cs="Times New Roman"/>
        </w:rPr>
      </w:pPr>
    </w:p>
    <w:p w14:paraId="57CDCA42" w14:textId="77777777" w:rsidR="001A40A9" w:rsidRPr="00E84732" w:rsidRDefault="001A40A9"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140 odst. 4 písm. i) se slovo „a“ nahrazuje čárkou.</w:t>
      </w:r>
    </w:p>
    <w:p w14:paraId="0CD535FF" w14:textId="77777777" w:rsidR="00B20CAA" w:rsidRPr="00E84732" w:rsidRDefault="00B20CAA" w:rsidP="00E84732">
      <w:pPr>
        <w:tabs>
          <w:tab w:val="left" w:pos="284"/>
        </w:tabs>
        <w:autoSpaceDE w:val="0"/>
        <w:autoSpaceDN w:val="0"/>
        <w:adjustRightInd w:val="0"/>
        <w:spacing w:after="60" w:line="276" w:lineRule="auto"/>
        <w:jc w:val="both"/>
        <w:rPr>
          <w:rFonts w:ascii="Times New Roman" w:hAnsi="Times New Roman" w:cs="Times New Roman"/>
        </w:rPr>
      </w:pPr>
    </w:p>
    <w:p w14:paraId="6A854051" w14:textId="77777777" w:rsidR="00B20CAA" w:rsidRPr="00E84732" w:rsidRDefault="00B20CA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140 se </w:t>
      </w:r>
      <w:r w:rsidR="009754F4" w:rsidRPr="00E84732">
        <w:rPr>
          <w:rFonts w:ascii="Times New Roman" w:hAnsi="Times New Roman" w:cs="Times New Roman"/>
          <w:szCs w:val="24"/>
        </w:rPr>
        <w:t>na konci odstavce 4</w:t>
      </w:r>
      <w:r w:rsidRPr="00E84732">
        <w:rPr>
          <w:rFonts w:ascii="Times New Roman" w:hAnsi="Times New Roman" w:cs="Times New Roman"/>
          <w:szCs w:val="24"/>
        </w:rPr>
        <w:t xml:space="preserve"> tečka nahrazuje</w:t>
      </w:r>
      <w:r w:rsidR="001010C6" w:rsidRPr="00E84732">
        <w:rPr>
          <w:rFonts w:ascii="Times New Roman" w:hAnsi="Times New Roman" w:cs="Times New Roman"/>
          <w:szCs w:val="24"/>
        </w:rPr>
        <w:t xml:space="preserve"> </w:t>
      </w:r>
      <w:r w:rsidR="001A40A9" w:rsidRPr="00E84732">
        <w:rPr>
          <w:rFonts w:ascii="Times New Roman" w:hAnsi="Times New Roman" w:cs="Times New Roman"/>
          <w:szCs w:val="24"/>
        </w:rPr>
        <w:t>čárkou</w:t>
      </w:r>
      <w:r w:rsidRPr="00E84732">
        <w:rPr>
          <w:rFonts w:ascii="Times New Roman" w:hAnsi="Times New Roman" w:cs="Times New Roman"/>
          <w:szCs w:val="24"/>
        </w:rPr>
        <w:t xml:space="preserve"> </w:t>
      </w:r>
      <w:r w:rsidR="003A5DF8" w:rsidRPr="00E84732">
        <w:rPr>
          <w:rFonts w:ascii="Times New Roman" w:hAnsi="Times New Roman" w:cs="Times New Roman"/>
          <w:szCs w:val="24"/>
        </w:rPr>
        <w:t>a</w:t>
      </w:r>
      <w:r w:rsidRPr="00E84732">
        <w:rPr>
          <w:rFonts w:ascii="Times New Roman" w:hAnsi="Times New Roman" w:cs="Times New Roman"/>
          <w:szCs w:val="24"/>
        </w:rPr>
        <w:t xml:space="preserve"> </w:t>
      </w:r>
      <w:r w:rsidR="001A40A9" w:rsidRPr="00E84732">
        <w:rPr>
          <w:rFonts w:ascii="Times New Roman" w:hAnsi="Times New Roman" w:cs="Times New Roman"/>
          <w:szCs w:val="24"/>
        </w:rPr>
        <w:t>doplňují</w:t>
      </w:r>
      <w:r w:rsidRPr="00E84732">
        <w:rPr>
          <w:rFonts w:ascii="Times New Roman" w:hAnsi="Times New Roman" w:cs="Times New Roman"/>
          <w:szCs w:val="24"/>
        </w:rPr>
        <w:t xml:space="preserve"> se pís</w:t>
      </w:r>
      <w:r w:rsidR="006D0923" w:rsidRPr="00E84732">
        <w:rPr>
          <w:rFonts w:ascii="Times New Roman" w:hAnsi="Times New Roman" w:cs="Times New Roman"/>
          <w:szCs w:val="24"/>
        </w:rPr>
        <w:t>men</w:t>
      </w:r>
      <w:r w:rsidR="001A40A9" w:rsidRPr="00E84732">
        <w:rPr>
          <w:rFonts w:ascii="Times New Roman" w:hAnsi="Times New Roman" w:cs="Times New Roman"/>
          <w:szCs w:val="24"/>
        </w:rPr>
        <w:t>a</w:t>
      </w:r>
      <w:r w:rsidRPr="00E84732">
        <w:rPr>
          <w:rFonts w:ascii="Times New Roman" w:hAnsi="Times New Roman" w:cs="Times New Roman"/>
          <w:szCs w:val="24"/>
        </w:rPr>
        <w:t xml:space="preserve"> k)</w:t>
      </w:r>
      <w:r w:rsidR="001A40A9" w:rsidRPr="00E84732">
        <w:rPr>
          <w:rFonts w:ascii="Times New Roman" w:hAnsi="Times New Roman" w:cs="Times New Roman"/>
          <w:szCs w:val="24"/>
        </w:rPr>
        <w:t xml:space="preserve"> a l), která</w:t>
      </w:r>
      <w:r w:rsidR="001010C6" w:rsidRPr="00E84732">
        <w:rPr>
          <w:rFonts w:ascii="Times New Roman" w:hAnsi="Times New Roman" w:cs="Times New Roman"/>
          <w:szCs w:val="24"/>
        </w:rPr>
        <w:t xml:space="preserve"> </w:t>
      </w:r>
      <w:r w:rsidRPr="00E84732">
        <w:rPr>
          <w:rFonts w:ascii="Times New Roman" w:hAnsi="Times New Roman" w:cs="Times New Roman"/>
          <w:szCs w:val="24"/>
        </w:rPr>
        <w:t>zn</w:t>
      </w:r>
      <w:r w:rsidR="001A40A9" w:rsidRPr="00E84732">
        <w:rPr>
          <w:rFonts w:ascii="Times New Roman" w:hAnsi="Times New Roman" w:cs="Times New Roman"/>
          <w:szCs w:val="24"/>
        </w:rPr>
        <w:t>ěj</w:t>
      </w:r>
      <w:r w:rsidRPr="00E84732">
        <w:rPr>
          <w:rFonts w:ascii="Times New Roman" w:hAnsi="Times New Roman" w:cs="Times New Roman"/>
          <w:szCs w:val="24"/>
        </w:rPr>
        <w:t>í:</w:t>
      </w:r>
    </w:p>
    <w:p w14:paraId="1501449C" w14:textId="77777777" w:rsidR="001A40A9" w:rsidRPr="00E84732" w:rsidRDefault="00B20CAA"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w:t>
      </w:r>
      <w:r w:rsidR="001A40A9" w:rsidRPr="00E84732">
        <w:rPr>
          <w:rFonts w:ascii="Times New Roman" w:hAnsi="Times New Roman" w:cs="Times New Roman"/>
        </w:rPr>
        <w:t>k)</w:t>
      </w:r>
      <w:r w:rsidR="001A40A9" w:rsidRPr="00E84732">
        <w:rPr>
          <w:rFonts w:ascii="Times New Roman" w:hAnsi="Times New Roman" w:cs="Times New Roman"/>
          <w:bCs/>
        </w:rPr>
        <w:t xml:space="preserve"> v souvislosti s postupem podle </w:t>
      </w:r>
      <w:r w:rsidR="00B409F7" w:rsidRPr="00E84732">
        <w:rPr>
          <w:rFonts w:ascii="Times New Roman" w:hAnsi="Times New Roman" w:cs="Times New Roman"/>
          <w:bCs/>
        </w:rPr>
        <w:t xml:space="preserve">odstavce </w:t>
      </w:r>
      <w:r w:rsidR="001A40A9" w:rsidRPr="00E84732">
        <w:rPr>
          <w:rFonts w:ascii="Times New Roman" w:hAnsi="Times New Roman" w:cs="Times New Roman"/>
          <w:bCs/>
        </w:rPr>
        <w:t>1 písm. a) požadovat další informace nad rámec položek dotazníku podle § 95 odst. 1 v rozsahu nezbytném pro ověřování podmínek pro vydání osvědčení fyzické osoby a</w:t>
      </w:r>
    </w:p>
    <w:p w14:paraId="6CB1DEB3" w14:textId="77777777" w:rsidR="00B20CAA" w:rsidRPr="00E84732" w:rsidRDefault="001A40A9"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l) nahlížet do trestních a soudních spisů a dále do spisů vedených jiným orgánem státu v rámci výkonu jeho působnosti </w:t>
      </w:r>
      <w:r w:rsidR="00B409F7" w:rsidRPr="00E84732">
        <w:rPr>
          <w:rFonts w:ascii="Times New Roman" w:hAnsi="Times New Roman" w:cs="Times New Roman"/>
        </w:rPr>
        <w:t xml:space="preserve">a </w:t>
      </w:r>
      <w:r w:rsidRPr="00E84732">
        <w:rPr>
          <w:rFonts w:ascii="Times New Roman" w:hAnsi="Times New Roman" w:cs="Times New Roman"/>
        </w:rPr>
        <w:t>pořizovat si z nich výpisy a kopie.</w:t>
      </w:r>
      <w:r w:rsidR="00B20CAA" w:rsidRPr="00E84732">
        <w:rPr>
          <w:rFonts w:ascii="Times New Roman" w:hAnsi="Times New Roman" w:cs="Times New Roman"/>
        </w:rPr>
        <w:t>“.</w:t>
      </w:r>
    </w:p>
    <w:p w14:paraId="7EB9648C" w14:textId="77777777" w:rsidR="00D418FD" w:rsidRPr="00E84732" w:rsidRDefault="00D418FD" w:rsidP="00E84732">
      <w:pPr>
        <w:autoSpaceDE w:val="0"/>
        <w:autoSpaceDN w:val="0"/>
        <w:adjustRightInd w:val="0"/>
        <w:spacing w:after="60" w:line="276" w:lineRule="auto"/>
        <w:jc w:val="both"/>
        <w:rPr>
          <w:rFonts w:ascii="Times New Roman" w:hAnsi="Times New Roman" w:cs="Times New Roman"/>
        </w:rPr>
      </w:pPr>
    </w:p>
    <w:p w14:paraId="295341E0" w14:textId="77777777" w:rsidR="00D418FD" w:rsidRPr="00E84732" w:rsidRDefault="000D1C21"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140 se doplňují odstavce</w:t>
      </w:r>
      <w:r w:rsidR="00D418FD" w:rsidRPr="00E84732">
        <w:rPr>
          <w:rFonts w:ascii="Times New Roman" w:hAnsi="Times New Roman" w:cs="Times New Roman"/>
          <w:szCs w:val="24"/>
        </w:rPr>
        <w:t xml:space="preserve"> 7</w:t>
      </w:r>
      <w:r w:rsidRPr="00E84732">
        <w:rPr>
          <w:rFonts w:ascii="Times New Roman" w:hAnsi="Times New Roman" w:cs="Times New Roman"/>
          <w:szCs w:val="24"/>
        </w:rPr>
        <w:t xml:space="preserve"> a 8, které</w:t>
      </w:r>
      <w:r w:rsidR="00D418FD" w:rsidRPr="00E84732">
        <w:rPr>
          <w:rFonts w:ascii="Times New Roman" w:hAnsi="Times New Roman" w:cs="Times New Roman"/>
          <w:szCs w:val="24"/>
        </w:rPr>
        <w:t xml:space="preserve"> zn</w:t>
      </w:r>
      <w:r w:rsidRPr="00E84732">
        <w:rPr>
          <w:rFonts w:ascii="Times New Roman" w:hAnsi="Times New Roman" w:cs="Times New Roman"/>
          <w:szCs w:val="24"/>
        </w:rPr>
        <w:t>ěj</w:t>
      </w:r>
      <w:r w:rsidR="00D418FD" w:rsidRPr="00E84732">
        <w:rPr>
          <w:rFonts w:ascii="Times New Roman" w:hAnsi="Times New Roman" w:cs="Times New Roman"/>
          <w:szCs w:val="24"/>
        </w:rPr>
        <w:t>í:</w:t>
      </w:r>
    </w:p>
    <w:p w14:paraId="7A130151" w14:textId="7E32A763" w:rsidR="000D1C21" w:rsidRPr="00E84732" w:rsidRDefault="004B1C1D" w:rsidP="00E84732">
      <w:pPr>
        <w:pStyle w:val="Bezmezer"/>
        <w:tabs>
          <w:tab w:val="left" w:pos="284"/>
        </w:tabs>
        <w:spacing w:after="60" w:line="276" w:lineRule="auto"/>
        <w:jc w:val="both"/>
        <w:rPr>
          <w:rFonts w:ascii="Times New Roman" w:eastAsia="Times New Roman" w:hAnsi="Times New Roman"/>
          <w:sz w:val="24"/>
          <w:szCs w:val="24"/>
        </w:rPr>
      </w:pPr>
      <w:r w:rsidRPr="00E84732">
        <w:rPr>
          <w:rFonts w:ascii="Times New Roman" w:hAnsi="Times New Roman"/>
          <w:sz w:val="24"/>
          <w:szCs w:val="24"/>
        </w:rPr>
        <w:tab/>
      </w:r>
      <w:r w:rsidR="00D418FD" w:rsidRPr="00E84732">
        <w:rPr>
          <w:rFonts w:ascii="Times New Roman" w:hAnsi="Times New Roman"/>
          <w:sz w:val="24"/>
          <w:szCs w:val="24"/>
        </w:rPr>
        <w:t xml:space="preserve">„(7) </w:t>
      </w:r>
      <w:r w:rsidR="00EF5906" w:rsidRPr="00E84732">
        <w:rPr>
          <w:rFonts w:ascii="Times New Roman" w:eastAsia="Times New Roman" w:hAnsi="Times New Roman"/>
          <w:sz w:val="24"/>
          <w:szCs w:val="24"/>
        </w:rPr>
        <w:t xml:space="preserve">V rámci </w:t>
      </w:r>
      <w:r w:rsidR="00D418FD" w:rsidRPr="00E84732">
        <w:rPr>
          <w:rFonts w:ascii="Times New Roman" w:eastAsia="Times New Roman" w:hAnsi="Times New Roman"/>
          <w:sz w:val="24"/>
          <w:szCs w:val="24"/>
        </w:rPr>
        <w:t xml:space="preserve">řízení podle odstavce 1 písm. a) se ustanovení § 105 odst. 7, </w:t>
      </w:r>
      <w:r w:rsidR="00DD0558" w:rsidRPr="00E84732">
        <w:rPr>
          <w:rFonts w:ascii="Times New Roman" w:eastAsia="Times New Roman" w:hAnsi="Times New Roman"/>
          <w:sz w:val="24"/>
          <w:szCs w:val="24"/>
        </w:rPr>
        <w:t xml:space="preserve">§ </w:t>
      </w:r>
      <w:r w:rsidR="00D418FD" w:rsidRPr="00E84732">
        <w:rPr>
          <w:rFonts w:ascii="Times New Roman" w:eastAsia="Times New Roman" w:hAnsi="Times New Roman"/>
          <w:sz w:val="24"/>
          <w:szCs w:val="24"/>
        </w:rPr>
        <w:t xml:space="preserve">112, 114 a 120 </w:t>
      </w:r>
      <w:r w:rsidR="001B62BC" w:rsidRPr="00E84732">
        <w:rPr>
          <w:rFonts w:ascii="Times New Roman" w:eastAsia="Times New Roman" w:hAnsi="Times New Roman"/>
          <w:sz w:val="24"/>
          <w:szCs w:val="24"/>
        </w:rPr>
        <w:t xml:space="preserve">použijí </w:t>
      </w:r>
      <w:r w:rsidR="00D418FD" w:rsidRPr="00E84732">
        <w:rPr>
          <w:rFonts w:ascii="Times New Roman" w:eastAsia="Times New Roman" w:hAnsi="Times New Roman"/>
          <w:sz w:val="24"/>
          <w:szCs w:val="24"/>
        </w:rPr>
        <w:t>přiměřeně.</w:t>
      </w:r>
    </w:p>
    <w:p w14:paraId="4626838D" w14:textId="28915121" w:rsidR="00D418FD" w:rsidRPr="00E84732" w:rsidRDefault="004B1C1D" w:rsidP="00E84732">
      <w:pPr>
        <w:pStyle w:val="Bezmezer"/>
        <w:tabs>
          <w:tab w:val="left" w:pos="284"/>
        </w:tabs>
        <w:spacing w:after="60" w:line="276" w:lineRule="auto"/>
        <w:jc w:val="both"/>
        <w:rPr>
          <w:rFonts w:ascii="Times New Roman" w:eastAsia="Times New Roman" w:hAnsi="Times New Roman"/>
          <w:sz w:val="24"/>
          <w:szCs w:val="24"/>
        </w:rPr>
      </w:pPr>
      <w:r w:rsidRPr="00E84732">
        <w:rPr>
          <w:rFonts w:ascii="Times New Roman" w:eastAsia="Times New Roman" w:hAnsi="Times New Roman"/>
          <w:sz w:val="24"/>
          <w:szCs w:val="24"/>
        </w:rPr>
        <w:tab/>
      </w:r>
      <w:r w:rsidR="000D1C21" w:rsidRPr="00E84732">
        <w:rPr>
          <w:rFonts w:ascii="Times New Roman" w:eastAsia="Times New Roman" w:hAnsi="Times New Roman"/>
          <w:sz w:val="24"/>
          <w:szCs w:val="24"/>
        </w:rPr>
        <w:t>(8) Je-li to nezbytné z důvodu ohrožení činnosti při plnění úkolů v působnosti zpravodajské služby podle jiného zákona, může zpravodajská služba používat při ochraně utajovaných informací zvláštní postupy v oblasti administrativní bezpečnosti, fyzické bezpečnosti, bezpečnosti informačních nebo komunikačních systémů a kryptografické ochrany. Zvláštní postupy stanoví vláda; návrh zvláštních postupů předkládá vládě zpravodajská služba prostřednictvím příslušného člena vlády, a to po souhlasu Úřadu a jde-li o zvláštní postupy v oblasti bezpečnosti informačních nebo komunikačních systémů</w:t>
      </w:r>
      <w:r w:rsidR="009545EC" w:rsidRPr="00E84732">
        <w:rPr>
          <w:rFonts w:ascii="Times New Roman" w:eastAsia="Times New Roman" w:hAnsi="Times New Roman"/>
          <w:sz w:val="24"/>
          <w:szCs w:val="24"/>
        </w:rPr>
        <w:t xml:space="preserve"> a kryptografické ochrany</w:t>
      </w:r>
      <w:r w:rsidR="000D1C21" w:rsidRPr="00E84732">
        <w:rPr>
          <w:rFonts w:ascii="Times New Roman" w:eastAsia="Times New Roman" w:hAnsi="Times New Roman"/>
          <w:sz w:val="24"/>
          <w:szCs w:val="24"/>
        </w:rPr>
        <w:t>, Národního úřadu pro kybernetickou a informační bezpečnost. Použitím zvláštních postupů nesmí být ohrožena ochrana utajovaných informací. Zvláštní postupy nelze používat při nakládání s utajovanými informacemi Evropské unie a Organizace Severoatlantické smlouvy a utajovanými informacemi vyžadujícími zvláštní režim nakládání.</w:t>
      </w:r>
      <w:r w:rsidR="00D418FD" w:rsidRPr="00E84732">
        <w:rPr>
          <w:rFonts w:ascii="Times New Roman" w:hAnsi="Times New Roman"/>
          <w:sz w:val="24"/>
          <w:szCs w:val="24"/>
        </w:rPr>
        <w:t>“.</w:t>
      </w:r>
    </w:p>
    <w:p w14:paraId="4E918D44" w14:textId="77777777" w:rsidR="006376BF" w:rsidRPr="00E84732" w:rsidRDefault="006376BF" w:rsidP="00E84732">
      <w:pPr>
        <w:tabs>
          <w:tab w:val="left" w:pos="284"/>
        </w:tabs>
        <w:autoSpaceDE w:val="0"/>
        <w:autoSpaceDN w:val="0"/>
        <w:adjustRightInd w:val="0"/>
        <w:spacing w:after="60" w:line="276" w:lineRule="auto"/>
        <w:jc w:val="both"/>
        <w:rPr>
          <w:rFonts w:ascii="Times New Roman" w:hAnsi="Times New Roman" w:cs="Times New Roman"/>
        </w:rPr>
      </w:pPr>
    </w:p>
    <w:p w14:paraId="40E549C3" w14:textId="77777777" w:rsidR="006376BF" w:rsidRPr="00E84732" w:rsidRDefault="006376BF"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141 odstavec 3 zní:</w:t>
      </w:r>
    </w:p>
    <w:p w14:paraId="374B926F" w14:textId="77777777" w:rsidR="006376BF" w:rsidRPr="00E84732" w:rsidRDefault="002D08B4"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6376BF" w:rsidRPr="00E84732">
        <w:rPr>
          <w:rFonts w:ascii="Times New Roman" w:hAnsi="Times New Roman" w:cs="Times New Roman"/>
        </w:rPr>
        <w:t>„(3) Ministerstvo vnitra je při plnění úkolů podle tohoto zákona dále povinno provádět na žádost Úřadu opatření k evidenční ochraně osobních údajů držitele osvědčení fyzické osoby nebo jeho manžela (manželky) nebo partnera (partnerky)</w:t>
      </w:r>
      <w:r w:rsidR="006376BF" w:rsidRPr="00E84732">
        <w:rPr>
          <w:rFonts w:ascii="Times New Roman" w:hAnsi="Times New Roman" w:cs="Times New Roman"/>
          <w:vertAlign w:val="superscript"/>
        </w:rPr>
        <w:t>52)</w:t>
      </w:r>
      <w:r w:rsidR="006376BF" w:rsidRPr="00E84732">
        <w:rPr>
          <w:rFonts w:ascii="Times New Roman" w:hAnsi="Times New Roman" w:cs="Times New Roman"/>
        </w:rPr>
        <w:t>, dítěte a rodičů</w:t>
      </w:r>
      <w:r w:rsidR="00E90AF0" w:rsidRPr="00E84732">
        <w:rPr>
          <w:rFonts w:ascii="Times New Roman" w:eastAsiaTheme="minorHAnsi" w:hAnsi="Times New Roman" w:cs="Times New Roman"/>
          <w:lang w:eastAsia="en-US"/>
        </w:rPr>
        <w:t xml:space="preserve"> nebo osoby žijící s ním ve společné domácnosti a</w:t>
      </w:r>
      <w:r w:rsidR="00EC4235" w:rsidRPr="00E84732">
        <w:rPr>
          <w:rFonts w:ascii="Times New Roman" w:eastAsiaTheme="minorHAnsi" w:hAnsi="Times New Roman" w:cs="Times New Roman"/>
          <w:lang w:eastAsia="en-US"/>
        </w:rPr>
        <w:t> </w:t>
      </w:r>
      <w:r w:rsidR="00E90AF0" w:rsidRPr="00E84732">
        <w:rPr>
          <w:rFonts w:ascii="Times New Roman" w:eastAsiaTheme="minorHAnsi" w:hAnsi="Times New Roman" w:cs="Times New Roman"/>
          <w:lang w:eastAsia="en-US"/>
        </w:rPr>
        <w:t xml:space="preserve">údajů o vozidle provozovaným nebo vlastněným </w:t>
      </w:r>
      <w:r w:rsidR="00B409F7" w:rsidRPr="00E84732">
        <w:rPr>
          <w:rFonts w:ascii="Times New Roman" w:eastAsiaTheme="minorHAnsi" w:hAnsi="Times New Roman" w:cs="Times New Roman"/>
          <w:lang w:eastAsia="en-US"/>
        </w:rPr>
        <w:t xml:space="preserve">těmito </w:t>
      </w:r>
      <w:r w:rsidR="00E90AF0" w:rsidRPr="00E84732">
        <w:rPr>
          <w:rFonts w:ascii="Times New Roman" w:eastAsiaTheme="minorHAnsi" w:hAnsi="Times New Roman" w:cs="Times New Roman"/>
          <w:lang w:eastAsia="en-US"/>
        </w:rPr>
        <w:t>osobami</w:t>
      </w:r>
      <w:r w:rsidR="006376BF" w:rsidRPr="00E84732">
        <w:rPr>
          <w:rFonts w:ascii="Times New Roman" w:hAnsi="Times New Roman" w:cs="Times New Roman"/>
        </w:rPr>
        <w:t>.“.</w:t>
      </w:r>
    </w:p>
    <w:p w14:paraId="693D88EF" w14:textId="77777777" w:rsidR="00E608B7" w:rsidRPr="00E84732" w:rsidRDefault="00E608B7" w:rsidP="00E84732">
      <w:pPr>
        <w:tabs>
          <w:tab w:val="left" w:pos="284"/>
        </w:tabs>
        <w:autoSpaceDE w:val="0"/>
        <w:autoSpaceDN w:val="0"/>
        <w:adjustRightInd w:val="0"/>
        <w:spacing w:after="60" w:line="276" w:lineRule="auto"/>
        <w:jc w:val="both"/>
        <w:rPr>
          <w:rFonts w:ascii="Times New Roman" w:hAnsi="Times New Roman" w:cs="Times New Roman"/>
        </w:rPr>
      </w:pPr>
    </w:p>
    <w:p w14:paraId="78BB2624" w14:textId="77777777" w:rsidR="00E608B7" w:rsidRPr="00E84732" w:rsidRDefault="00E608B7"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141 se na konci odstavce 4 tečka nahrazuje čárkou a doplňuje se písmeno g), které zní:</w:t>
      </w:r>
    </w:p>
    <w:p w14:paraId="3EB333CE" w14:textId="77777777" w:rsidR="00E608B7" w:rsidRPr="00E84732" w:rsidRDefault="00E608B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„g) nahlížet do trestních a soudních spisů a dále do spisů vedených jiným orgánem státu v rámci výkonu jeho působnosti</w:t>
      </w:r>
      <w:r w:rsidR="00B409F7" w:rsidRPr="00E84732">
        <w:rPr>
          <w:rFonts w:ascii="Times New Roman" w:hAnsi="Times New Roman" w:cs="Times New Roman"/>
        </w:rPr>
        <w:t xml:space="preserve"> a</w:t>
      </w:r>
      <w:r w:rsidRPr="00E84732">
        <w:rPr>
          <w:rFonts w:ascii="Times New Roman" w:hAnsi="Times New Roman" w:cs="Times New Roman"/>
        </w:rPr>
        <w:t xml:space="preserve"> pořizovat si z nich výpisy a kopie.“.</w:t>
      </w:r>
    </w:p>
    <w:p w14:paraId="7BD74212" w14:textId="77777777" w:rsidR="006376BF" w:rsidRPr="00E84732" w:rsidRDefault="006376BF" w:rsidP="00E84732">
      <w:pPr>
        <w:tabs>
          <w:tab w:val="left" w:pos="284"/>
        </w:tabs>
        <w:autoSpaceDE w:val="0"/>
        <w:autoSpaceDN w:val="0"/>
        <w:adjustRightInd w:val="0"/>
        <w:spacing w:after="60" w:line="276" w:lineRule="auto"/>
        <w:jc w:val="both"/>
        <w:rPr>
          <w:rFonts w:ascii="Times New Roman" w:hAnsi="Times New Roman" w:cs="Times New Roman"/>
        </w:rPr>
      </w:pPr>
    </w:p>
    <w:p w14:paraId="0C0E9D62" w14:textId="77777777" w:rsidR="006376BF" w:rsidRPr="00E84732" w:rsidRDefault="006226C9"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141 odst. 7 se text „písm. b)“ zrušuje.</w:t>
      </w:r>
    </w:p>
    <w:p w14:paraId="27B8815C" w14:textId="77777777" w:rsidR="006226C9" w:rsidRPr="00E84732" w:rsidRDefault="006226C9" w:rsidP="00E84732">
      <w:pPr>
        <w:tabs>
          <w:tab w:val="left" w:pos="284"/>
        </w:tabs>
        <w:autoSpaceDE w:val="0"/>
        <w:autoSpaceDN w:val="0"/>
        <w:adjustRightInd w:val="0"/>
        <w:spacing w:after="60" w:line="276" w:lineRule="auto"/>
        <w:jc w:val="both"/>
        <w:rPr>
          <w:rFonts w:ascii="Times New Roman" w:hAnsi="Times New Roman" w:cs="Times New Roman"/>
        </w:rPr>
      </w:pPr>
    </w:p>
    <w:p w14:paraId="6C476835" w14:textId="77777777" w:rsidR="006226C9" w:rsidRPr="00E84732" w:rsidRDefault="006226C9"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143 odst. 6 se slova „oblasti působnosti“ nahrazují slovy „působnosti v rámci“.</w:t>
      </w:r>
    </w:p>
    <w:p w14:paraId="0A75A587" w14:textId="77777777" w:rsidR="00A972F9" w:rsidRPr="00E84732" w:rsidRDefault="00A972F9" w:rsidP="00E84732">
      <w:pPr>
        <w:tabs>
          <w:tab w:val="left" w:pos="284"/>
        </w:tabs>
        <w:autoSpaceDE w:val="0"/>
        <w:autoSpaceDN w:val="0"/>
        <w:adjustRightInd w:val="0"/>
        <w:spacing w:after="60" w:line="276" w:lineRule="auto"/>
        <w:jc w:val="both"/>
        <w:rPr>
          <w:rFonts w:ascii="Times New Roman" w:hAnsi="Times New Roman" w:cs="Times New Roman"/>
        </w:rPr>
      </w:pPr>
    </w:p>
    <w:p w14:paraId="5E5BF1A6" w14:textId="77777777" w:rsidR="00A972F9" w:rsidRPr="00E84732" w:rsidRDefault="00A972F9" w:rsidP="00E84732">
      <w:pPr>
        <w:pStyle w:val="Odstavecseseznamem"/>
        <w:numPr>
          <w:ilvl w:val="0"/>
          <w:numId w:val="3"/>
        </w:numPr>
        <w:tabs>
          <w:tab w:val="left" w:pos="284"/>
        </w:tabs>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144 odst. 4 se věta poslední zrušuje.</w:t>
      </w:r>
    </w:p>
    <w:p w14:paraId="085263B2" w14:textId="77777777" w:rsidR="00220680" w:rsidRPr="00E84732" w:rsidRDefault="00220680" w:rsidP="00E84732">
      <w:pPr>
        <w:tabs>
          <w:tab w:val="left" w:pos="284"/>
        </w:tabs>
        <w:autoSpaceDE w:val="0"/>
        <w:autoSpaceDN w:val="0"/>
        <w:adjustRightInd w:val="0"/>
        <w:spacing w:after="60" w:line="276" w:lineRule="auto"/>
        <w:jc w:val="both"/>
        <w:rPr>
          <w:rFonts w:ascii="Times New Roman" w:hAnsi="Times New Roman" w:cs="Times New Roman"/>
        </w:rPr>
      </w:pPr>
    </w:p>
    <w:p w14:paraId="5BC756D7" w14:textId="77777777" w:rsidR="00220680" w:rsidRPr="00E84732" w:rsidRDefault="00220680" w:rsidP="00E84732">
      <w:pPr>
        <w:pStyle w:val="Odstavecseseznamem"/>
        <w:numPr>
          <w:ilvl w:val="0"/>
          <w:numId w:val="3"/>
        </w:numPr>
        <w:autoSpaceDE w:val="0"/>
        <w:autoSpaceDN w:val="0"/>
        <w:adjustRightInd w:val="0"/>
        <w:spacing w:after="60" w:line="276" w:lineRule="auto"/>
        <w:ind w:left="714" w:hanging="357"/>
        <w:jc w:val="both"/>
        <w:rPr>
          <w:rFonts w:ascii="Times New Roman" w:hAnsi="Times New Roman" w:cs="Times New Roman"/>
          <w:szCs w:val="24"/>
        </w:rPr>
      </w:pPr>
      <w:r w:rsidRPr="00E84732">
        <w:rPr>
          <w:rFonts w:ascii="Times New Roman" w:hAnsi="Times New Roman" w:cs="Times New Roman"/>
          <w:szCs w:val="24"/>
        </w:rPr>
        <w:t xml:space="preserve"> V § 148 odst. 1 písm. a) se text „</w:t>
      </w:r>
      <w:r w:rsidR="008C4F95" w:rsidRPr="00E84732">
        <w:rPr>
          <w:rFonts w:ascii="Times New Roman" w:hAnsi="Times New Roman" w:cs="Times New Roman"/>
          <w:szCs w:val="24"/>
        </w:rPr>
        <w:t>podle § 103 odst. 2 nebo údaje uvedeného v žádosti o doklad podle § 103 odst. 2</w:t>
      </w:r>
      <w:r w:rsidRPr="00E84732">
        <w:rPr>
          <w:rFonts w:ascii="Times New Roman" w:hAnsi="Times New Roman" w:cs="Times New Roman"/>
          <w:szCs w:val="24"/>
        </w:rPr>
        <w:t>“ nahrazuje textem „</w:t>
      </w:r>
      <w:r w:rsidR="008C4F95" w:rsidRPr="00E84732">
        <w:rPr>
          <w:rFonts w:ascii="Times New Roman" w:hAnsi="Times New Roman" w:cs="Times New Roman"/>
          <w:szCs w:val="24"/>
        </w:rPr>
        <w:t>nebo v žádosti o doklad podle § 103 odst. 3</w:t>
      </w:r>
      <w:r w:rsidRPr="00E84732">
        <w:rPr>
          <w:rFonts w:ascii="Times New Roman" w:hAnsi="Times New Roman" w:cs="Times New Roman"/>
          <w:szCs w:val="24"/>
        </w:rPr>
        <w:t>“.</w:t>
      </w:r>
    </w:p>
    <w:p w14:paraId="095B5245" w14:textId="77777777" w:rsidR="00DC0A3E" w:rsidRPr="00E84732" w:rsidRDefault="00DC0A3E" w:rsidP="00E84732">
      <w:pPr>
        <w:tabs>
          <w:tab w:val="left" w:pos="284"/>
        </w:tabs>
        <w:autoSpaceDE w:val="0"/>
        <w:autoSpaceDN w:val="0"/>
        <w:adjustRightInd w:val="0"/>
        <w:spacing w:after="60" w:line="276" w:lineRule="auto"/>
        <w:jc w:val="both"/>
        <w:rPr>
          <w:rFonts w:ascii="Times New Roman" w:hAnsi="Times New Roman" w:cs="Times New Roman"/>
        </w:rPr>
      </w:pPr>
    </w:p>
    <w:p w14:paraId="0F6FE495" w14:textId="77777777" w:rsidR="00A63F9C" w:rsidRPr="00E84732" w:rsidRDefault="00A63F9C"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148 odst. 1 písm. e) se za text „odst.“ vkládají slova „4 nebo“.</w:t>
      </w:r>
    </w:p>
    <w:p w14:paraId="52A0CE7E" w14:textId="77777777" w:rsidR="00E90AF0" w:rsidRPr="00E84732" w:rsidRDefault="00E90AF0" w:rsidP="00E84732">
      <w:pPr>
        <w:autoSpaceDE w:val="0"/>
        <w:autoSpaceDN w:val="0"/>
        <w:adjustRightInd w:val="0"/>
        <w:spacing w:after="60" w:line="276" w:lineRule="auto"/>
        <w:jc w:val="both"/>
        <w:rPr>
          <w:rFonts w:ascii="Times New Roman" w:hAnsi="Times New Roman" w:cs="Times New Roman"/>
        </w:rPr>
      </w:pPr>
    </w:p>
    <w:p w14:paraId="4D602850" w14:textId="37C42602" w:rsidR="005D00C9" w:rsidRPr="00E84732" w:rsidRDefault="004F5F9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148 odst. 1 </w:t>
      </w:r>
      <w:r w:rsidR="005D00C9" w:rsidRPr="00E84732">
        <w:rPr>
          <w:rFonts w:ascii="Times New Roman" w:hAnsi="Times New Roman" w:cs="Times New Roman"/>
          <w:szCs w:val="24"/>
        </w:rPr>
        <w:t>písm. i)</w:t>
      </w:r>
      <w:r w:rsidR="00E5715C" w:rsidRPr="00E84732">
        <w:rPr>
          <w:rFonts w:ascii="Times New Roman" w:hAnsi="Times New Roman" w:cs="Times New Roman"/>
          <w:szCs w:val="24"/>
        </w:rPr>
        <w:t xml:space="preserve"> </w:t>
      </w:r>
      <w:r w:rsidR="005D00C9" w:rsidRPr="00E84732">
        <w:rPr>
          <w:rFonts w:ascii="Times New Roman" w:hAnsi="Times New Roman" w:cs="Times New Roman"/>
          <w:szCs w:val="24"/>
        </w:rPr>
        <w:t xml:space="preserve">se </w:t>
      </w:r>
      <w:r w:rsidR="00E5715C" w:rsidRPr="00E84732">
        <w:rPr>
          <w:rFonts w:ascii="Times New Roman" w:hAnsi="Times New Roman" w:cs="Times New Roman"/>
          <w:szCs w:val="24"/>
        </w:rPr>
        <w:t>slov</w:t>
      </w:r>
      <w:r w:rsidR="005D00C9" w:rsidRPr="00E84732">
        <w:rPr>
          <w:rFonts w:ascii="Times New Roman" w:hAnsi="Times New Roman" w:cs="Times New Roman"/>
          <w:szCs w:val="24"/>
        </w:rPr>
        <w:t xml:space="preserve">a „nebo § 11 odst. 1“ nahrazují slovy  „ , § 11 </w:t>
      </w:r>
      <w:r w:rsidR="00804C4B" w:rsidRPr="00E84732">
        <w:rPr>
          <w:rFonts w:ascii="Times New Roman" w:hAnsi="Times New Roman" w:cs="Times New Roman"/>
          <w:szCs w:val="24"/>
        </w:rPr>
        <w:t xml:space="preserve">odst. 1 </w:t>
      </w:r>
      <w:r w:rsidR="005D00C9" w:rsidRPr="00E84732">
        <w:rPr>
          <w:rFonts w:ascii="Times New Roman" w:hAnsi="Times New Roman" w:cs="Times New Roman"/>
          <w:szCs w:val="24"/>
        </w:rPr>
        <w:t xml:space="preserve">nebo § 57 odst. 1,“ </w:t>
      </w:r>
      <w:r w:rsidR="00461CB1" w:rsidRPr="00E84732">
        <w:rPr>
          <w:rFonts w:ascii="Times New Roman" w:hAnsi="Times New Roman" w:cs="Times New Roman"/>
          <w:szCs w:val="24"/>
        </w:rPr>
        <w:t>.</w:t>
      </w:r>
    </w:p>
    <w:p w14:paraId="75C505B4" w14:textId="77777777" w:rsidR="004F5F98" w:rsidRPr="00E84732" w:rsidRDefault="004F5F98" w:rsidP="00E84732">
      <w:pPr>
        <w:autoSpaceDE w:val="0"/>
        <w:autoSpaceDN w:val="0"/>
        <w:adjustRightInd w:val="0"/>
        <w:spacing w:after="60" w:line="276" w:lineRule="auto"/>
        <w:jc w:val="both"/>
        <w:rPr>
          <w:rFonts w:ascii="Times New Roman" w:hAnsi="Times New Roman" w:cs="Times New Roman"/>
        </w:rPr>
      </w:pPr>
    </w:p>
    <w:p w14:paraId="2278CA4C" w14:textId="77777777" w:rsidR="004F5F98" w:rsidRPr="00E84732" w:rsidRDefault="004F5F98"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148 se na konci odstavce 1 tečka nahrazuje slovem „, nebo“ a doplňuje se písmeno k), které zní:</w:t>
      </w:r>
    </w:p>
    <w:p w14:paraId="0EF57B7C" w14:textId="77777777" w:rsidR="004F5F98" w:rsidRPr="00E84732" w:rsidRDefault="004F5F98"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„k) písemně nepotvrdí, že si je vědoma povinnosti zachovávat mlčenlivost o utajovaných informacích, ke kterým měla přístup, a neumožnit k nim přístup neoprávněné osobě, pokud jí v tom nebrání zvlášť závažné okolnosti</w:t>
      </w:r>
      <w:r w:rsidR="002A1A3B" w:rsidRPr="00E84732">
        <w:rPr>
          <w:rFonts w:ascii="Times New Roman" w:hAnsi="Times New Roman" w:cs="Times New Roman"/>
        </w:rPr>
        <w:t>, podle § 11a</w:t>
      </w:r>
      <w:r w:rsidRPr="00E84732">
        <w:rPr>
          <w:rFonts w:ascii="Times New Roman" w:hAnsi="Times New Roman" w:cs="Times New Roman"/>
        </w:rPr>
        <w:t>.“.</w:t>
      </w:r>
    </w:p>
    <w:p w14:paraId="7A8F0E86" w14:textId="77777777" w:rsidR="00231FF0" w:rsidRPr="00E84732" w:rsidRDefault="00231FF0" w:rsidP="00E84732">
      <w:pPr>
        <w:autoSpaceDE w:val="0"/>
        <w:autoSpaceDN w:val="0"/>
        <w:adjustRightInd w:val="0"/>
        <w:spacing w:after="60" w:line="276" w:lineRule="auto"/>
        <w:jc w:val="both"/>
        <w:rPr>
          <w:rFonts w:ascii="Times New Roman" w:hAnsi="Times New Roman" w:cs="Times New Roman"/>
        </w:rPr>
      </w:pPr>
    </w:p>
    <w:p w14:paraId="5D2D19A6" w14:textId="77777777" w:rsidR="00231FF0" w:rsidRPr="00E84732" w:rsidRDefault="00231FF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148 odst. 4 se na konci textu písmene a) doplňují slova „nebo k)“.</w:t>
      </w:r>
    </w:p>
    <w:p w14:paraId="263DCF98" w14:textId="77777777" w:rsidR="002A7B08" w:rsidRPr="00E84732" w:rsidRDefault="002A7B08" w:rsidP="00E84732">
      <w:pPr>
        <w:autoSpaceDE w:val="0"/>
        <w:autoSpaceDN w:val="0"/>
        <w:adjustRightInd w:val="0"/>
        <w:spacing w:after="60" w:line="276" w:lineRule="auto"/>
        <w:jc w:val="both"/>
        <w:rPr>
          <w:rFonts w:ascii="Times New Roman" w:hAnsi="Times New Roman" w:cs="Times New Roman"/>
        </w:rPr>
      </w:pPr>
    </w:p>
    <w:p w14:paraId="2C51CF57" w14:textId="77777777" w:rsidR="002A7B08" w:rsidRPr="00E84732" w:rsidRDefault="00AE5034"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149 odst. 1 písm. g)</w:t>
      </w:r>
      <w:r w:rsidR="002A7B08" w:rsidRPr="00E84732">
        <w:rPr>
          <w:rFonts w:ascii="Times New Roman" w:hAnsi="Times New Roman" w:cs="Times New Roman"/>
          <w:szCs w:val="24"/>
        </w:rPr>
        <w:t xml:space="preserve"> se slovo „Úřadem“ nahrazuje slovy „</w:t>
      </w:r>
      <w:r w:rsidR="00231FF0" w:rsidRPr="00E84732">
        <w:rPr>
          <w:rFonts w:ascii="Times New Roman" w:hAnsi="Times New Roman" w:cs="Times New Roman"/>
          <w:szCs w:val="24"/>
        </w:rPr>
        <w:t xml:space="preserve">nebo akreditován </w:t>
      </w:r>
      <w:r w:rsidR="002A7B08" w:rsidRPr="00E84732">
        <w:rPr>
          <w:rFonts w:ascii="Times New Roman" w:hAnsi="Times New Roman" w:cs="Times New Roman"/>
          <w:szCs w:val="24"/>
        </w:rPr>
        <w:t>Národním úřadem pro kybernetickou a informační bezpečnost“.</w:t>
      </w:r>
    </w:p>
    <w:p w14:paraId="598BFD44" w14:textId="77777777" w:rsidR="00231FF0" w:rsidRPr="00E84732" w:rsidRDefault="00231FF0" w:rsidP="00E84732">
      <w:pPr>
        <w:autoSpaceDE w:val="0"/>
        <w:autoSpaceDN w:val="0"/>
        <w:adjustRightInd w:val="0"/>
        <w:spacing w:after="60" w:line="276" w:lineRule="auto"/>
        <w:jc w:val="both"/>
        <w:rPr>
          <w:rFonts w:ascii="Times New Roman" w:hAnsi="Times New Roman" w:cs="Times New Roman"/>
        </w:rPr>
      </w:pPr>
    </w:p>
    <w:p w14:paraId="6A80108A" w14:textId="77777777" w:rsidR="00231FF0" w:rsidRPr="00E84732" w:rsidRDefault="00231FF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149 odst. 1 písm. h) se slovo „Úřadem“ nahrazuje slovy „Národním úřadem pro kybernetickou a informační bezpečnost“.</w:t>
      </w:r>
    </w:p>
    <w:p w14:paraId="4E075B1E" w14:textId="77777777" w:rsidR="00231FF0" w:rsidRPr="00E84732" w:rsidRDefault="00231FF0" w:rsidP="00E84732">
      <w:pPr>
        <w:autoSpaceDE w:val="0"/>
        <w:autoSpaceDN w:val="0"/>
        <w:adjustRightInd w:val="0"/>
        <w:spacing w:after="60" w:line="276" w:lineRule="auto"/>
        <w:jc w:val="both"/>
        <w:rPr>
          <w:rFonts w:ascii="Times New Roman" w:hAnsi="Times New Roman" w:cs="Times New Roman"/>
        </w:rPr>
      </w:pPr>
    </w:p>
    <w:p w14:paraId="0B3F77B3" w14:textId="77777777" w:rsidR="00231FF0" w:rsidRPr="00E84732" w:rsidRDefault="00231FF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149 odst. 1 písm. j) se slovo „nebo“ zrušuje.</w:t>
      </w:r>
    </w:p>
    <w:p w14:paraId="1CDFD3CA" w14:textId="77777777" w:rsidR="00231FF0" w:rsidRPr="00E84732" w:rsidRDefault="00231FF0" w:rsidP="00E84732">
      <w:pPr>
        <w:autoSpaceDE w:val="0"/>
        <w:autoSpaceDN w:val="0"/>
        <w:adjustRightInd w:val="0"/>
        <w:spacing w:after="60" w:line="276" w:lineRule="auto"/>
        <w:jc w:val="both"/>
        <w:rPr>
          <w:rFonts w:ascii="Times New Roman" w:hAnsi="Times New Roman" w:cs="Times New Roman"/>
        </w:rPr>
      </w:pPr>
    </w:p>
    <w:p w14:paraId="51CCA3FB" w14:textId="287567FE" w:rsidR="000368F5" w:rsidRPr="00E84732" w:rsidRDefault="003B48D6"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0368F5" w:rsidRPr="00E84732">
        <w:rPr>
          <w:rFonts w:ascii="Times New Roman" w:hAnsi="Times New Roman" w:cs="Times New Roman"/>
          <w:szCs w:val="24"/>
        </w:rPr>
        <w:t xml:space="preserve">V § 149 </w:t>
      </w:r>
      <w:r w:rsidRPr="00E84732">
        <w:rPr>
          <w:rFonts w:ascii="Times New Roman" w:hAnsi="Times New Roman" w:cs="Times New Roman"/>
          <w:szCs w:val="24"/>
        </w:rPr>
        <w:t xml:space="preserve">odst. 1 písm. k) se text „§ 41 odst. 2 nebo 3“ nahrazuje textem </w:t>
      </w:r>
      <w:bookmarkStart w:id="13" w:name="_Hlk109297893"/>
      <w:r w:rsidRPr="00E84732">
        <w:rPr>
          <w:rFonts w:ascii="Times New Roman" w:hAnsi="Times New Roman" w:cs="Times New Roman"/>
          <w:szCs w:val="24"/>
        </w:rPr>
        <w:t>„§ 41 odst. 2 nebo 4, nebo</w:t>
      </w:r>
      <w:bookmarkEnd w:id="13"/>
      <w:r w:rsidRPr="00E84732">
        <w:rPr>
          <w:rFonts w:ascii="Times New Roman" w:hAnsi="Times New Roman" w:cs="Times New Roman"/>
          <w:szCs w:val="24"/>
        </w:rPr>
        <w:t xml:space="preserve">“ </w:t>
      </w:r>
      <w:r w:rsidR="000368F5" w:rsidRPr="00E84732">
        <w:rPr>
          <w:rFonts w:ascii="Times New Roman" w:hAnsi="Times New Roman" w:cs="Times New Roman"/>
          <w:szCs w:val="24"/>
        </w:rPr>
        <w:t>a doplňuje se písmeno l), které zní:</w:t>
      </w:r>
    </w:p>
    <w:p w14:paraId="32BBA57B" w14:textId="77777777" w:rsidR="000368F5" w:rsidRPr="00E84732" w:rsidRDefault="000368F5"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 xml:space="preserve">„l) </w:t>
      </w:r>
      <w:r w:rsidR="006558EE" w:rsidRPr="00E84732">
        <w:rPr>
          <w:rFonts w:ascii="Times New Roman" w:hAnsi="Times New Roman" w:cs="Times New Roman"/>
        </w:rPr>
        <w:t>neoznámí</w:t>
      </w:r>
      <w:r w:rsidRPr="00E84732">
        <w:rPr>
          <w:rFonts w:ascii="Times New Roman" w:hAnsi="Times New Roman" w:cs="Times New Roman"/>
        </w:rPr>
        <w:t xml:space="preserve"> ztrátu nebo neoprávněné zničení nosiče obsahujícího utajovanou informaci.“.</w:t>
      </w:r>
    </w:p>
    <w:p w14:paraId="63C83C98" w14:textId="77777777" w:rsidR="000368F5" w:rsidRPr="00E84732" w:rsidRDefault="000368F5" w:rsidP="00E84732">
      <w:pPr>
        <w:autoSpaceDE w:val="0"/>
        <w:autoSpaceDN w:val="0"/>
        <w:adjustRightInd w:val="0"/>
        <w:spacing w:after="60" w:line="276" w:lineRule="auto"/>
        <w:jc w:val="both"/>
        <w:rPr>
          <w:rFonts w:ascii="Times New Roman" w:hAnsi="Times New Roman" w:cs="Times New Roman"/>
        </w:rPr>
      </w:pPr>
    </w:p>
    <w:p w14:paraId="13C9760D" w14:textId="77777777" w:rsidR="000368F5" w:rsidRPr="00E84732" w:rsidRDefault="000368F5"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16750A" w:rsidRPr="00E84732">
        <w:rPr>
          <w:rFonts w:ascii="Times New Roman" w:hAnsi="Times New Roman" w:cs="Times New Roman"/>
          <w:szCs w:val="24"/>
        </w:rPr>
        <w:t xml:space="preserve">V § 149 odst. 3 písm. a) se </w:t>
      </w:r>
      <w:r w:rsidR="00717913" w:rsidRPr="00E84732">
        <w:rPr>
          <w:rFonts w:ascii="Times New Roman" w:hAnsi="Times New Roman" w:cs="Times New Roman"/>
          <w:szCs w:val="24"/>
        </w:rPr>
        <w:t>slova „nebo h)“ nahrazují</w:t>
      </w:r>
      <w:r w:rsidR="0016750A" w:rsidRPr="00E84732">
        <w:rPr>
          <w:rFonts w:ascii="Times New Roman" w:hAnsi="Times New Roman" w:cs="Times New Roman"/>
          <w:szCs w:val="24"/>
        </w:rPr>
        <w:t xml:space="preserve"> </w:t>
      </w:r>
      <w:r w:rsidR="00717913" w:rsidRPr="00E84732">
        <w:rPr>
          <w:rFonts w:ascii="Times New Roman" w:hAnsi="Times New Roman" w:cs="Times New Roman"/>
          <w:szCs w:val="24"/>
        </w:rPr>
        <w:t>slovy</w:t>
      </w:r>
      <w:r w:rsidR="0016750A" w:rsidRPr="00E84732">
        <w:rPr>
          <w:rFonts w:ascii="Times New Roman" w:hAnsi="Times New Roman" w:cs="Times New Roman"/>
          <w:szCs w:val="24"/>
        </w:rPr>
        <w:t xml:space="preserve"> „, h) nebo l)“.</w:t>
      </w:r>
    </w:p>
    <w:p w14:paraId="32C29A9A" w14:textId="77777777" w:rsidR="0016750A" w:rsidRPr="00E84732" w:rsidRDefault="0016750A" w:rsidP="00E84732">
      <w:pPr>
        <w:autoSpaceDE w:val="0"/>
        <w:autoSpaceDN w:val="0"/>
        <w:adjustRightInd w:val="0"/>
        <w:spacing w:after="60" w:line="276" w:lineRule="auto"/>
        <w:jc w:val="both"/>
        <w:rPr>
          <w:rFonts w:ascii="Times New Roman" w:hAnsi="Times New Roman" w:cs="Times New Roman"/>
        </w:rPr>
      </w:pPr>
    </w:p>
    <w:p w14:paraId="6EB1E387" w14:textId="77777777" w:rsidR="0016750A" w:rsidRPr="00E84732" w:rsidRDefault="0016750A"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8D6F64" w:rsidRPr="00E84732">
        <w:rPr>
          <w:rFonts w:ascii="Times New Roman" w:hAnsi="Times New Roman" w:cs="Times New Roman"/>
          <w:szCs w:val="24"/>
        </w:rPr>
        <w:t xml:space="preserve">V § 150 odst. 1 písm. b) a e), § 152 odst. 1 písm. b) a </w:t>
      </w:r>
      <w:r w:rsidR="00DD0558" w:rsidRPr="00E84732">
        <w:rPr>
          <w:rFonts w:ascii="Times New Roman" w:hAnsi="Times New Roman" w:cs="Times New Roman"/>
          <w:szCs w:val="24"/>
        </w:rPr>
        <w:t xml:space="preserve">v </w:t>
      </w:r>
      <w:r w:rsidR="008D6F64" w:rsidRPr="00E84732">
        <w:rPr>
          <w:rFonts w:ascii="Times New Roman" w:hAnsi="Times New Roman" w:cs="Times New Roman"/>
          <w:szCs w:val="24"/>
        </w:rPr>
        <w:t xml:space="preserve">§ 155 odst. 1 písm. b) a f) se </w:t>
      </w:r>
      <w:r w:rsidR="00F44202" w:rsidRPr="00E84732">
        <w:rPr>
          <w:rFonts w:ascii="Times New Roman" w:hAnsi="Times New Roman" w:cs="Times New Roman"/>
          <w:szCs w:val="24"/>
        </w:rPr>
        <w:t>slova</w:t>
      </w:r>
      <w:r w:rsidR="008D6F64" w:rsidRPr="00E84732">
        <w:rPr>
          <w:rFonts w:ascii="Times New Roman" w:hAnsi="Times New Roman" w:cs="Times New Roman"/>
          <w:szCs w:val="24"/>
        </w:rPr>
        <w:t xml:space="preserve"> „</w:t>
      </w:r>
      <w:r w:rsidR="00F44202" w:rsidRPr="00E84732">
        <w:rPr>
          <w:rFonts w:ascii="Times New Roman" w:hAnsi="Times New Roman" w:cs="Times New Roman"/>
          <w:szCs w:val="24"/>
        </w:rPr>
        <w:t xml:space="preserve">nebo </w:t>
      </w:r>
      <w:r w:rsidR="008D6F64" w:rsidRPr="00E84732">
        <w:rPr>
          <w:rFonts w:ascii="Times New Roman" w:hAnsi="Times New Roman" w:cs="Times New Roman"/>
          <w:szCs w:val="24"/>
        </w:rPr>
        <w:t xml:space="preserve">odcizení“ </w:t>
      </w:r>
      <w:r w:rsidR="00F44202" w:rsidRPr="00E84732">
        <w:rPr>
          <w:rFonts w:ascii="Times New Roman" w:hAnsi="Times New Roman" w:cs="Times New Roman"/>
          <w:szCs w:val="24"/>
        </w:rPr>
        <w:t>nahrazují slovy</w:t>
      </w:r>
      <w:r w:rsidR="008D6F64" w:rsidRPr="00E84732">
        <w:rPr>
          <w:rFonts w:ascii="Times New Roman" w:hAnsi="Times New Roman" w:cs="Times New Roman"/>
          <w:szCs w:val="24"/>
        </w:rPr>
        <w:t xml:space="preserve"> „</w:t>
      </w:r>
      <w:r w:rsidR="00F44202" w:rsidRPr="00E84732">
        <w:rPr>
          <w:rFonts w:ascii="Times New Roman" w:hAnsi="Times New Roman" w:cs="Times New Roman"/>
          <w:szCs w:val="24"/>
        </w:rPr>
        <w:t>, odcizení nebo</w:t>
      </w:r>
      <w:r w:rsidR="008D6F64" w:rsidRPr="00E84732">
        <w:rPr>
          <w:rFonts w:ascii="Times New Roman" w:hAnsi="Times New Roman" w:cs="Times New Roman"/>
          <w:szCs w:val="24"/>
        </w:rPr>
        <w:t xml:space="preserve"> poškození“.</w:t>
      </w:r>
    </w:p>
    <w:p w14:paraId="3972AD3A" w14:textId="77777777" w:rsidR="008D6F64" w:rsidRPr="00E84732" w:rsidRDefault="008D6F64" w:rsidP="00E84732">
      <w:pPr>
        <w:autoSpaceDE w:val="0"/>
        <w:autoSpaceDN w:val="0"/>
        <w:adjustRightInd w:val="0"/>
        <w:spacing w:after="60" w:line="276" w:lineRule="auto"/>
        <w:jc w:val="both"/>
        <w:rPr>
          <w:rFonts w:ascii="Times New Roman" w:hAnsi="Times New Roman" w:cs="Times New Roman"/>
        </w:rPr>
      </w:pPr>
    </w:p>
    <w:p w14:paraId="7F6C5538" w14:textId="148BE397" w:rsidR="008D6F64" w:rsidRPr="00E84732" w:rsidRDefault="008D6F64"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150 odst. 1 písm. d) </w:t>
      </w:r>
      <w:r w:rsidR="008F1C1A" w:rsidRPr="00E84732">
        <w:rPr>
          <w:rFonts w:ascii="Times New Roman" w:hAnsi="Times New Roman" w:cs="Times New Roman"/>
          <w:szCs w:val="24"/>
        </w:rPr>
        <w:t xml:space="preserve">a v § 155 odst. 1 písm. e) </w:t>
      </w:r>
      <w:r w:rsidRPr="00E84732">
        <w:rPr>
          <w:rFonts w:ascii="Times New Roman" w:hAnsi="Times New Roman" w:cs="Times New Roman"/>
          <w:szCs w:val="24"/>
        </w:rPr>
        <w:t xml:space="preserve">se text „odst. </w:t>
      </w:r>
      <w:r w:rsidR="001D70B0" w:rsidRPr="00E84732">
        <w:rPr>
          <w:rFonts w:ascii="Times New Roman" w:hAnsi="Times New Roman" w:cs="Times New Roman"/>
          <w:szCs w:val="24"/>
        </w:rPr>
        <w:t>9</w:t>
      </w:r>
      <w:r w:rsidRPr="00E84732">
        <w:rPr>
          <w:rFonts w:ascii="Times New Roman" w:hAnsi="Times New Roman" w:cs="Times New Roman"/>
          <w:szCs w:val="24"/>
        </w:rPr>
        <w:t xml:space="preserve">“ nahrazuje textem „odst. </w:t>
      </w:r>
      <w:r w:rsidR="001D70B0" w:rsidRPr="00E84732">
        <w:rPr>
          <w:rFonts w:ascii="Times New Roman" w:hAnsi="Times New Roman" w:cs="Times New Roman"/>
          <w:szCs w:val="24"/>
        </w:rPr>
        <w:t>11</w:t>
      </w:r>
      <w:r w:rsidRPr="00E84732">
        <w:rPr>
          <w:rFonts w:ascii="Times New Roman" w:hAnsi="Times New Roman" w:cs="Times New Roman"/>
          <w:szCs w:val="24"/>
        </w:rPr>
        <w:t>“.</w:t>
      </w:r>
    </w:p>
    <w:p w14:paraId="7A0E4CA9" w14:textId="77777777" w:rsidR="006D7590" w:rsidRPr="00E84732" w:rsidRDefault="006D7590" w:rsidP="00E84732">
      <w:pPr>
        <w:autoSpaceDE w:val="0"/>
        <w:autoSpaceDN w:val="0"/>
        <w:adjustRightInd w:val="0"/>
        <w:spacing w:after="60" w:line="276" w:lineRule="auto"/>
        <w:jc w:val="both"/>
        <w:rPr>
          <w:rFonts w:ascii="Times New Roman" w:hAnsi="Times New Roman" w:cs="Times New Roman"/>
        </w:rPr>
      </w:pPr>
    </w:p>
    <w:p w14:paraId="119FF166" w14:textId="77777777" w:rsidR="006D7590" w:rsidRPr="00E84732" w:rsidRDefault="006D759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153 odst. 1 se na konci textu písmene d) doplňují slova „nebo obsadí funkci bezpečnostního ředitele v rozporu s § 71 odst. 4“.</w:t>
      </w:r>
    </w:p>
    <w:p w14:paraId="3FFC8F3A" w14:textId="77777777" w:rsidR="00BC7754" w:rsidRPr="00E84732" w:rsidRDefault="00BC7754" w:rsidP="00E84732">
      <w:pPr>
        <w:autoSpaceDE w:val="0"/>
        <w:autoSpaceDN w:val="0"/>
        <w:adjustRightInd w:val="0"/>
        <w:spacing w:after="60" w:line="276" w:lineRule="auto"/>
        <w:jc w:val="both"/>
        <w:rPr>
          <w:rFonts w:ascii="Times New Roman" w:hAnsi="Times New Roman" w:cs="Times New Roman"/>
        </w:rPr>
      </w:pPr>
    </w:p>
    <w:p w14:paraId="570F6E40" w14:textId="77777777" w:rsidR="00BC7754" w:rsidRPr="00E84732" w:rsidRDefault="00BC7754"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153 odst. 1 písm. g) se slovo „vyznačí“ nahrazuje slovy „klasifikuje a označí“.</w:t>
      </w:r>
    </w:p>
    <w:p w14:paraId="06056059" w14:textId="77777777" w:rsidR="006D7590" w:rsidRPr="00E84732" w:rsidRDefault="006D7590" w:rsidP="00E84732">
      <w:pPr>
        <w:autoSpaceDE w:val="0"/>
        <w:autoSpaceDN w:val="0"/>
        <w:adjustRightInd w:val="0"/>
        <w:spacing w:after="60" w:line="276" w:lineRule="auto"/>
        <w:jc w:val="both"/>
        <w:rPr>
          <w:rFonts w:ascii="Times New Roman" w:hAnsi="Times New Roman" w:cs="Times New Roman"/>
        </w:rPr>
      </w:pPr>
    </w:p>
    <w:p w14:paraId="174DFAAB" w14:textId="77777777" w:rsidR="006D7590" w:rsidRPr="00E84732" w:rsidRDefault="006D759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2459DC" w:rsidRPr="00E84732">
        <w:rPr>
          <w:rFonts w:ascii="Times New Roman" w:hAnsi="Times New Roman" w:cs="Times New Roman"/>
          <w:szCs w:val="24"/>
        </w:rPr>
        <w:t>V § 153 odst. 1 písm. g) a p) se slova „seznamu utajovaných informací“ nahrazují slovy „katalogu oblastí utajovaných informací“.</w:t>
      </w:r>
    </w:p>
    <w:p w14:paraId="25963EC6" w14:textId="77777777" w:rsidR="009D3982" w:rsidRPr="00E84732" w:rsidRDefault="009D3982" w:rsidP="00E84732">
      <w:pPr>
        <w:autoSpaceDE w:val="0"/>
        <w:autoSpaceDN w:val="0"/>
        <w:adjustRightInd w:val="0"/>
        <w:spacing w:after="60" w:line="276" w:lineRule="auto"/>
        <w:jc w:val="both"/>
        <w:rPr>
          <w:rFonts w:ascii="Times New Roman" w:hAnsi="Times New Roman" w:cs="Times New Roman"/>
        </w:rPr>
      </w:pPr>
    </w:p>
    <w:p w14:paraId="0FF304CE" w14:textId="77777777" w:rsidR="009D3982" w:rsidRPr="00E84732" w:rsidRDefault="009D3982"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153 odst. 1</w:t>
      </w:r>
      <w:r w:rsidR="00D640D6" w:rsidRPr="00E84732">
        <w:rPr>
          <w:rFonts w:ascii="Times New Roman" w:hAnsi="Times New Roman" w:cs="Times New Roman"/>
          <w:szCs w:val="24"/>
        </w:rPr>
        <w:t xml:space="preserve"> se na konci</w:t>
      </w:r>
      <w:r w:rsidRPr="00E84732">
        <w:rPr>
          <w:rFonts w:ascii="Times New Roman" w:hAnsi="Times New Roman" w:cs="Times New Roman"/>
          <w:szCs w:val="24"/>
        </w:rPr>
        <w:t xml:space="preserve"> písm</w:t>
      </w:r>
      <w:r w:rsidR="00D640D6" w:rsidRPr="00E84732">
        <w:rPr>
          <w:rFonts w:ascii="Times New Roman" w:hAnsi="Times New Roman" w:cs="Times New Roman"/>
          <w:szCs w:val="24"/>
        </w:rPr>
        <w:t>ene</w:t>
      </w:r>
      <w:r w:rsidRPr="00E84732">
        <w:rPr>
          <w:rFonts w:ascii="Times New Roman" w:hAnsi="Times New Roman" w:cs="Times New Roman"/>
          <w:szCs w:val="24"/>
        </w:rPr>
        <w:t xml:space="preserve"> q) </w:t>
      </w:r>
      <w:r w:rsidR="00D640D6" w:rsidRPr="00E84732">
        <w:rPr>
          <w:rFonts w:ascii="Times New Roman" w:hAnsi="Times New Roman" w:cs="Times New Roman"/>
          <w:szCs w:val="24"/>
        </w:rPr>
        <w:t xml:space="preserve">doplňují </w:t>
      </w:r>
      <w:r w:rsidRPr="00E84732">
        <w:rPr>
          <w:rFonts w:ascii="Times New Roman" w:hAnsi="Times New Roman" w:cs="Times New Roman"/>
          <w:szCs w:val="24"/>
        </w:rPr>
        <w:t>slova „</w:t>
      </w:r>
      <w:r w:rsidR="00D640D6" w:rsidRPr="00E84732">
        <w:rPr>
          <w:rFonts w:ascii="Times New Roman" w:hAnsi="Times New Roman" w:cs="Times New Roman"/>
          <w:szCs w:val="24"/>
        </w:rPr>
        <w:t xml:space="preserve">anebo </w:t>
      </w:r>
      <w:r w:rsidRPr="00E84732">
        <w:rPr>
          <w:rFonts w:ascii="Times New Roman" w:hAnsi="Times New Roman" w:cs="Times New Roman"/>
          <w:szCs w:val="24"/>
        </w:rPr>
        <w:t>po obdržení výzvy podle § 22 odst. 9</w:t>
      </w:r>
      <w:r w:rsidR="00D640D6" w:rsidRPr="00E84732">
        <w:rPr>
          <w:rFonts w:ascii="Times New Roman" w:hAnsi="Times New Roman" w:cs="Times New Roman"/>
          <w:szCs w:val="24"/>
        </w:rPr>
        <w:t>,</w:t>
      </w:r>
      <w:r w:rsidRPr="00E84732">
        <w:rPr>
          <w:rFonts w:ascii="Times New Roman" w:hAnsi="Times New Roman" w:cs="Times New Roman"/>
          <w:szCs w:val="24"/>
        </w:rPr>
        <w:t>“.</w:t>
      </w:r>
    </w:p>
    <w:p w14:paraId="790C0243" w14:textId="77777777" w:rsidR="00271A70" w:rsidRPr="00E84732" w:rsidRDefault="00271A70" w:rsidP="00E84732">
      <w:pPr>
        <w:autoSpaceDE w:val="0"/>
        <w:autoSpaceDN w:val="0"/>
        <w:adjustRightInd w:val="0"/>
        <w:spacing w:after="60" w:line="276" w:lineRule="auto"/>
        <w:jc w:val="both"/>
        <w:rPr>
          <w:rFonts w:ascii="Times New Roman" w:hAnsi="Times New Roman" w:cs="Times New Roman"/>
        </w:rPr>
      </w:pPr>
    </w:p>
    <w:p w14:paraId="77109BB9" w14:textId="3A780569" w:rsidR="005D00C9" w:rsidRPr="00E84732" w:rsidRDefault="009E7E1D"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153 odst. 1 písm</w:t>
      </w:r>
      <w:r w:rsidR="005D00C9" w:rsidRPr="00E84732">
        <w:rPr>
          <w:rFonts w:ascii="Times New Roman" w:hAnsi="Times New Roman" w:cs="Times New Roman"/>
          <w:szCs w:val="24"/>
        </w:rPr>
        <w:t>eno</w:t>
      </w:r>
      <w:r w:rsidRPr="00E84732">
        <w:rPr>
          <w:rFonts w:ascii="Times New Roman" w:hAnsi="Times New Roman" w:cs="Times New Roman"/>
          <w:szCs w:val="24"/>
        </w:rPr>
        <w:t xml:space="preserve"> </w:t>
      </w:r>
      <w:proofErr w:type="spellStart"/>
      <w:r w:rsidRPr="00E84732">
        <w:rPr>
          <w:rFonts w:ascii="Times New Roman" w:hAnsi="Times New Roman" w:cs="Times New Roman"/>
          <w:szCs w:val="24"/>
        </w:rPr>
        <w:t>ee</w:t>
      </w:r>
      <w:proofErr w:type="spellEnd"/>
      <w:r w:rsidRPr="00E84732">
        <w:rPr>
          <w:rFonts w:ascii="Times New Roman" w:hAnsi="Times New Roman" w:cs="Times New Roman"/>
          <w:szCs w:val="24"/>
        </w:rPr>
        <w:t xml:space="preserve">) </w:t>
      </w:r>
      <w:r w:rsidR="00BE5012" w:rsidRPr="00E84732">
        <w:rPr>
          <w:rFonts w:ascii="Times New Roman" w:hAnsi="Times New Roman" w:cs="Times New Roman"/>
          <w:szCs w:val="24"/>
        </w:rPr>
        <w:t xml:space="preserve"> </w:t>
      </w:r>
      <w:r w:rsidR="00226F1A" w:rsidRPr="00E84732">
        <w:rPr>
          <w:rFonts w:ascii="Times New Roman" w:hAnsi="Times New Roman" w:cs="Times New Roman"/>
          <w:szCs w:val="24"/>
        </w:rPr>
        <w:t>zní:</w:t>
      </w:r>
    </w:p>
    <w:p w14:paraId="6A4A1C6B" w14:textId="297459F3" w:rsidR="005D00C9" w:rsidRPr="00E84732" w:rsidRDefault="00226F1A" w:rsidP="00E84732">
      <w:pPr>
        <w:pStyle w:val="Odstavecseseznamem"/>
        <w:autoSpaceDE w:val="0"/>
        <w:autoSpaceDN w:val="0"/>
        <w:adjustRightInd w:val="0"/>
        <w:spacing w:after="60" w:line="276" w:lineRule="auto"/>
        <w:ind w:left="357"/>
        <w:jc w:val="both"/>
        <w:rPr>
          <w:rFonts w:ascii="Times New Roman" w:hAnsi="Times New Roman" w:cs="Times New Roman"/>
          <w:szCs w:val="24"/>
        </w:rPr>
      </w:pPr>
      <w:r w:rsidRPr="00E84732">
        <w:rPr>
          <w:rFonts w:ascii="Times New Roman" w:hAnsi="Times New Roman" w:cs="Times New Roman"/>
          <w:szCs w:val="24"/>
        </w:rPr>
        <w:t>„</w:t>
      </w:r>
      <w:bookmarkStart w:id="14" w:name="_Hlk109746178"/>
      <w:proofErr w:type="spellStart"/>
      <w:r w:rsidRPr="00E84732">
        <w:rPr>
          <w:rFonts w:ascii="Times New Roman" w:hAnsi="Times New Roman" w:cs="Times New Roman"/>
          <w:szCs w:val="24"/>
        </w:rPr>
        <w:t>ee</w:t>
      </w:r>
      <w:proofErr w:type="spellEnd"/>
      <w:r w:rsidRPr="00E84732">
        <w:rPr>
          <w:rFonts w:ascii="Times New Roman" w:hAnsi="Times New Roman" w:cs="Times New Roman"/>
          <w:szCs w:val="24"/>
        </w:rPr>
        <w:t xml:space="preserve">) neoznámí zničení utajovaného dokumentu podle § 21 odst. 11 nebo § 69 odst. 1 písm. </w:t>
      </w:r>
      <w:r w:rsidR="00BE5012" w:rsidRPr="00E84732">
        <w:rPr>
          <w:rFonts w:ascii="Times New Roman" w:hAnsi="Times New Roman" w:cs="Times New Roman"/>
          <w:szCs w:val="24"/>
        </w:rPr>
        <w:t>u</w:t>
      </w:r>
      <w:r w:rsidRPr="00E84732">
        <w:rPr>
          <w:rFonts w:ascii="Times New Roman" w:hAnsi="Times New Roman" w:cs="Times New Roman"/>
          <w:szCs w:val="24"/>
        </w:rPr>
        <w:t>),</w:t>
      </w:r>
      <w:bookmarkEnd w:id="14"/>
      <w:r w:rsidRPr="00E84732">
        <w:rPr>
          <w:rFonts w:ascii="Times New Roman" w:hAnsi="Times New Roman" w:cs="Times New Roman"/>
          <w:szCs w:val="24"/>
        </w:rPr>
        <w:t>“.</w:t>
      </w:r>
    </w:p>
    <w:p w14:paraId="43C43B97" w14:textId="77777777" w:rsidR="009E7E1D" w:rsidRPr="00E84732" w:rsidRDefault="009E7E1D" w:rsidP="00E84732">
      <w:pPr>
        <w:autoSpaceDE w:val="0"/>
        <w:autoSpaceDN w:val="0"/>
        <w:adjustRightInd w:val="0"/>
        <w:spacing w:after="60" w:line="276" w:lineRule="auto"/>
        <w:jc w:val="both"/>
        <w:rPr>
          <w:rFonts w:ascii="Times New Roman" w:hAnsi="Times New Roman" w:cs="Times New Roman"/>
        </w:rPr>
      </w:pPr>
    </w:p>
    <w:p w14:paraId="5A2EF036" w14:textId="20697BC3" w:rsidR="00271A70" w:rsidRPr="00E84732" w:rsidRDefault="00271A70" w:rsidP="00E84732">
      <w:pPr>
        <w:pStyle w:val="Odstavecseseznamem"/>
        <w:numPr>
          <w:ilvl w:val="0"/>
          <w:numId w:val="3"/>
        </w:numPr>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153 se na konci </w:t>
      </w:r>
      <w:r w:rsidR="00B409F7" w:rsidRPr="00E84732">
        <w:rPr>
          <w:rFonts w:ascii="Times New Roman" w:hAnsi="Times New Roman" w:cs="Times New Roman"/>
          <w:szCs w:val="24"/>
        </w:rPr>
        <w:t xml:space="preserve">odstavce </w:t>
      </w:r>
      <w:r w:rsidRPr="00E84732">
        <w:rPr>
          <w:rFonts w:ascii="Times New Roman" w:hAnsi="Times New Roman" w:cs="Times New Roman"/>
          <w:szCs w:val="24"/>
        </w:rPr>
        <w:t xml:space="preserve">1 tečka nahrazuje čárkou a doplňují se písmena </w:t>
      </w:r>
      <w:proofErr w:type="spellStart"/>
      <w:r w:rsidR="00226F1A" w:rsidRPr="00E84732">
        <w:rPr>
          <w:rFonts w:ascii="Times New Roman" w:hAnsi="Times New Roman" w:cs="Times New Roman"/>
          <w:szCs w:val="24"/>
        </w:rPr>
        <w:t>gg</w:t>
      </w:r>
      <w:proofErr w:type="spellEnd"/>
      <w:r w:rsidRPr="00E84732">
        <w:rPr>
          <w:rFonts w:ascii="Times New Roman" w:hAnsi="Times New Roman" w:cs="Times New Roman"/>
          <w:szCs w:val="24"/>
        </w:rPr>
        <w:t xml:space="preserve">) až </w:t>
      </w:r>
      <w:proofErr w:type="spellStart"/>
      <w:r w:rsidR="00226F1A" w:rsidRPr="00E84732">
        <w:rPr>
          <w:rFonts w:ascii="Times New Roman" w:hAnsi="Times New Roman" w:cs="Times New Roman"/>
          <w:szCs w:val="24"/>
        </w:rPr>
        <w:t>ii</w:t>
      </w:r>
      <w:proofErr w:type="spellEnd"/>
      <w:r w:rsidRPr="00E84732">
        <w:rPr>
          <w:rFonts w:ascii="Times New Roman" w:hAnsi="Times New Roman" w:cs="Times New Roman"/>
          <w:szCs w:val="24"/>
        </w:rPr>
        <w:t>), která znějí:</w:t>
      </w:r>
      <w:r w:rsidR="00B409F7" w:rsidRPr="00E84732">
        <w:rPr>
          <w:rFonts w:ascii="Times New Roman" w:hAnsi="Times New Roman" w:cs="Times New Roman"/>
          <w:szCs w:val="24"/>
        </w:rPr>
        <w:t xml:space="preserve">     </w:t>
      </w:r>
    </w:p>
    <w:p w14:paraId="55C23815" w14:textId="09BD9B52" w:rsidR="00271A70" w:rsidRPr="00E84732" w:rsidRDefault="00271A70" w:rsidP="00E84732">
      <w:pPr>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w:t>
      </w:r>
      <w:proofErr w:type="spellStart"/>
      <w:r w:rsidR="00226F1A" w:rsidRPr="00E84732">
        <w:rPr>
          <w:rFonts w:ascii="Times New Roman" w:hAnsi="Times New Roman" w:cs="Times New Roman"/>
        </w:rPr>
        <w:t>gg</w:t>
      </w:r>
      <w:proofErr w:type="spellEnd"/>
      <w:r w:rsidRPr="00E84732">
        <w:rPr>
          <w:rFonts w:ascii="Times New Roman" w:hAnsi="Times New Roman" w:cs="Times New Roman"/>
        </w:rPr>
        <w:t>) nezpracovává a nevede přehled míst nebo funk</w:t>
      </w:r>
      <w:r w:rsidR="00F250A7" w:rsidRPr="00E84732">
        <w:rPr>
          <w:rFonts w:ascii="Times New Roman" w:hAnsi="Times New Roman" w:cs="Times New Roman"/>
        </w:rPr>
        <w:t>cí podle § 69 odst. 1 písm. b),</w:t>
      </w:r>
    </w:p>
    <w:p w14:paraId="16EE701F" w14:textId="6DCD4C78" w:rsidR="00271A70" w:rsidRPr="00E84732" w:rsidRDefault="00226F1A" w:rsidP="00E84732">
      <w:pPr>
        <w:spacing w:after="60" w:line="276" w:lineRule="auto"/>
        <w:ind w:left="360"/>
        <w:jc w:val="both"/>
        <w:rPr>
          <w:rFonts w:ascii="Times New Roman" w:hAnsi="Times New Roman" w:cs="Times New Roman"/>
        </w:rPr>
      </w:pPr>
      <w:proofErr w:type="spellStart"/>
      <w:r w:rsidRPr="00E84732">
        <w:rPr>
          <w:rFonts w:ascii="Times New Roman" w:hAnsi="Times New Roman" w:cs="Times New Roman"/>
        </w:rPr>
        <w:t>hh</w:t>
      </w:r>
      <w:proofErr w:type="spellEnd"/>
      <w:r w:rsidR="00271A70" w:rsidRPr="00E84732">
        <w:rPr>
          <w:rFonts w:ascii="Times New Roman" w:hAnsi="Times New Roman" w:cs="Times New Roman"/>
        </w:rPr>
        <w:t xml:space="preserve"> nezajistí zaslání jednoho stejnop</w:t>
      </w:r>
      <w:r w:rsidR="00F250A7" w:rsidRPr="00E84732">
        <w:rPr>
          <w:rFonts w:ascii="Times New Roman" w:hAnsi="Times New Roman" w:cs="Times New Roman"/>
        </w:rPr>
        <w:t>isu poučení</w:t>
      </w:r>
      <w:r w:rsidR="00334733" w:rsidRPr="00E84732">
        <w:rPr>
          <w:rFonts w:ascii="Times New Roman" w:hAnsi="Times New Roman" w:cs="Times New Roman"/>
        </w:rPr>
        <w:t xml:space="preserve"> </w:t>
      </w:r>
      <w:r w:rsidR="00F250A7" w:rsidRPr="00E84732">
        <w:rPr>
          <w:rFonts w:ascii="Times New Roman" w:hAnsi="Times New Roman" w:cs="Times New Roman"/>
        </w:rPr>
        <w:t>podle § 11 odst. 2</w:t>
      </w:r>
      <w:r w:rsidR="00944B8F" w:rsidRPr="00E84732">
        <w:rPr>
          <w:rFonts w:ascii="Times New Roman" w:hAnsi="Times New Roman" w:cs="Times New Roman"/>
        </w:rPr>
        <w:t xml:space="preserve"> Úřadu</w:t>
      </w:r>
      <w:r w:rsidR="006B10EA" w:rsidRPr="00E84732">
        <w:rPr>
          <w:rFonts w:ascii="Times New Roman" w:hAnsi="Times New Roman" w:cs="Times New Roman"/>
        </w:rPr>
        <w:t xml:space="preserve"> do 30 dnů ode dne poučení fyzické osoby</w:t>
      </w:r>
      <w:r w:rsidR="00F250A7" w:rsidRPr="00E84732">
        <w:rPr>
          <w:rFonts w:ascii="Times New Roman" w:hAnsi="Times New Roman" w:cs="Times New Roman"/>
        </w:rPr>
        <w:t>,</w:t>
      </w:r>
      <w:r w:rsidR="00B409F7" w:rsidRPr="00E84732">
        <w:rPr>
          <w:rFonts w:ascii="Times New Roman" w:hAnsi="Times New Roman" w:cs="Times New Roman"/>
        </w:rPr>
        <w:t xml:space="preserve"> nebo</w:t>
      </w:r>
    </w:p>
    <w:p w14:paraId="54501DB7" w14:textId="77FB8C2E" w:rsidR="00271A70" w:rsidRPr="00E84732" w:rsidRDefault="00226F1A" w:rsidP="00E84732">
      <w:pPr>
        <w:spacing w:after="60" w:line="276" w:lineRule="auto"/>
        <w:ind w:left="360"/>
        <w:jc w:val="both"/>
        <w:rPr>
          <w:rFonts w:ascii="Times New Roman" w:hAnsi="Times New Roman" w:cs="Times New Roman"/>
        </w:rPr>
      </w:pPr>
      <w:proofErr w:type="spellStart"/>
      <w:r w:rsidRPr="00E84732">
        <w:rPr>
          <w:rFonts w:ascii="Times New Roman" w:hAnsi="Times New Roman" w:cs="Times New Roman"/>
        </w:rPr>
        <w:t>ii</w:t>
      </w:r>
      <w:proofErr w:type="spellEnd"/>
      <w:r w:rsidR="00271A70" w:rsidRPr="00E84732">
        <w:rPr>
          <w:rFonts w:ascii="Times New Roman" w:hAnsi="Times New Roman" w:cs="Times New Roman"/>
        </w:rPr>
        <w:t>) umožní přístup k utajované informaci neoprávněné osobě.“.</w:t>
      </w:r>
    </w:p>
    <w:p w14:paraId="2090E81F" w14:textId="77777777" w:rsidR="002F02F1" w:rsidRPr="00E84732" w:rsidRDefault="002F02F1" w:rsidP="00E84732">
      <w:pPr>
        <w:spacing w:after="60" w:line="276" w:lineRule="auto"/>
        <w:jc w:val="both"/>
        <w:rPr>
          <w:rFonts w:ascii="Times New Roman" w:hAnsi="Times New Roman" w:cs="Times New Roman"/>
        </w:rPr>
      </w:pPr>
    </w:p>
    <w:p w14:paraId="7225C3A7" w14:textId="42023B11" w:rsidR="002F02F1" w:rsidRPr="00E84732" w:rsidRDefault="002F02F1"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153 odst. </w:t>
      </w:r>
      <w:r w:rsidR="00D91F8E" w:rsidRPr="00E84732">
        <w:rPr>
          <w:rFonts w:ascii="Times New Roman" w:hAnsi="Times New Roman" w:cs="Times New Roman"/>
          <w:szCs w:val="24"/>
        </w:rPr>
        <w:t>2</w:t>
      </w:r>
      <w:r w:rsidR="005D00C9" w:rsidRPr="00E84732">
        <w:rPr>
          <w:rFonts w:ascii="Times New Roman" w:hAnsi="Times New Roman" w:cs="Times New Roman"/>
          <w:szCs w:val="24"/>
        </w:rPr>
        <w:t xml:space="preserve"> </w:t>
      </w:r>
      <w:r w:rsidRPr="00E84732">
        <w:rPr>
          <w:rFonts w:ascii="Times New Roman" w:hAnsi="Times New Roman" w:cs="Times New Roman"/>
          <w:szCs w:val="24"/>
        </w:rPr>
        <w:t xml:space="preserve">písm. a) se </w:t>
      </w:r>
      <w:r w:rsidR="00717913" w:rsidRPr="00E84732">
        <w:rPr>
          <w:rFonts w:ascii="Times New Roman" w:hAnsi="Times New Roman" w:cs="Times New Roman"/>
          <w:szCs w:val="24"/>
        </w:rPr>
        <w:t>slova „nebo g)“ nahrazují</w:t>
      </w:r>
      <w:r w:rsidRPr="00E84732">
        <w:rPr>
          <w:rFonts w:ascii="Times New Roman" w:hAnsi="Times New Roman" w:cs="Times New Roman"/>
          <w:szCs w:val="24"/>
        </w:rPr>
        <w:t xml:space="preserve"> </w:t>
      </w:r>
      <w:r w:rsidR="00717913" w:rsidRPr="00E84732">
        <w:rPr>
          <w:rFonts w:ascii="Times New Roman" w:hAnsi="Times New Roman" w:cs="Times New Roman"/>
          <w:szCs w:val="24"/>
        </w:rPr>
        <w:t>slovy</w:t>
      </w:r>
      <w:r w:rsidRPr="00E84732">
        <w:rPr>
          <w:rFonts w:ascii="Times New Roman" w:hAnsi="Times New Roman" w:cs="Times New Roman"/>
          <w:szCs w:val="24"/>
        </w:rPr>
        <w:t xml:space="preserve"> „, g), </w:t>
      </w:r>
      <w:proofErr w:type="spellStart"/>
      <w:r w:rsidR="00226F1A" w:rsidRPr="00E84732">
        <w:rPr>
          <w:rFonts w:ascii="Times New Roman" w:hAnsi="Times New Roman" w:cs="Times New Roman"/>
          <w:szCs w:val="24"/>
        </w:rPr>
        <w:t>gg</w:t>
      </w:r>
      <w:proofErr w:type="spellEnd"/>
      <w:r w:rsidRPr="00E84732">
        <w:rPr>
          <w:rFonts w:ascii="Times New Roman" w:hAnsi="Times New Roman" w:cs="Times New Roman"/>
          <w:szCs w:val="24"/>
        </w:rPr>
        <w:t xml:space="preserve">) nebo </w:t>
      </w:r>
      <w:proofErr w:type="spellStart"/>
      <w:r w:rsidR="00226F1A" w:rsidRPr="00E84732">
        <w:rPr>
          <w:rFonts w:ascii="Times New Roman" w:hAnsi="Times New Roman" w:cs="Times New Roman"/>
          <w:szCs w:val="24"/>
        </w:rPr>
        <w:t>hh</w:t>
      </w:r>
      <w:proofErr w:type="spellEnd"/>
      <w:r w:rsidRPr="00E84732">
        <w:rPr>
          <w:rFonts w:ascii="Times New Roman" w:hAnsi="Times New Roman" w:cs="Times New Roman"/>
          <w:szCs w:val="24"/>
        </w:rPr>
        <w:t>)“.</w:t>
      </w:r>
    </w:p>
    <w:p w14:paraId="04E4A165" w14:textId="77777777" w:rsidR="00226F1A" w:rsidRPr="00E84732" w:rsidRDefault="00226F1A" w:rsidP="00E84732">
      <w:pPr>
        <w:pStyle w:val="Odstavecseseznamem"/>
        <w:spacing w:after="60" w:line="276" w:lineRule="auto"/>
        <w:ind w:left="720"/>
        <w:jc w:val="both"/>
        <w:rPr>
          <w:rFonts w:ascii="Times New Roman" w:hAnsi="Times New Roman" w:cs="Times New Roman"/>
          <w:szCs w:val="24"/>
        </w:rPr>
      </w:pPr>
    </w:p>
    <w:p w14:paraId="4DFB5195" w14:textId="6338C25D" w:rsidR="00226F1A" w:rsidRPr="00E84732" w:rsidRDefault="00226F1A"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153 odst. 2 písm. b) se za text „o)“ vkládá text „,</w:t>
      </w:r>
      <w:proofErr w:type="spellStart"/>
      <w:r w:rsidRPr="00E84732">
        <w:rPr>
          <w:rFonts w:ascii="Times New Roman" w:hAnsi="Times New Roman" w:cs="Times New Roman"/>
          <w:szCs w:val="24"/>
        </w:rPr>
        <w:t>ee</w:t>
      </w:r>
      <w:proofErr w:type="spellEnd"/>
      <w:r w:rsidRPr="00E84732">
        <w:rPr>
          <w:rFonts w:ascii="Times New Roman" w:hAnsi="Times New Roman" w:cs="Times New Roman"/>
          <w:szCs w:val="24"/>
        </w:rPr>
        <w:t>)“</w:t>
      </w:r>
    </w:p>
    <w:p w14:paraId="2DCFC811" w14:textId="77777777" w:rsidR="002F02F1" w:rsidRPr="00E84732" w:rsidRDefault="002F02F1" w:rsidP="00E84732">
      <w:pPr>
        <w:spacing w:after="60" w:line="276" w:lineRule="auto"/>
        <w:jc w:val="both"/>
        <w:rPr>
          <w:rFonts w:ascii="Times New Roman" w:hAnsi="Times New Roman" w:cs="Times New Roman"/>
        </w:rPr>
      </w:pPr>
    </w:p>
    <w:p w14:paraId="173B0B52" w14:textId="46236C59" w:rsidR="002F02F1" w:rsidRPr="00E84732" w:rsidRDefault="002F02F1"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153 odst. </w:t>
      </w:r>
      <w:r w:rsidR="00D91F8E" w:rsidRPr="00E84732">
        <w:rPr>
          <w:rFonts w:ascii="Times New Roman" w:hAnsi="Times New Roman" w:cs="Times New Roman"/>
          <w:szCs w:val="24"/>
        </w:rPr>
        <w:t>2</w:t>
      </w:r>
      <w:r w:rsidR="005D00C9" w:rsidRPr="00E84732">
        <w:rPr>
          <w:rFonts w:ascii="Times New Roman" w:hAnsi="Times New Roman" w:cs="Times New Roman"/>
          <w:szCs w:val="24"/>
        </w:rPr>
        <w:t xml:space="preserve"> </w:t>
      </w:r>
      <w:r w:rsidRPr="00E84732">
        <w:rPr>
          <w:rFonts w:ascii="Times New Roman" w:hAnsi="Times New Roman" w:cs="Times New Roman"/>
          <w:szCs w:val="24"/>
        </w:rPr>
        <w:t xml:space="preserve">písm. c) se </w:t>
      </w:r>
      <w:r w:rsidR="00717913" w:rsidRPr="00E84732">
        <w:rPr>
          <w:rFonts w:ascii="Times New Roman" w:hAnsi="Times New Roman" w:cs="Times New Roman"/>
          <w:szCs w:val="24"/>
        </w:rPr>
        <w:t>slova „</w:t>
      </w:r>
      <w:r w:rsidR="00226F1A" w:rsidRPr="00E84732">
        <w:rPr>
          <w:rFonts w:ascii="Times New Roman" w:hAnsi="Times New Roman" w:cs="Times New Roman"/>
          <w:szCs w:val="24"/>
        </w:rPr>
        <w:t xml:space="preserve">nebo </w:t>
      </w:r>
      <w:proofErr w:type="spellStart"/>
      <w:r w:rsidR="00226F1A" w:rsidRPr="00E84732">
        <w:rPr>
          <w:rFonts w:ascii="Times New Roman" w:hAnsi="Times New Roman" w:cs="Times New Roman"/>
          <w:szCs w:val="24"/>
        </w:rPr>
        <w:t>ee</w:t>
      </w:r>
      <w:proofErr w:type="spellEnd"/>
      <w:r w:rsidR="00226F1A" w:rsidRPr="00E84732">
        <w:rPr>
          <w:rFonts w:ascii="Times New Roman" w:hAnsi="Times New Roman" w:cs="Times New Roman"/>
          <w:szCs w:val="24"/>
        </w:rPr>
        <w:t>)</w:t>
      </w:r>
      <w:r w:rsidR="00717913" w:rsidRPr="00E84732">
        <w:rPr>
          <w:rFonts w:ascii="Times New Roman" w:hAnsi="Times New Roman" w:cs="Times New Roman"/>
          <w:szCs w:val="24"/>
        </w:rPr>
        <w:t xml:space="preserve">“ </w:t>
      </w:r>
      <w:r w:rsidR="00226F1A" w:rsidRPr="00E84732">
        <w:rPr>
          <w:rFonts w:ascii="Times New Roman" w:hAnsi="Times New Roman" w:cs="Times New Roman"/>
          <w:szCs w:val="24"/>
        </w:rPr>
        <w:t xml:space="preserve">nahrazují slovy „nebo </w:t>
      </w:r>
      <w:proofErr w:type="spellStart"/>
      <w:r w:rsidR="0077419F" w:rsidRPr="00E84732">
        <w:rPr>
          <w:rFonts w:ascii="Times New Roman" w:hAnsi="Times New Roman" w:cs="Times New Roman"/>
          <w:szCs w:val="24"/>
        </w:rPr>
        <w:t>ii</w:t>
      </w:r>
      <w:proofErr w:type="spellEnd"/>
      <w:r w:rsidR="00226F1A" w:rsidRPr="00E84732">
        <w:rPr>
          <w:rFonts w:ascii="Times New Roman" w:hAnsi="Times New Roman" w:cs="Times New Roman"/>
          <w:szCs w:val="24"/>
        </w:rPr>
        <w:t>)“</w:t>
      </w:r>
      <w:r w:rsidRPr="00E84732">
        <w:rPr>
          <w:rFonts w:ascii="Times New Roman" w:hAnsi="Times New Roman" w:cs="Times New Roman"/>
          <w:szCs w:val="24"/>
        </w:rPr>
        <w:t>.</w:t>
      </w:r>
    </w:p>
    <w:p w14:paraId="4F2E05C8" w14:textId="77777777" w:rsidR="008768AA" w:rsidRPr="00E84732" w:rsidRDefault="008768AA" w:rsidP="00E84732">
      <w:pPr>
        <w:spacing w:after="60" w:line="276" w:lineRule="auto"/>
        <w:jc w:val="both"/>
        <w:rPr>
          <w:rFonts w:ascii="Times New Roman" w:hAnsi="Times New Roman" w:cs="Times New Roman"/>
        </w:rPr>
      </w:pPr>
    </w:p>
    <w:p w14:paraId="0C14C58C" w14:textId="77777777" w:rsidR="004E338B" w:rsidRPr="00E84732" w:rsidRDefault="008768AA"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4E338B" w:rsidRPr="00E84732">
        <w:rPr>
          <w:rFonts w:ascii="Times New Roman" w:hAnsi="Times New Roman" w:cs="Times New Roman"/>
          <w:szCs w:val="24"/>
        </w:rPr>
        <w:t xml:space="preserve"> Za § 153 vkládá nový § 153a, který zní:</w:t>
      </w:r>
    </w:p>
    <w:p w14:paraId="13EB4BC7" w14:textId="77777777" w:rsidR="004E338B" w:rsidRPr="00E84732" w:rsidRDefault="004E338B" w:rsidP="00E84732">
      <w:pPr>
        <w:tabs>
          <w:tab w:val="left" w:pos="284"/>
        </w:tabs>
        <w:autoSpaceDE w:val="0"/>
        <w:autoSpaceDN w:val="0"/>
        <w:adjustRightInd w:val="0"/>
        <w:spacing w:after="60" w:line="276" w:lineRule="auto"/>
        <w:ind w:left="360"/>
        <w:jc w:val="center"/>
        <w:rPr>
          <w:rFonts w:ascii="Times New Roman" w:hAnsi="Times New Roman" w:cs="Times New Roman"/>
        </w:rPr>
      </w:pPr>
      <w:bookmarkStart w:id="15" w:name="_Hlk104819819"/>
      <w:r w:rsidRPr="00E84732">
        <w:rPr>
          <w:rFonts w:ascii="Times New Roman" w:hAnsi="Times New Roman" w:cs="Times New Roman"/>
        </w:rPr>
        <w:t>„§ 153a</w:t>
      </w:r>
    </w:p>
    <w:p w14:paraId="23BDB649" w14:textId="3B30CEF3" w:rsidR="00A7563B" w:rsidRPr="00E84732" w:rsidRDefault="00192D87"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r>
      <w:r w:rsidR="00A7563B" w:rsidRPr="00E84732">
        <w:rPr>
          <w:rFonts w:ascii="Times New Roman" w:hAnsi="Times New Roman" w:cs="Times New Roman"/>
        </w:rPr>
        <w:t xml:space="preserve">(1) </w:t>
      </w:r>
      <w:r w:rsidR="004E338B" w:rsidRPr="00E84732">
        <w:rPr>
          <w:rFonts w:ascii="Times New Roman" w:hAnsi="Times New Roman" w:cs="Times New Roman"/>
        </w:rPr>
        <w:t>Zadavatel veřejné zakázky podle § 69 odst. 1 písm. r) a odst. 2 se dopustí přestupku tím, že neoznámí Úřadu skutečnost podle § 69 odst. 1 písm. r).</w:t>
      </w:r>
      <w:bookmarkEnd w:id="15"/>
    </w:p>
    <w:p w14:paraId="44C6C272" w14:textId="692875BD" w:rsidR="004E338B" w:rsidRPr="00E84732" w:rsidRDefault="00A7563B" w:rsidP="00E84732">
      <w:pPr>
        <w:tabs>
          <w:tab w:val="left" w:pos="284"/>
        </w:tabs>
        <w:autoSpaceDE w:val="0"/>
        <w:autoSpaceDN w:val="0"/>
        <w:adjustRightInd w:val="0"/>
        <w:spacing w:after="60" w:line="276" w:lineRule="auto"/>
        <w:ind w:left="360"/>
        <w:jc w:val="both"/>
        <w:rPr>
          <w:rFonts w:ascii="Times New Roman" w:hAnsi="Times New Roman" w:cs="Times New Roman"/>
        </w:rPr>
      </w:pPr>
      <w:r w:rsidRPr="00E84732">
        <w:rPr>
          <w:rFonts w:ascii="Times New Roman" w:hAnsi="Times New Roman" w:cs="Times New Roman"/>
        </w:rPr>
        <w:tab/>
        <w:t>(2) Za přestupek podle odstavce 1 lze uložit pokutu do 2 000 000 Kč.</w:t>
      </w:r>
      <w:r w:rsidR="004E338B" w:rsidRPr="00E84732">
        <w:rPr>
          <w:rFonts w:ascii="Times New Roman" w:hAnsi="Times New Roman" w:cs="Times New Roman"/>
        </w:rPr>
        <w:t>“.</w:t>
      </w:r>
    </w:p>
    <w:p w14:paraId="1BCACE15" w14:textId="77777777" w:rsidR="004E338B" w:rsidRPr="00E84732" w:rsidRDefault="004E338B" w:rsidP="00E84732">
      <w:pPr>
        <w:pStyle w:val="Odstavecseseznamem"/>
        <w:spacing w:after="60" w:line="276" w:lineRule="auto"/>
        <w:ind w:left="720"/>
        <w:jc w:val="both"/>
        <w:rPr>
          <w:rFonts w:ascii="Times New Roman" w:hAnsi="Times New Roman" w:cs="Times New Roman"/>
          <w:szCs w:val="24"/>
        </w:rPr>
      </w:pPr>
    </w:p>
    <w:p w14:paraId="33A09DF4" w14:textId="6F2C9130" w:rsidR="008768AA" w:rsidRPr="00E84732" w:rsidRDefault="008768AA"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V § 154 odst. 1 písm. e) se slovo „Úřadu“ nahrazuje slovy „Národního úřadu pro kybernetickou a</w:t>
      </w:r>
      <w:r w:rsidR="00B11ECB" w:rsidRPr="00E84732">
        <w:rPr>
          <w:rFonts w:ascii="Times New Roman" w:hAnsi="Times New Roman" w:cs="Times New Roman"/>
          <w:szCs w:val="24"/>
        </w:rPr>
        <w:t> </w:t>
      </w:r>
      <w:r w:rsidRPr="00E84732">
        <w:rPr>
          <w:rFonts w:ascii="Times New Roman" w:hAnsi="Times New Roman" w:cs="Times New Roman"/>
          <w:szCs w:val="24"/>
        </w:rPr>
        <w:t>informační bezpečnost“.</w:t>
      </w:r>
    </w:p>
    <w:p w14:paraId="33D85A61" w14:textId="77777777" w:rsidR="008768AA" w:rsidRPr="00E84732" w:rsidRDefault="008768AA" w:rsidP="00E84732">
      <w:pPr>
        <w:spacing w:after="60" w:line="276" w:lineRule="auto"/>
        <w:jc w:val="both"/>
        <w:rPr>
          <w:rFonts w:ascii="Times New Roman" w:hAnsi="Times New Roman" w:cs="Times New Roman"/>
        </w:rPr>
      </w:pPr>
    </w:p>
    <w:p w14:paraId="0E1012AF" w14:textId="77777777" w:rsidR="008768AA" w:rsidRPr="00E84732" w:rsidRDefault="008768AA"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155 odst. 1 písm. c) se </w:t>
      </w:r>
      <w:r w:rsidR="00717913" w:rsidRPr="00E84732">
        <w:rPr>
          <w:rFonts w:ascii="Times New Roman" w:hAnsi="Times New Roman" w:cs="Times New Roman"/>
          <w:szCs w:val="24"/>
        </w:rPr>
        <w:t>slova „nebo p)“ nahrazují</w:t>
      </w:r>
      <w:r w:rsidRPr="00E84732">
        <w:rPr>
          <w:rFonts w:ascii="Times New Roman" w:hAnsi="Times New Roman" w:cs="Times New Roman"/>
          <w:szCs w:val="24"/>
        </w:rPr>
        <w:t xml:space="preserve"> </w:t>
      </w:r>
      <w:r w:rsidR="00717913" w:rsidRPr="00E84732">
        <w:rPr>
          <w:rFonts w:ascii="Times New Roman" w:hAnsi="Times New Roman" w:cs="Times New Roman"/>
          <w:szCs w:val="24"/>
        </w:rPr>
        <w:t>slovy</w:t>
      </w:r>
      <w:r w:rsidRPr="00E84732">
        <w:rPr>
          <w:rFonts w:ascii="Times New Roman" w:hAnsi="Times New Roman" w:cs="Times New Roman"/>
          <w:szCs w:val="24"/>
        </w:rPr>
        <w:t xml:space="preserve"> „nebo q)“.</w:t>
      </w:r>
    </w:p>
    <w:p w14:paraId="19A97614" w14:textId="77777777" w:rsidR="008768AA" w:rsidRPr="00E84732" w:rsidRDefault="008768AA" w:rsidP="00E84732">
      <w:pPr>
        <w:spacing w:after="60" w:line="276" w:lineRule="auto"/>
        <w:jc w:val="both"/>
        <w:rPr>
          <w:rFonts w:ascii="Times New Roman" w:hAnsi="Times New Roman" w:cs="Times New Roman"/>
        </w:rPr>
      </w:pPr>
    </w:p>
    <w:p w14:paraId="1523A114" w14:textId="77777777" w:rsidR="008768AA" w:rsidRPr="00E84732" w:rsidRDefault="008768AA"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155 odst. 1 </w:t>
      </w:r>
      <w:r w:rsidR="00235956" w:rsidRPr="00E84732">
        <w:rPr>
          <w:rFonts w:ascii="Times New Roman" w:hAnsi="Times New Roman" w:cs="Times New Roman"/>
          <w:szCs w:val="24"/>
        </w:rPr>
        <w:t>se na konci písmene f) slovo „nebo“ zrušuje.</w:t>
      </w:r>
    </w:p>
    <w:p w14:paraId="12E73E81" w14:textId="77777777" w:rsidR="009E7E1D" w:rsidRPr="00E84732" w:rsidRDefault="009E7E1D" w:rsidP="00E84732">
      <w:pPr>
        <w:spacing w:after="60" w:line="276" w:lineRule="auto"/>
        <w:jc w:val="both"/>
        <w:rPr>
          <w:rFonts w:ascii="Times New Roman" w:hAnsi="Times New Roman" w:cs="Times New Roman"/>
        </w:rPr>
      </w:pPr>
    </w:p>
    <w:p w14:paraId="4C55A438" w14:textId="77777777" w:rsidR="001550EB" w:rsidRPr="00E84732" w:rsidRDefault="001550EB"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155 se na konci odstavce 1 tečka nahrazuje </w:t>
      </w:r>
      <w:r w:rsidR="00B409F7" w:rsidRPr="00E84732">
        <w:rPr>
          <w:rFonts w:ascii="Times New Roman" w:hAnsi="Times New Roman" w:cs="Times New Roman"/>
          <w:szCs w:val="24"/>
        </w:rPr>
        <w:t xml:space="preserve">slovem „, nebo“ </w:t>
      </w:r>
      <w:r w:rsidRPr="00E84732">
        <w:rPr>
          <w:rFonts w:ascii="Times New Roman" w:hAnsi="Times New Roman" w:cs="Times New Roman"/>
          <w:szCs w:val="24"/>
        </w:rPr>
        <w:t>a doplňuje se písmeno h), které zní:</w:t>
      </w:r>
    </w:p>
    <w:p w14:paraId="0C89CB85" w14:textId="77777777" w:rsidR="001550EB" w:rsidRPr="00E84732" w:rsidRDefault="001550EB" w:rsidP="00E84732">
      <w:pPr>
        <w:autoSpaceDE w:val="0"/>
        <w:autoSpaceDN w:val="0"/>
        <w:adjustRightInd w:val="0"/>
        <w:spacing w:after="60" w:line="276" w:lineRule="auto"/>
        <w:ind w:left="357"/>
        <w:jc w:val="both"/>
        <w:rPr>
          <w:rFonts w:ascii="Times New Roman" w:hAnsi="Times New Roman" w:cs="Times New Roman"/>
        </w:rPr>
      </w:pPr>
      <w:r w:rsidRPr="00E84732">
        <w:rPr>
          <w:rFonts w:ascii="Times New Roman" w:hAnsi="Times New Roman" w:cs="Times New Roman"/>
        </w:rPr>
        <w:t>„h) nezašle podle § 68 písm. f) rozhodnutí o schválení projektu přeměny podle zákona o přeměnách obchodních společností a družstev.“.</w:t>
      </w:r>
    </w:p>
    <w:p w14:paraId="1D515242" w14:textId="77777777" w:rsidR="001550EB" w:rsidRPr="00E84732" w:rsidRDefault="001550EB" w:rsidP="00E84732">
      <w:pPr>
        <w:autoSpaceDE w:val="0"/>
        <w:autoSpaceDN w:val="0"/>
        <w:adjustRightInd w:val="0"/>
        <w:spacing w:after="60" w:line="276" w:lineRule="auto"/>
        <w:jc w:val="both"/>
        <w:rPr>
          <w:rFonts w:ascii="Times New Roman" w:hAnsi="Times New Roman" w:cs="Times New Roman"/>
        </w:rPr>
      </w:pPr>
    </w:p>
    <w:p w14:paraId="53CD7682" w14:textId="77777777" w:rsidR="001550EB" w:rsidRPr="00E84732" w:rsidRDefault="001550EB"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155 odst. 2 písm. a) se </w:t>
      </w:r>
      <w:r w:rsidR="00717913" w:rsidRPr="00E84732">
        <w:rPr>
          <w:rFonts w:ascii="Times New Roman" w:hAnsi="Times New Roman" w:cs="Times New Roman"/>
          <w:szCs w:val="24"/>
        </w:rPr>
        <w:t>slova „nebo f)“ nahrazují</w:t>
      </w:r>
      <w:r w:rsidRPr="00E84732">
        <w:rPr>
          <w:rFonts w:ascii="Times New Roman" w:hAnsi="Times New Roman" w:cs="Times New Roman"/>
          <w:szCs w:val="24"/>
        </w:rPr>
        <w:t xml:space="preserve"> </w:t>
      </w:r>
      <w:r w:rsidR="00717913" w:rsidRPr="00E84732">
        <w:rPr>
          <w:rFonts w:ascii="Times New Roman" w:hAnsi="Times New Roman" w:cs="Times New Roman"/>
          <w:szCs w:val="24"/>
        </w:rPr>
        <w:t>slovy</w:t>
      </w:r>
      <w:r w:rsidRPr="00E84732">
        <w:rPr>
          <w:rFonts w:ascii="Times New Roman" w:hAnsi="Times New Roman" w:cs="Times New Roman"/>
          <w:szCs w:val="24"/>
        </w:rPr>
        <w:t xml:space="preserve"> „, f) nebo h)“.</w:t>
      </w:r>
    </w:p>
    <w:p w14:paraId="0C482C7A" w14:textId="77777777" w:rsidR="001550EB" w:rsidRPr="00E84732" w:rsidRDefault="001550EB" w:rsidP="00E84732">
      <w:pPr>
        <w:spacing w:after="60" w:line="276" w:lineRule="auto"/>
        <w:jc w:val="both"/>
        <w:rPr>
          <w:rFonts w:ascii="Times New Roman" w:hAnsi="Times New Roman" w:cs="Times New Roman"/>
        </w:rPr>
      </w:pPr>
    </w:p>
    <w:p w14:paraId="47DEF03A" w14:textId="77777777" w:rsidR="001550EB" w:rsidRPr="00E84732" w:rsidRDefault="001550EB" w:rsidP="00E84732">
      <w:pPr>
        <w:pStyle w:val="Odstavecseseznamem"/>
        <w:numPr>
          <w:ilvl w:val="0"/>
          <w:numId w:val="3"/>
        </w:numPr>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155 se doplňuje odstavec 3, který zní:</w:t>
      </w:r>
    </w:p>
    <w:p w14:paraId="4EB2CBD8" w14:textId="77777777" w:rsidR="001550EB" w:rsidRPr="00E84732" w:rsidRDefault="002D08B4" w:rsidP="00E84732">
      <w:pPr>
        <w:tabs>
          <w:tab w:val="left" w:pos="142"/>
          <w:tab w:val="left" w:pos="284"/>
        </w:tabs>
        <w:spacing w:after="60" w:line="276" w:lineRule="auto"/>
        <w:ind w:left="360"/>
        <w:jc w:val="both"/>
        <w:rPr>
          <w:rFonts w:ascii="Times New Roman" w:hAnsi="Times New Roman" w:cs="Times New Roman"/>
        </w:rPr>
      </w:pPr>
      <w:r w:rsidRPr="00E84732">
        <w:rPr>
          <w:rFonts w:ascii="Times New Roman" w:hAnsi="Times New Roman" w:cs="Times New Roman"/>
        </w:rPr>
        <w:tab/>
      </w:r>
      <w:r w:rsidR="001550EB" w:rsidRPr="00E84732">
        <w:rPr>
          <w:rFonts w:ascii="Times New Roman" w:hAnsi="Times New Roman" w:cs="Times New Roman"/>
        </w:rPr>
        <w:t>„(3) Pokuta od 10 000 Kč do 70 000 Kč se uloží, dopustí-li se podnikatel přestupku podle odstavce 1 písm. c), d) nebo f) opakovaně.</w:t>
      </w:r>
      <w:r w:rsidR="006558EE" w:rsidRPr="00E84732">
        <w:rPr>
          <w:rFonts w:ascii="Times New Roman" w:hAnsi="Times New Roman" w:cs="Times New Roman"/>
        </w:rPr>
        <w:t xml:space="preserve"> Přestupek podle odstavce 1 písm. c), d) nebo f) je spáchán opakovaně, jestliže od nabytí právní moci rozhodnutí o stejném přestupku, z něhož byl obviněný uznán vinným, do jeho spáchání neuplynulo 12 měsíců.</w:t>
      </w:r>
      <w:r w:rsidR="001550EB" w:rsidRPr="00E84732">
        <w:rPr>
          <w:rFonts w:ascii="Times New Roman" w:hAnsi="Times New Roman" w:cs="Times New Roman"/>
        </w:rPr>
        <w:t>“.</w:t>
      </w:r>
    </w:p>
    <w:p w14:paraId="3C42F117" w14:textId="77777777" w:rsidR="005D450E" w:rsidRPr="00E84732" w:rsidRDefault="005D450E" w:rsidP="00E84732">
      <w:pPr>
        <w:tabs>
          <w:tab w:val="left" w:pos="142"/>
          <w:tab w:val="left" w:pos="284"/>
        </w:tabs>
        <w:spacing w:after="60" w:line="276" w:lineRule="auto"/>
        <w:jc w:val="both"/>
        <w:rPr>
          <w:rFonts w:ascii="Times New Roman" w:hAnsi="Times New Roman" w:cs="Times New Roman"/>
        </w:rPr>
      </w:pPr>
    </w:p>
    <w:p w14:paraId="6F27CE1A" w14:textId="77777777" w:rsidR="005D450E" w:rsidRPr="00E84732" w:rsidRDefault="005D450E" w:rsidP="00E84732">
      <w:pPr>
        <w:pStyle w:val="Odstavecseseznamem"/>
        <w:numPr>
          <w:ilvl w:val="0"/>
          <w:numId w:val="3"/>
        </w:numPr>
        <w:tabs>
          <w:tab w:val="left" w:pos="142"/>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155a odst. 1 se za slovo „Podnikatel“ vkládají slova „, právnická osoba nebo podnikající fyzická osoba“. </w:t>
      </w:r>
    </w:p>
    <w:p w14:paraId="651AB7F9" w14:textId="77777777" w:rsidR="00CD099E" w:rsidRPr="00E84732" w:rsidRDefault="00CD099E" w:rsidP="00E84732">
      <w:pPr>
        <w:tabs>
          <w:tab w:val="left" w:pos="142"/>
          <w:tab w:val="left" w:pos="284"/>
        </w:tabs>
        <w:spacing w:after="60" w:line="276" w:lineRule="auto"/>
        <w:jc w:val="both"/>
        <w:rPr>
          <w:rFonts w:ascii="Times New Roman" w:hAnsi="Times New Roman" w:cs="Times New Roman"/>
        </w:rPr>
      </w:pPr>
    </w:p>
    <w:p w14:paraId="4B716E88" w14:textId="69E21A8E" w:rsidR="00EC0813" w:rsidRPr="00E84732" w:rsidRDefault="00EC0813" w:rsidP="00E84732">
      <w:pPr>
        <w:pStyle w:val="Odstavecseseznamem"/>
        <w:numPr>
          <w:ilvl w:val="0"/>
          <w:numId w:val="3"/>
        </w:numPr>
        <w:tabs>
          <w:tab w:val="left" w:pos="142"/>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155a odst. 1 písm. b) se za </w:t>
      </w:r>
      <w:r w:rsidR="00804C4B" w:rsidRPr="00E84732">
        <w:rPr>
          <w:rFonts w:ascii="Times New Roman" w:hAnsi="Times New Roman" w:cs="Times New Roman"/>
          <w:szCs w:val="24"/>
        </w:rPr>
        <w:t>text</w:t>
      </w:r>
      <w:r w:rsidRPr="00E84732">
        <w:rPr>
          <w:rFonts w:ascii="Times New Roman" w:hAnsi="Times New Roman" w:cs="Times New Roman"/>
          <w:szCs w:val="24"/>
        </w:rPr>
        <w:t xml:space="preserve"> „§ 15 písm. a)</w:t>
      </w:r>
      <w:r w:rsidR="00804C4B" w:rsidRPr="00E84732">
        <w:rPr>
          <w:rFonts w:ascii="Times New Roman" w:hAnsi="Times New Roman" w:cs="Times New Roman"/>
          <w:szCs w:val="24"/>
        </w:rPr>
        <w:t>“ vkládá text</w:t>
      </w:r>
      <w:r w:rsidRPr="00E84732">
        <w:rPr>
          <w:rFonts w:ascii="Times New Roman" w:hAnsi="Times New Roman" w:cs="Times New Roman"/>
          <w:szCs w:val="24"/>
        </w:rPr>
        <w:t xml:space="preserve"> </w:t>
      </w:r>
      <w:r w:rsidR="00804C4B" w:rsidRPr="00E84732">
        <w:rPr>
          <w:rFonts w:ascii="Times New Roman" w:hAnsi="Times New Roman" w:cs="Times New Roman"/>
          <w:szCs w:val="24"/>
        </w:rPr>
        <w:t>„</w:t>
      </w:r>
      <w:r w:rsidRPr="00E84732">
        <w:rPr>
          <w:rFonts w:ascii="Times New Roman" w:hAnsi="Times New Roman" w:cs="Times New Roman"/>
          <w:szCs w:val="24"/>
        </w:rPr>
        <w:t>nebo § 57 odst. 1</w:t>
      </w:r>
      <w:r w:rsidR="00804C4B" w:rsidRPr="00E84732">
        <w:rPr>
          <w:rFonts w:ascii="Times New Roman" w:hAnsi="Times New Roman" w:cs="Times New Roman"/>
          <w:szCs w:val="24"/>
        </w:rPr>
        <w:t>“.</w:t>
      </w:r>
    </w:p>
    <w:p w14:paraId="2221A2F0" w14:textId="77777777" w:rsidR="004B1C1D" w:rsidRPr="00E84732" w:rsidRDefault="004B1C1D" w:rsidP="00E84732">
      <w:pPr>
        <w:pStyle w:val="Odstavecseseznamem"/>
        <w:tabs>
          <w:tab w:val="left" w:pos="142"/>
          <w:tab w:val="left" w:pos="284"/>
        </w:tabs>
        <w:spacing w:after="60" w:line="276" w:lineRule="auto"/>
        <w:ind w:left="720"/>
        <w:jc w:val="both"/>
        <w:rPr>
          <w:rFonts w:ascii="Times New Roman" w:hAnsi="Times New Roman" w:cs="Times New Roman"/>
          <w:szCs w:val="24"/>
        </w:rPr>
      </w:pPr>
    </w:p>
    <w:p w14:paraId="7CEA9F57" w14:textId="2296B263" w:rsidR="00804C4B" w:rsidRPr="00E84732" w:rsidRDefault="00804C4B" w:rsidP="00E84732">
      <w:pPr>
        <w:pStyle w:val="Odstavecseseznamem"/>
        <w:numPr>
          <w:ilvl w:val="0"/>
          <w:numId w:val="3"/>
        </w:numPr>
        <w:tabs>
          <w:tab w:val="left" w:pos="142"/>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V § 155a odst. 1 se na konci textu písmene c) doplňuje vkládá text „nebo § 57 odst. 1“.</w:t>
      </w:r>
    </w:p>
    <w:p w14:paraId="4BB8D57B" w14:textId="7C44F7FD" w:rsidR="00804C4B" w:rsidRPr="00E84732" w:rsidRDefault="00804C4B" w:rsidP="00E84732">
      <w:pPr>
        <w:pStyle w:val="Odstavecseseznamem"/>
        <w:tabs>
          <w:tab w:val="left" w:pos="142"/>
          <w:tab w:val="left" w:pos="284"/>
        </w:tabs>
        <w:spacing w:after="60" w:line="276" w:lineRule="auto"/>
        <w:ind w:left="720"/>
        <w:jc w:val="both"/>
        <w:rPr>
          <w:rFonts w:ascii="Times New Roman" w:hAnsi="Times New Roman" w:cs="Times New Roman"/>
          <w:szCs w:val="24"/>
        </w:rPr>
      </w:pPr>
    </w:p>
    <w:p w14:paraId="4D10C776" w14:textId="4C946682" w:rsidR="007C25D9" w:rsidRPr="00E84732" w:rsidRDefault="007C25D9" w:rsidP="00E84732">
      <w:pPr>
        <w:pStyle w:val="Odstavecseseznamem"/>
        <w:numPr>
          <w:ilvl w:val="0"/>
          <w:numId w:val="3"/>
        </w:numPr>
        <w:tabs>
          <w:tab w:val="left" w:pos="142"/>
          <w:tab w:val="left" w:pos="284"/>
        </w:tabs>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V § 158 se </w:t>
      </w:r>
      <w:r w:rsidR="00B05B47" w:rsidRPr="00E84732">
        <w:rPr>
          <w:rFonts w:ascii="Times New Roman" w:hAnsi="Times New Roman" w:cs="Times New Roman"/>
          <w:szCs w:val="24"/>
        </w:rPr>
        <w:t xml:space="preserve">za text „§ 75a odst. 4,“ vkládá text „§ 77 odst. 8,“ a </w:t>
      </w:r>
      <w:r w:rsidRPr="00E84732">
        <w:rPr>
          <w:rFonts w:ascii="Times New Roman" w:hAnsi="Times New Roman" w:cs="Times New Roman"/>
          <w:szCs w:val="24"/>
        </w:rPr>
        <w:t xml:space="preserve">text „odst. 5“ </w:t>
      </w:r>
      <w:r w:rsidR="00B05B47" w:rsidRPr="00E84732">
        <w:rPr>
          <w:rFonts w:ascii="Times New Roman" w:hAnsi="Times New Roman" w:cs="Times New Roman"/>
          <w:szCs w:val="24"/>
        </w:rPr>
        <w:t xml:space="preserve">se </w:t>
      </w:r>
      <w:r w:rsidRPr="00E84732">
        <w:rPr>
          <w:rFonts w:ascii="Times New Roman" w:hAnsi="Times New Roman" w:cs="Times New Roman"/>
          <w:szCs w:val="24"/>
        </w:rPr>
        <w:t>nahrazuje textem „odst. 7“.</w:t>
      </w:r>
    </w:p>
    <w:p w14:paraId="17C0EB50" w14:textId="77777777" w:rsidR="00B05B47" w:rsidRPr="00E84732" w:rsidRDefault="00B05B47" w:rsidP="00E84732">
      <w:pPr>
        <w:tabs>
          <w:tab w:val="left" w:pos="142"/>
          <w:tab w:val="left" w:pos="284"/>
        </w:tabs>
        <w:spacing w:after="60" w:line="276" w:lineRule="auto"/>
        <w:jc w:val="both"/>
        <w:rPr>
          <w:rFonts w:ascii="Times New Roman" w:hAnsi="Times New Roman" w:cs="Times New Roman"/>
        </w:rPr>
      </w:pPr>
    </w:p>
    <w:p w14:paraId="5F100FB0" w14:textId="217A291E" w:rsidR="00862A8F" w:rsidRPr="00E84732" w:rsidRDefault="0051492F" w:rsidP="00E84732">
      <w:pPr>
        <w:pStyle w:val="Odstavecseseznamem"/>
        <w:widowControl/>
        <w:numPr>
          <w:ilvl w:val="0"/>
          <w:numId w:val="3"/>
        </w:numPr>
        <w:tabs>
          <w:tab w:val="left" w:pos="142"/>
          <w:tab w:val="left" w:pos="284"/>
        </w:tabs>
        <w:suppressAutoHyphens w:val="0"/>
        <w:autoSpaceDE w:val="0"/>
        <w:autoSpaceDN w:val="0"/>
        <w:adjustRightInd w:val="0"/>
        <w:spacing w:after="60" w:line="276" w:lineRule="auto"/>
        <w:jc w:val="both"/>
        <w:rPr>
          <w:rFonts w:ascii="Times New Roman" w:hAnsi="Times New Roman" w:cs="Times New Roman"/>
          <w:szCs w:val="24"/>
        </w:rPr>
      </w:pPr>
      <w:r w:rsidRPr="00E84732">
        <w:rPr>
          <w:rFonts w:ascii="Times New Roman" w:hAnsi="Times New Roman" w:cs="Times New Roman"/>
          <w:szCs w:val="24"/>
        </w:rPr>
        <w:t xml:space="preserve"> </w:t>
      </w:r>
      <w:r w:rsidR="00656F64" w:rsidRPr="00E84732">
        <w:rPr>
          <w:rFonts w:ascii="Times New Roman" w:hAnsi="Times New Roman" w:cs="Times New Roman"/>
          <w:szCs w:val="24"/>
        </w:rPr>
        <w:t>V</w:t>
      </w:r>
      <w:r w:rsidR="00717913" w:rsidRPr="00E84732">
        <w:rPr>
          <w:rFonts w:ascii="Times New Roman" w:hAnsi="Times New Roman" w:cs="Times New Roman"/>
          <w:szCs w:val="24"/>
        </w:rPr>
        <w:t xml:space="preserve"> § 159 se text „</w:t>
      </w:r>
      <w:r w:rsidRPr="00E84732">
        <w:rPr>
          <w:rFonts w:ascii="Times New Roman" w:hAnsi="Times New Roman" w:cs="Times New Roman"/>
          <w:szCs w:val="24"/>
        </w:rPr>
        <w:t xml:space="preserve">není-li stanoveno jinak, na řízení </w:t>
      </w:r>
      <w:r w:rsidR="00717913" w:rsidRPr="00E84732">
        <w:rPr>
          <w:rFonts w:ascii="Times New Roman" w:hAnsi="Times New Roman" w:cs="Times New Roman"/>
          <w:szCs w:val="24"/>
        </w:rPr>
        <w:t xml:space="preserve">§ 116“ </w:t>
      </w:r>
      <w:r w:rsidRPr="00E84732">
        <w:rPr>
          <w:rFonts w:ascii="Times New Roman" w:hAnsi="Times New Roman" w:cs="Times New Roman"/>
          <w:szCs w:val="24"/>
        </w:rPr>
        <w:t xml:space="preserve">nahrazují slovy </w:t>
      </w:r>
      <w:r w:rsidR="00656F64" w:rsidRPr="00E84732">
        <w:rPr>
          <w:rFonts w:ascii="Times New Roman" w:hAnsi="Times New Roman" w:cs="Times New Roman"/>
          <w:szCs w:val="24"/>
        </w:rPr>
        <w:t xml:space="preserve"> „</w:t>
      </w:r>
      <w:bookmarkStart w:id="16" w:name="_Hlk109297964"/>
      <w:r w:rsidRPr="00E84732">
        <w:rPr>
          <w:rFonts w:ascii="Times New Roman" w:eastAsia="Times New Roman" w:hAnsi="Times New Roman" w:cs="Times New Roman"/>
          <w:kern w:val="0"/>
          <w:szCs w:val="24"/>
          <w:lang w:eastAsia="cs-CZ" w:bidi="ar-SA"/>
        </w:rPr>
        <w:t xml:space="preserve">není-li stanoveno jinak, na řízení podle </w:t>
      </w:r>
      <w:r w:rsidRPr="00E84732">
        <w:rPr>
          <w:rFonts w:ascii="Times New Roman" w:eastAsia="Times New Roman" w:hAnsi="Times New Roman" w:cs="Times New Roman"/>
          <w:bCs/>
          <w:kern w:val="0"/>
          <w:szCs w:val="24"/>
          <w:lang w:eastAsia="cs-CZ" w:bidi="ar-SA"/>
        </w:rPr>
        <w:t xml:space="preserve">§ 35 odst. 2, </w:t>
      </w:r>
      <w:r w:rsidRPr="00E84732">
        <w:rPr>
          <w:rFonts w:ascii="Times New Roman" w:eastAsia="Times New Roman" w:hAnsi="Times New Roman" w:cs="Times New Roman"/>
          <w:kern w:val="0"/>
          <w:szCs w:val="24"/>
          <w:lang w:eastAsia="cs-CZ" w:bidi="ar-SA"/>
        </w:rPr>
        <w:t>§ 116 a § 144 odst. 4</w:t>
      </w:r>
      <w:bookmarkEnd w:id="16"/>
      <w:r w:rsidR="00656F64" w:rsidRPr="00E84732">
        <w:rPr>
          <w:rFonts w:ascii="Times New Roman" w:hAnsi="Times New Roman" w:cs="Times New Roman"/>
          <w:szCs w:val="24"/>
        </w:rPr>
        <w:t>“.</w:t>
      </w:r>
    </w:p>
    <w:p w14:paraId="0636B28D" w14:textId="77777777" w:rsidR="002206BC" w:rsidRPr="00E84732" w:rsidRDefault="002206BC" w:rsidP="00E84732">
      <w:pPr>
        <w:autoSpaceDE w:val="0"/>
        <w:autoSpaceDN w:val="0"/>
        <w:adjustRightInd w:val="0"/>
        <w:spacing w:after="60" w:line="276" w:lineRule="auto"/>
        <w:jc w:val="both"/>
        <w:rPr>
          <w:rFonts w:ascii="Times New Roman" w:hAnsi="Times New Roman" w:cs="Times New Roman"/>
          <w:bCs/>
        </w:rPr>
      </w:pPr>
    </w:p>
    <w:p w14:paraId="7B6C7601" w14:textId="77777777" w:rsidR="00100AF9" w:rsidRPr="00E84732" w:rsidRDefault="00100AF9" w:rsidP="00E84732">
      <w:pPr>
        <w:spacing w:after="60" w:line="276" w:lineRule="auto"/>
        <w:jc w:val="center"/>
        <w:rPr>
          <w:rFonts w:ascii="Times New Roman" w:hAnsi="Times New Roman" w:cs="Times New Roman"/>
        </w:rPr>
      </w:pPr>
      <w:r w:rsidRPr="00E84732">
        <w:rPr>
          <w:rFonts w:ascii="Times New Roman" w:hAnsi="Times New Roman" w:cs="Times New Roman"/>
        </w:rPr>
        <w:t>Čl. II</w:t>
      </w:r>
    </w:p>
    <w:p w14:paraId="0AF7F9B4" w14:textId="77777777" w:rsidR="00100AF9" w:rsidRPr="00E84732" w:rsidRDefault="00100AF9" w:rsidP="00E84732">
      <w:pPr>
        <w:spacing w:after="60" w:line="276" w:lineRule="auto"/>
        <w:jc w:val="center"/>
        <w:rPr>
          <w:rFonts w:ascii="Times New Roman" w:hAnsi="Times New Roman" w:cs="Times New Roman"/>
          <w:b/>
        </w:rPr>
      </w:pPr>
      <w:r w:rsidRPr="00E84732">
        <w:rPr>
          <w:rFonts w:ascii="Times New Roman" w:hAnsi="Times New Roman" w:cs="Times New Roman"/>
          <w:b/>
        </w:rPr>
        <w:t>Přechodná ustanovení</w:t>
      </w:r>
    </w:p>
    <w:p w14:paraId="6633333F" w14:textId="31188DA4" w:rsidR="00100AF9" w:rsidRPr="00E84732" w:rsidRDefault="003F641E" w:rsidP="00E84732">
      <w:pPr>
        <w:spacing w:after="60" w:line="276" w:lineRule="auto"/>
        <w:jc w:val="both"/>
        <w:rPr>
          <w:rFonts w:ascii="Times New Roman" w:hAnsi="Times New Roman" w:cs="Times New Roman"/>
          <w:b/>
        </w:rPr>
      </w:pPr>
      <w:r w:rsidRPr="00E84732">
        <w:rPr>
          <w:rFonts w:ascii="Times New Roman" w:hAnsi="Times New Roman" w:cs="Times New Roman"/>
          <w:b/>
        </w:rPr>
        <w:t xml:space="preserve"> </w:t>
      </w:r>
    </w:p>
    <w:p w14:paraId="5541F551" w14:textId="25BF966F" w:rsidR="00100AF9" w:rsidRPr="00E84732" w:rsidRDefault="00100AF9" w:rsidP="00E84732">
      <w:pPr>
        <w:spacing w:after="60" w:line="276" w:lineRule="auto"/>
        <w:jc w:val="both"/>
        <w:rPr>
          <w:rFonts w:ascii="Times New Roman" w:hAnsi="Times New Roman" w:cs="Times New Roman"/>
        </w:rPr>
      </w:pPr>
      <w:r w:rsidRPr="00E84732">
        <w:rPr>
          <w:rFonts w:ascii="Times New Roman" w:hAnsi="Times New Roman" w:cs="Times New Roman"/>
        </w:rPr>
        <w:t xml:space="preserve">1. Podmínku bezúhonnosti podle § 13 </w:t>
      </w:r>
      <w:r w:rsidR="009B587D" w:rsidRPr="00E84732">
        <w:rPr>
          <w:rFonts w:ascii="Times New Roman" w:hAnsi="Times New Roman" w:cs="Times New Roman"/>
        </w:rPr>
        <w:t xml:space="preserve">nebo § 19a </w:t>
      </w:r>
      <w:r w:rsidRPr="00E84732">
        <w:rPr>
          <w:rFonts w:ascii="Times New Roman" w:hAnsi="Times New Roman" w:cs="Times New Roman"/>
        </w:rPr>
        <w:t>zákona č. 412/2005 Sb., ve znění účinném ode dne nabytí účinnosti tohoto zákona, splňuje rovněž fyzická osoba</w:t>
      </w:r>
      <w:r w:rsidR="009B587D" w:rsidRPr="00E84732">
        <w:rPr>
          <w:rFonts w:ascii="Times New Roman" w:hAnsi="Times New Roman" w:cs="Times New Roman"/>
        </w:rPr>
        <w:t xml:space="preserve"> nebo podnikatel</w:t>
      </w:r>
      <w:r w:rsidRPr="00E84732">
        <w:rPr>
          <w:rFonts w:ascii="Times New Roman" w:hAnsi="Times New Roman" w:cs="Times New Roman"/>
        </w:rPr>
        <w:t>, pokud rozhodnutí o podmíněném zastavení trestního stíhání</w:t>
      </w:r>
      <w:r w:rsidR="00A92C95" w:rsidRPr="00E84732">
        <w:rPr>
          <w:rFonts w:ascii="Times New Roman" w:hAnsi="Times New Roman" w:cs="Times New Roman"/>
        </w:rPr>
        <w:t xml:space="preserve">, </w:t>
      </w:r>
      <w:r w:rsidRPr="00E84732">
        <w:rPr>
          <w:rFonts w:ascii="Times New Roman" w:hAnsi="Times New Roman" w:cs="Times New Roman"/>
        </w:rPr>
        <w:t>o podmíněném odložení podání návrhu na po</w:t>
      </w:r>
      <w:r w:rsidR="006C5712" w:rsidRPr="00E84732">
        <w:rPr>
          <w:rFonts w:ascii="Times New Roman" w:hAnsi="Times New Roman" w:cs="Times New Roman"/>
        </w:rPr>
        <w:t xml:space="preserve"> </w:t>
      </w:r>
      <w:r w:rsidRPr="00E84732">
        <w:rPr>
          <w:rFonts w:ascii="Times New Roman" w:hAnsi="Times New Roman" w:cs="Times New Roman"/>
        </w:rPr>
        <w:t xml:space="preserve">trestání </w:t>
      </w:r>
      <w:r w:rsidR="00A92C95" w:rsidRPr="00E84732">
        <w:rPr>
          <w:rFonts w:ascii="Times New Roman" w:hAnsi="Times New Roman" w:cs="Times New Roman"/>
        </w:rPr>
        <w:t>nebo</w:t>
      </w:r>
      <w:r w:rsidRPr="00E84732">
        <w:rPr>
          <w:rFonts w:ascii="Times New Roman" w:hAnsi="Times New Roman" w:cs="Times New Roman"/>
        </w:rPr>
        <w:t xml:space="preserve"> o schválení narovnání nabylo právní moci přede dnem nabytí účinnosti tohoto zákona.</w:t>
      </w:r>
    </w:p>
    <w:p w14:paraId="5E6D00D0" w14:textId="6597A195" w:rsidR="00100AF9" w:rsidRPr="00E84732" w:rsidRDefault="00100AF9" w:rsidP="00E84732">
      <w:pPr>
        <w:spacing w:after="60" w:line="276" w:lineRule="auto"/>
        <w:jc w:val="both"/>
        <w:rPr>
          <w:rFonts w:ascii="Times New Roman" w:hAnsi="Times New Roman" w:cs="Times New Roman"/>
        </w:rPr>
      </w:pPr>
      <w:r w:rsidRPr="00E84732">
        <w:rPr>
          <w:rFonts w:ascii="Times New Roman" w:hAnsi="Times New Roman" w:cs="Times New Roman"/>
        </w:rPr>
        <w:t xml:space="preserve">2. Platnost oznámení o splnění podmínek pro přístup k utajované informaci stupně utajení Vyhrazené vydané podle § 6 zákona č. 412/2005 Sb., ve znění účinném přede dnem nabytí účinnosti tohoto zákona, osobě uvedené v § 58a zákona č. 412/2005 Sb., ve znění účinném ode dne nabytí účinnosti tohoto zákona, zaniká posledním dnem </w:t>
      </w:r>
      <w:r w:rsidR="00B94C90" w:rsidRPr="00E84732">
        <w:rPr>
          <w:rFonts w:ascii="Times New Roman" w:hAnsi="Times New Roman" w:cs="Times New Roman"/>
        </w:rPr>
        <w:t>třetího</w:t>
      </w:r>
      <w:r w:rsidRPr="00E84732">
        <w:rPr>
          <w:rFonts w:ascii="Times New Roman" w:hAnsi="Times New Roman" w:cs="Times New Roman"/>
        </w:rPr>
        <w:t xml:space="preserve"> měsíce ode dne nabytí účinnosti tohoto zákona, pokud do této doby nezanikla podle § 9 odst. 3 zákona č. 412/2005 Sb.</w:t>
      </w:r>
    </w:p>
    <w:p w14:paraId="16C503FB" w14:textId="77777777" w:rsidR="00100AF9" w:rsidRPr="00E84732" w:rsidRDefault="00100AF9" w:rsidP="00E84732">
      <w:pPr>
        <w:spacing w:after="60" w:line="276" w:lineRule="auto"/>
        <w:jc w:val="both"/>
        <w:rPr>
          <w:rFonts w:ascii="Times New Roman" w:hAnsi="Times New Roman" w:cs="Times New Roman"/>
        </w:rPr>
      </w:pPr>
      <w:r w:rsidRPr="00E84732">
        <w:rPr>
          <w:rFonts w:ascii="Times New Roman" w:hAnsi="Times New Roman" w:cs="Times New Roman"/>
        </w:rPr>
        <w:t xml:space="preserve">3. Osoba uvedená v § 58a zákona č. 412/2005 Sb., ve znění účinném </w:t>
      </w:r>
      <w:r w:rsidR="00B409F7" w:rsidRPr="00E84732">
        <w:rPr>
          <w:rFonts w:ascii="Times New Roman" w:hAnsi="Times New Roman" w:cs="Times New Roman"/>
        </w:rPr>
        <w:t xml:space="preserve">ode dne </w:t>
      </w:r>
      <w:r w:rsidRPr="00E84732">
        <w:rPr>
          <w:rFonts w:ascii="Times New Roman" w:hAnsi="Times New Roman" w:cs="Times New Roman"/>
        </w:rPr>
        <w:t>nabytí účinnosti tohoto zákona, musí být do 3 měsíců ode dne nabytí účinnosti tohoto zákona poučena podle § 9 odst. 1 zákona č. 412/2005 Sb.</w:t>
      </w:r>
    </w:p>
    <w:p w14:paraId="1F36748D" w14:textId="77777777" w:rsidR="00100AF9" w:rsidRPr="00E84732" w:rsidRDefault="00100AF9" w:rsidP="00E84732">
      <w:pPr>
        <w:spacing w:after="60" w:line="276" w:lineRule="auto"/>
        <w:jc w:val="both"/>
        <w:rPr>
          <w:rFonts w:ascii="Times New Roman" w:hAnsi="Times New Roman" w:cs="Times New Roman"/>
        </w:rPr>
      </w:pPr>
      <w:r w:rsidRPr="00E84732">
        <w:rPr>
          <w:rFonts w:ascii="Times New Roman" w:hAnsi="Times New Roman" w:cs="Times New Roman"/>
        </w:rPr>
        <w:t>4. Osvědčení fyzické osoby, osvědčení podnikatele a doklad vydané přede dnem nabytí účinnosti tohoto zákona zůstávají v platnosti po dobu platnosti, která je v nich uvedena.</w:t>
      </w:r>
    </w:p>
    <w:p w14:paraId="0721F9D3" w14:textId="77777777" w:rsidR="00100AF9" w:rsidRPr="00E84732" w:rsidRDefault="00100AF9" w:rsidP="00E84732">
      <w:pPr>
        <w:spacing w:after="60" w:line="276" w:lineRule="auto"/>
        <w:jc w:val="both"/>
        <w:rPr>
          <w:rFonts w:ascii="Times New Roman" w:hAnsi="Times New Roman" w:cs="Times New Roman"/>
        </w:rPr>
      </w:pPr>
      <w:r w:rsidRPr="00E84732">
        <w:rPr>
          <w:rFonts w:ascii="Times New Roman" w:hAnsi="Times New Roman" w:cs="Times New Roman"/>
        </w:rPr>
        <w:t>5. Lhůta uvedená v § 124 odst. 2 zákona č. 412/2005 Sb., ve znění účinném ode dne nabytí účinnosti tohoto zákona, se použije i na bezpečnostní svazky založené přede dnem nabytí účinnosti tohoto zákona.</w:t>
      </w:r>
    </w:p>
    <w:p w14:paraId="3D79DAC3" w14:textId="77777777" w:rsidR="00100AF9" w:rsidRPr="00E84732" w:rsidRDefault="00100AF9" w:rsidP="00E84732">
      <w:pPr>
        <w:spacing w:after="60" w:line="276" w:lineRule="auto"/>
        <w:jc w:val="both"/>
        <w:rPr>
          <w:rFonts w:ascii="Times New Roman" w:hAnsi="Times New Roman" w:cs="Times New Roman"/>
        </w:rPr>
      </w:pPr>
      <w:r w:rsidRPr="00E84732">
        <w:rPr>
          <w:rFonts w:ascii="Times New Roman" w:hAnsi="Times New Roman" w:cs="Times New Roman"/>
        </w:rPr>
        <w:t xml:space="preserve">6. Podnikatel, který je držitelem osvědčení podnikatele vydaného přede dnem nabytí účinnosti tohoto zákona, přestane po uplynutí doby 12 měsíců </w:t>
      </w:r>
      <w:r w:rsidR="00BC7E0E" w:rsidRPr="00E84732">
        <w:rPr>
          <w:rFonts w:ascii="Times New Roman" w:hAnsi="Times New Roman" w:cs="Times New Roman"/>
        </w:rPr>
        <w:t xml:space="preserve">ode dne </w:t>
      </w:r>
      <w:r w:rsidRPr="00E84732">
        <w:rPr>
          <w:rFonts w:ascii="Times New Roman" w:hAnsi="Times New Roman" w:cs="Times New Roman"/>
        </w:rPr>
        <w:t xml:space="preserve">nabytí účinnosti tohoto zákona splňovat podmínku pro vydání osvědčení podnikatele podle § 16 odst. 1 písm. d) zákona č. 412/2005 Sb., pokud odpovědná osoba určená podle § 2 písm. e) </w:t>
      </w:r>
      <w:r w:rsidR="00004951" w:rsidRPr="00E84732">
        <w:rPr>
          <w:rFonts w:ascii="Times New Roman" w:hAnsi="Times New Roman" w:cs="Times New Roman"/>
        </w:rPr>
        <w:t>bodu</w:t>
      </w:r>
      <w:r w:rsidRPr="00E84732">
        <w:rPr>
          <w:rFonts w:ascii="Times New Roman" w:hAnsi="Times New Roman" w:cs="Times New Roman"/>
        </w:rPr>
        <w:t xml:space="preserve"> 13 zákona č. 412/2005 Sb., ve znění účinném přede dnem nabytí účinnosti tohoto zákona, není </w:t>
      </w:r>
    </w:p>
    <w:p w14:paraId="06CA2CC8" w14:textId="77777777" w:rsidR="00100AF9" w:rsidRPr="00E84732" w:rsidRDefault="00100AF9" w:rsidP="00E84732">
      <w:pPr>
        <w:spacing w:after="60" w:line="276" w:lineRule="auto"/>
        <w:jc w:val="both"/>
        <w:rPr>
          <w:rFonts w:ascii="Times New Roman" w:hAnsi="Times New Roman" w:cs="Times New Roman"/>
        </w:rPr>
      </w:pPr>
      <w:r w:rsidRPr="00E84732">
        <w:rPr>
          <w:rFonts w:ascii="Times New Roman" w:hAnsi="Times New Roman" w:cs="Times New Roman"/>
        </w:rPr>
        <w:t xml:space="preserve">a) jeho individuálním statutárním orgánem, nebo </w:t>
      </w:r>
    </w:p>
    <w:p w14:paraId="1524A224" w14:textId="77777777" w:rsidR="00100AF9" w:rsidRPr="00E84732" w:rsidRDefault="00100AF9" w:rsidP="00E84732">
      <w:pPr>
        <w:spacing w:after="60" w:line="276" w:lineRule="auto"/>
        <w:jc w:val="both"/>
        <w:rPr>
          <w:rFonts w:ascii="Times New Roman" w:hAnsi="Times New Roman" w:cs="Times New Roman"/>
        </w:rPr>
      </w:pPr>
      <w:r w:rsidRPr="00E84732">
        <w:rPr>
          <w:rFonts w:ascii="Times New Roman" w:hAnsi="Times New Roman" w:cs="Times New Roman"/>
        </w:rPr>
        <w:t>b) členem jeho kolektivního statutárního orgánu.</w:t>
      </w:r>
    </w:p>
    <w:p w14:paraId="396CFC5F" w14:textId="77777777" w:rsidR="00100AF9" w:rsidRPr="00E84732" w:rsidRDefault="00100AF9" w:rsidP="00E84732">
      <w:pPr>
        <w:spacing w:after="60" w:line="276" w:lineRule="auto"/>
        <w:jc w:val="both"/>
        <w:rPr>
          <w:rFonts w:ascii="Times New Roman" w:hAnsi="Times New Roman" w:cs="Times New Roman"/>
        </w:rPr>
      </w:pPr>
      <w:r w:rsidRPr="00E84732" w:rsidDel="00C5220E">
        <w:rPr>
          <w:rFonts w:ascii="Times New Roman" w:hAnsi="Times New Roman" w:cs="Times New Roman"/>
        </w:rPr>
        <w:t xml:space="preserve"> </w:t>
      </w:r>
      <w:r w:rsidRPr="00E84732">
        <w:rPr>
          <w:rFonts w:ascii="Times New Roman" w:hAnsi="Times New Roman" w:cs="Times New Roman"/>
        </w:rPr>
        <w:t xml:space="preserve">7. U podnikatele, který je držitelem osvědčení podnikatele vydaného přede dnem nabytí účinnosti tohoto zákona, počíná dnem nabytí účinnosti tohoto zákona běžet období rozhodné pro hodnocení naplnění podmínek uvedených v § 17 odst. 1 písm. d) a </w:t>
      </w:r>
      <w:r w:rsidR="00446BEA" w:rsidRPr="00E84732">
        <w:rPr>
          <w:rFonts w:ascii="Times New Roman" w:hAnsi="Times New Roman" w:cs="Times New Roman"/>
        </w:rPr>
        <w:t xml:space="preserve">v § 17 </w:t>
      </w:r>
      <w:r w:rsidRPr="00E84732">
        <w:rPr>
          <w:rFonts w:ascii="Times New Roman" w:hAnsi="Times New Roman" w:cs="Times New Roman"/>
        </w:rPr>
        <w:t>odst. 2 písm. e) a f) zákona č. 412/2005 Sb., ve znění účinném ode dne nabytí účinnosti tohoto zákona.</w:t>
      </w:r>
    </w:p>
    <w:p w14:paraId="251A9251" w14:textId="77777777" w:rsidR="00FA21C6" w:rsidRPr="00E84732" w:rsidRDefault="00FA21C6" w:rsidP="00E84732">
      <w:pPr>
        <w:spacing w:after="60" w:line="276" w:lineRule="auto"/>
        <w:jc w:val="both"/>
        <w:rPr>
          <w:rFonts w:ascii="Times New Roman" w:hAnsi="Times New Roman" w:cs="Times New Roman"/>
        </w:rPr>
      </w:pPr>
    </w:p>
    <w:p w14:paraId="076C040C" w14:textId="77777777" w:rsidR="00D75EDB" w:rsidRPr="00E84732" w:rsidRDefault="00D75EDB" w:rsidP="00E84732">
      <w:pPr>
        <w:autoSpaceDE w:val="0"/>
        <w:autoSpaceDN w:val="0"/>
        <w:adjustRightInd w:val="0"/>
        <w:spacing w:after="60" w:line="276" w:lineRule="auto"/>
        <w:jc w:val="both"/>
        <w:rPr>
          <w:rFonts w:ascii="Times New Roman" w:hAnsi="Times New Roman" w:cs="Times New Roman"/>
          <w:strike/>
        </w:rPr>
      </w:pPr>
    </w:p>
    <w:p w14:paraId="55E3F2EF" w14:textId="77777777" w:rsidR="002B2278" w:rsidRPr="00E84732" w:rsidRDefault="002B2278" w:rsidP="00E84732">
      <w:pPr>
        <w:spacing w:after="60" w:line="276" w:lineRule="auto"/>
        <w:jc w:val="center"/>
        <w:rPr>
          <w:rFonts w:ascii="Times New Roman" w:hAnsi="Times New Roman" w:cs="Times New Roman"/>
        </w:rPr>
      </w:pPr>
      <w:r w:rsidRPr="00E84732">
        <w:rPr>
          <w:rFonts w:ascii="Times New Roman" w:hAnsi="Times New Roman" w:cs="Times New Roman"/>
        </w:rPr>
        <w:t xml:space="preserve">Čl. </w:t>
      </w:r>
      <w:r w:rsidR="002F7EF6" w:rsidRPr="00E84732">
        <w:rPr>
          <w:rFonts w:ascii="Times New Roman" w:hAnsi="Times New Roman" w:cs="Times New Roman"/>
        </w:rPr>
        <w:t>II</w:t>
      </w:r>
      <w:r w:rsidR="00C4797A" w:rsidRPr="00E84732">
        <w:rPr>
          <w:rFonts w:ascii="Times New Roman" w:hAnsi="Times New Roman" w:cs="Times New Roman"/>
        </w:rPr>
        <w:t>I</w:t>
      </w:r>
    </w:p>
    <w:p w14:paraId="24EBABF8" w14:textId="77777777" w:rsidR="002F7EF6" w:rsidRPr="00E84732" w:rsidRDefault="002F7EF6" w:rsidP="00E84732">
      <w:pPr>
        <w:spacing w:after="60" w:line="276" w:lineRule="auto"/>
        <w:jc w:val="center"/>
        <w:rPr>
          <w:rFonts w:ascii="Times New Roman" w:hAnsi="Times New Roman" w:cs="Times New Roman"/>
          <w:b/>
        </w:rPr>
      </w:pPr>
      <w:r w:rsidRPr="00E84732">
        <w:rPr>
          <w:rFonts w:ascii="Times New Roman" w:hAnsi="Times New Roman" w:cs="Times New Roman"/>
          <w:b/>
        </w:rPr>
        <w:t>Účinnost</w:t>
      </w:r>
    </w:p>
    <w:p w14:paraId="36B91F15" w14:textId="59EAB18B" w:rsidR="001C476C" w:rsidRPr="00E84732" w:rsidRDefault="004C1870" w:rsidP="00E84732">
      <w:pPr>
        <w:spacing w:after="60" w:line="276" w:lineRule="auto"/>
        <w:ind w:firstLine="567"/>
        <w:jc w:val="both"/>
        <w:rPr>
          <w:rFonts w:ascii="Times New Roman" w:hAnsi="Times New Roman" w:cs="Times New Roman"/>
        </w:rPr>
      </w:pPr>
      <w:r w:rsidRPr="00E84732">
        <w:rPr>
          <w:rFonts w:ascii="Times New Roman" w:hAnsi="Times New Roman" w:cs="Times New Roman"/>
        </w:rPr>
        <w:t xml:space="preserve">Tento zákon nabývá účinnosti dnem </w:t>
      </w:r>
      <w:r w:rsidR="009B1F82" w:rsidRPr="00E84732">
        <w:rPr>
          <w:rFonts w:ascii="Times New Roman" w:hAnsi="Times New Roman" w:cs="Times New Roman"/>
        </w:rPr>
        <w:t xml:space="preserve">1. </w:t>
      </w:r>
      <w:r w:rsidR="00EF4F6C" w:rsidRPr="00E84732">
        <w:rPr>
          <w:rFonts w:ascii="Times New Roman" w:hAnsi="Times New Roman" w:cs="Times New Roman"/>
        </w:rPr>
        <w:t>července</w:t>
      </w:r>
      <w:r w:rsidR="009B1F82" w:rsidRPr="00E84732">
        <w:rPr>
          <w:rFonts w:ascii="Times New Roman" w:hAnsi="Times New Roman" w:cs="Times New Roman"/>
        </w:rPr>
        <w:t xml:space="preserve"> 202</w:t>
      </w:r>
      <w:r w:rsidR="00725B8B" w:rsidRPr="00E84732">
        <w:rPr>
          <w:rFonts w:ascii="Times New Roman" w:hAnsi="Times New Roman" w:cs="Times New Roman"/>
        </w:rPr>
        <w:t>3</w:t>
      </w:r>
      <w:r w:rsidR="006679E4" w:rsidRPr="00E84732">
        <w:rPr>
          <w:rFonts w:ascii="Times New Roman" w:hAnsi="Times New Roman" w:cs="Times New Roman"/>
        </w:rPr>
        <w:t>, s</w:t>
      </w:r>
      <w:r w:rsidR="009061D8" w:rsidRPr="00E84732">
        <w:rPr>
          <w:rFonts w:ascii="Times New Roman" w:hAnsi="Times New Roman" w:cs="Times New Roman"/>
        </w:rPr>
        <w:t> </w:t>
      </w:r>
      <w:r w:rsidR="006679E4" w:rsidRPr="00E84732">
        <w:rPr>
          <w:rFonts w:ascii="Times New Roman" w:hAnsi="Times New Roman" w:cs="Times New Roman"/>
        </w:rPr>
        <w:t>výjimkou</w:t>
      </w:r>
      <w:r w:rsidR="009061D8" w:rsidRPr="00E84732">
        <w:rPr>
          <w:rFonts w:ascii="Times New Roman" w:hAnsi="Times New Roman" w:cs="Times New Roman"/>
        </w:rPr>
        <w:t xml:space="preserve"> ustanovení čl. I bodu </w:t>
      </w:r>
      <w:r w:rsidR="00B4059B" w:rsidRPr="00E84732">
        <w:rPr>
          <w:rFonts w:ascii="Times New Roman" w:hAnsi="Times New Roman" w:cs="Times New Roman"/>
        </w:rPr>
        <w:t>16</w:t>
      </w:r>
      <w:r w:rsidR="00BC7638" w:rsidRPr="00E84732">
        <w:rPr>
          <w:rFonts w:ascii="Times New Roman" w:hAnsi="Times New Roman" w:cs="Times New Roman"/>
        </w:rPr>
        <w:t>9</w:t>
      </w:r>
      <w:r w:rsidR="009061D8" w:rsidRPr="00E84732">
        <w:rPr>
          <w:rFonts w:ascii="Times New Roman" w:hAnsi="Times New Roman" w:cs="Times New Roman"/>
        </w:rPr>
        <w:t xml:space="preserve">, </w:t>
      </w:r>
      <w:r w:rsidR="00446BEA" w:rsidRPr="00E84732">
        <w:rPr>
          <w:rFonts w:ascii="Times New Roman" w:hAnsi="Times New Roman" w:cs="Times New Roman"/>
        </w:rPr>
        <w:t xml:space="preserve">které </w:t>
      </w:r>
      <w:r w:rsidR="009061D8" w:rsidRPr="00E84732">
        <w:rPr>
          <w:rFonts w:ascii="Times New Roman" w:hAnsi="Times New Roman" w:cs="Times New Roman"/>
        </w:rPr>
        <w:t xml:space="preserve">nabývá účinnosti dnem 1. </w:t>
      </w:r>
      <w:r w:rsidR="00E84732" w:rsidRPr="00E84732">
        <w:rPr>
          <w:rFonts w:ascii="Times New Roman" w:hAnsi="Times New Roman" w:cs="Times New Roman"/>
        </w:rPr>
        <w:t>ledna</w:t>
      </w:r>
      <w:r w:rsidR="009061D8" w:rsidRPr="00E84732">
        <w:rPr>
          <w:rFonts w:ascii="Times New Roman" w:hAnsi="Times New Roman" w:cs="Times New Roman"/>
        </w:rPr>
        <w:t xml:space="preserve"> 202</w:t>
      </w:r>
      <w:r w:rsidR="00E84732" w:rsidRPr="00E84732">
        <w:rPr>
          <w:rFonts w:ascii="Times New Roman" w:hAnsi="Times New Roman" w:cs="Times New Roman"/>
        </w:rPr>
        <w:t>5</w:t>
      </w:r>
      <w:r w:rsidRPr="00E84732">
        <w:rPr>
          <w:rFonts w:ascii="Times New Roman" w:hAnsi="Times New Roman" w:cs="Times New Roman"/>
        </w:rPr>
        <w:t>.</w:t>
      </w:r>
    </w:p>
    <w:sectPr w:rsidR="001C476C" w:rsidRPr="00E84732">
      <w:headerReference w:type="default" r:id="rId8"/>
      <w:footerReference w:type="default" r:id="rId9"/>
      <w:pgSz w:w="11906" w:h="16838"/>
      <w:pgMar w:top="1693" w:right="1127" w:bottom="1693"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C04F" w14:textId="77777777" w:rsidR="00FA31E8" w:rsidRDefault="00FA31E8">
      <w:r>
        <w:separator/>
      </w:r>
    </w:p>
  </w:endnote>
  <w:endnote w:type="continuationSeparator" w:id="0">
    <w:p w14:paraId="0E3314E9" w14:textId="77777777" w:rsidR="00FA31E8" w:rsidRDefault="00FA31E8">
      <w:r>
        <w:continuationSeparator/>
      </w:r>
    </w:p>
  </w:endnote>
  <w:endnote w:type="continuationNotice" w:id="1">
    <w:p w14:paraId="39305C71" w14:textId="77777777" w:rsidR="00FA31E8" w:rsidRDefault="00FA3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Gothic"/>
    <w:charset w:val="80"/>
    <w:family w:val="roman"/>
    <w:pitch w:val="variable"/>
  </w:font>
  <w:font w:name="DejaVu Sans">
    <w:altName w:val="Times New Roman"/>
    <w:charset w:val="01"/>
    <w:family w:val="auto"/>
    <w:pitch w:val="variable"/>
  </w:font>
  <w:font w:name="Lohit Devanagari">
    <w:altName w:val="Times New Roman"/>
    <w:panose1 w:val="00000000000000000000"/>
    <w:charset w:val="00"/>
    <w:family w:val="roman"/>
    <w:notTrueType/>
    <w:pitch w:val="default"/>
  </w:font>
  <w:font w:name="Liberation Sans">
    <w:altName w:val="Arial"/>
    <w:charset w:val="EE"/>
    <w:family w:val="swiss"/>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kern w:val="24"/>
      </w:rPr>
      <w:id w:val="-1113895174"/>
      <w:docPartObj>
        <w:docPartGallery w:val="Page Numbers (Bottom of Page)"/>
        <w:docPartUnique/>
      </w:docPartObj>
    </w:sdtPr>
    <w:sdtEndPr/>
    <w:sdtContent>
      <w:p w14:paraId="25AED94E" w14:textId="77777777" w:rsidR="00FA31E8" w:rsidRPr="004B72B5" w:rsidRDefault="00FA31E8">
        <w:pPr>
          <w:pStyle w:val="Zpat"/>
          <w:jc w:val="center"/>
          <w:rPr>
            <w:rFonts w:ascii="Times New Roman" w:hAnsi="Times New Roman"/>
            <w:kern w:val="24"/>
          </w:rPr>
        </w:pPr>
        <w:r w:rsidRPr="004B72B5">
          <w:rPr>
            <w:rFonts w:ascii="Times New Roman" w:hAnsi="Times New Roman"/>
            <w:kern w:val="24"/>
          </w:rPr>
          <w:fldChar w:fldCharType="begin"/>
        </w:r>
        <w:r w:rsidRPr="004B72B5">
          <w:rPr>
            <w:rFonts w:ascii="Times New Roman" w:hAnsi="Times New Roman"/>
            <w:kern w:val="24"/>
          </w:rPr>
          <w:instrText>PAGE   \* MERGEFORMAT</w:instrText>
        </w:r>
        <w:r w:rsidRPr="004B72B5">
          <w:rPr>
            <w:rFonts w:ascii="Times New Roman" w:hAnsi="Times New Roman"/>
            <w:kern w:val="24"/>
          </w:rPr>
          <w:fldChar w:fldCharType="separate"/>
        </w:r>
        <w:r>
          <w:rPr>
            <w:rFonts w:ascii="Times New Roman" w:hAnsi="Times New Roman"/>
            <w:noProof/>
            <w:kern w:val="24"/>
          </w:rPr>
          <w:t>97</w:t>
        </w:r>
        <w:r w:rsidRPr="004B72B5">
          <w:rPr>
            <w:rFonts w:ascii="Times New Roman" w:hAnsi="Times New Roman"/>
            <w:kern w:val="24"/>
          </w:rPr>
          <w:fldChar w:fldCharType="end"/>
        </w:r>
      </w:p>
    </w:sdtContent>
  </w:sdt>
  <w:p w14:paraId="3FD345D9" w14:textId="77777777" w:rsidR="00FA31E8" w:rsidRDefault="00FA31E8" w:rsidP="004B72B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26AE" w14:textId="77777777" w:rsidR="00FA31E8" w:rsidRDefault="00FA31E8">
      <w:r>
        <w:separator/>
      </w:r>
    </w:p>
  </w:footnote>
  <w:footnote w:type="continuationSeparator" w:id="0">
    <w:p w14:paraId="517B3A1E" w14:textId="77777777" w:rsidR="00FA31E8" w:rsidRDefault="00FA31E8">
      <w:r>
        <w:continuationSeparator/>
      </w:r>
    </w:p>
  </w:footnote>
  <w:footnote w:type="continuationNotice" w:id="1">
    <w:p w14:paraId="0B5CEFF8" w14:textId="77777777" w:rsidR="00FA31E8" w:rsidRDefault="00FA3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6878" w14:textId="77777777" w:rsidR="00FA31E8" w:rsidRDefault="00FA31E8">
    <w:pPr>
      <w:pStyle w:val="Zhlav"/>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upperRoman"/>
      <w:lvlText w:val="%1."/>
      <w:lvlJc w:val="left"/>
      <w:pPr>
        <w:tabs>
          <w:tab w:val="num" w:pos="720"/>
        </w:tabs>
        <w:ind w:left="720" w:hanging="360"/>
      </w:pPr>
      <w:rPr>
        <w:rFonts w:ascii="Arial" w:hAnsi="Arial" w:cs="Arial"/>
      </w:r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 w15:restartNumberingAfterBreak="0">
    <w:nsid w:val="0637255B"/>
    <w:multiLevelType w:val="hybridMultilevel"/>
    <w:tmpl w:val="4D365E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2039A5"/>
    <w:multiLevelType w:val="hybridMultilevel"/>
    <w:tmpl w:val="67D4A4D4"/>
    <w:lvl w:ilvl="0" w:tplc="0972A40A">
      <w:start w:val="1"/>
      <w:numFmt w:val="lowerLetter"/>
      <w:lvlText w:val="%1)"/>
      <w:lvlJc w:val="left"/>
      <w:pPr>
        <w:ind w:left="2340" w:hanging="360"/>
      </w:pPr>
      <w:rPr>
        <w:rFonts w:hint="default"/>
        <w:strike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D0C58"/>
    <w:multiLevelType w:val="hybridMultilevel"/>
    <w:tmpl w:val="7654F362"/>
    <w:lvl w:ilvl="0" w:tplc="CBECAB4C">
      <w:start w:val="316"/>
      <w:numFmt w:val="decimal"/>
      <w:lvlText w:val="%1."/>
      <w:lvlJc w:val="left"/>
      <w:pPr>
        <w:ind w:left="720"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45E1B"/>
    <w:multiLevelType w:val="hybridMultilevel"/>
    <w:tmpl w:val="EE3059A6"/>
    <w:lvl w:ilvl="0" w:tplc="A2F40188">
      <w:start w:val="1"/>
      <w:numFmt w:val="decimal"/>
      <w:lvlText w:val="%1."/>
      <w:lvlJc w:val="left"/>
      <w:pPr>
        <w:ind w:left="720"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D517B9"/>
    <w:multiLevelType w:val="hybridMultilevel"/>
    <w:tmpl w:val="C5FCCD62"/>
    <w:lvl w:ilvl="0" w:tplc="86CCE2EC">
      <w:numFmt w:val="bullet"/>
      <w:lvlText w:val="-"/>
      <w:lvlJc w:val="left"/>
      <w:pPr>
        <w:ind w:left="720" w:hanging="360"/>
      </w:pPr>
      <w:rPr>
        <w:rFonts w:ascii="Calibri" w:eastAsiaTheme="minorHAnsi" w:hAnsi="Calibri" w:cstheme="minorBidi" w:hint="default"/>
      </w:rPr>
    </w:lvl>
    <w:lvl w:ilvl="1" w:tplc="F564A8AC" w:tentative="1">
      <w:start w:val="1"/>
      <w:numFmt w:val="bullet"/>
      <w:lvlText w:val="o"/>
      <w:lvlJc w:val="left"/>
      <w:pPr>
        <w:ind w:left="1440" w:hanging="360"/>
      </w:pPr>
      <w:rPr>
        <w:rFonts w:ascii="Courier New" w:hAnsi="Courier New" w:cs="Courier New" w:hint="default"/>
      </w:rPr>
    </w:lvl>
    <w:lvl w:ilvl="2" w:tplc="4E2E9304" w:tentative="1">
      <w:start w:val="1"/>
      <w:numFmt w:val="bullet"/>
      <w:lvlText w:val=""/>
      <w:lvlJc w:val="left"/>
      <w:pPr>
        <w:ind w:left="2160" w:hanging="360"/>
      </w:pPr>
      <w:rPr>
        <w:rFonts w:ascii="Wingdings" w:hAnsi="Wingdings" w:hint="default"/>
      </w:rPr>
    </w:lvl>
    <w:lvl w:ilvl="3" w:tplc="80C6BB12" w:tentative="1">
      <w:start w:val="1"/>
      <w:numFmt w:val="bullet"/>
      <w:lvlText w:val=""/>
      <w:lvlJc w:val="left"/>
      <w:pPr>
        <w:ind w:left="2880" w:hanging="360"/>
      </w:pPr>
      <w:rPr>
        <w:rFonts w:ascii="Symbol" w:hAnsi="Symbol" w:hint="default"/>
      </w:rPr>
    </w:lvl>
    <w:lvl w:ilvl="4" w:tplc="43600E54" w:tentative="1">
      <w:start w:val="1"/>
      <w:numFmt w:val="bullet"/>
      <w:lvlText w:val="o"/>
      <w:lvlJc w:val="left"/>
      <w:pPr>
        <w:ind w:left="3600" w:hanging="360"/>
      </w:pPr>
      <w:rPr>
        <w:rFonts w:ascii="Courier New" w:hAnsi="Courier New" w:cs="Courier New" w:hint="default"/>
      </w:rPr>
    </w:lvl>
    <w:lvl w:ilvl="5" w:tplc="2BDAAE36" w:tentative="1">
      <w:start w:val="1"/>
      <w:numFmt w:val="bullet"/>
      <w:lvlText w:val=""/>
      <w:lvlJc w:val="left"/>
      <w:pPr>
        <w:ind w:left="4320" w:hanging="360"/>
      </w:pPr>
      <w:rPr>
        <w:rFonts w:ascii="Wingdings" w:hAnsi="Wingdings" w:hint="default"/>
      </w:rPr>
    </w:lvl>
    <w:lvl w:ilvl="6" w:tplc="EB4437A6" w:tentative="1">
      <w:start w:val="1"/>
      <w:numFmt w:val="bullet"/>
      <w:lvlText w:val=""/>
      <w:lvlJc w:val="left"/>
      <w:pPr>
        <w:ind w:left="5040" w:hanging="360"/>
      </w:pPr>
      <w:rPr>
        <w:rFonts w:ascii="Symbol" w:hAnsi="Symbol" w:hint="default"/>
      </w:rPr>
    </w:lvl>
    <w:lvl w:ilvl="7" w:tplc="47DE83CE" w:tentative="1">
      <w:start w:val="1"/>
      <w:numFmt w:val="bullet"/>
      <w:lvlText w:val="o"/>
      <w:lvlJc w:val="left"/>
      <w:pPr>
        <w:ind w:left="5760" w:hanging="360"/>
      </w:pPr>
      <w:rPr>
        <w:rFonts w:ascii="Courier New" w:hAnsi="Courier New" w:cs="Courier New" w:hint="default"/>
      </w:rPr>
    </w:lvl>
    <w:lvl w:ilvl="8" w:tplc="FCC001C2" w:tentative="1">
      <w:start w:val="1"/>
      <w:numFmt w:val="bullet"/>
      <w:lvlText w:val=""/>
      <w:lvlJc w:val="left"/>
      <w:pPr>
        <w:ind w:left="6480" w:hanging="360"/>
      </w:pPr>
      <w:rPr>
        <w:rFonts w:ascii="Wingdings" w:hAnsi="Wingdings" w:hint="default"/>
      </w:rPr>
    </w:lvl>
  </w:abstractNum>
  <w:abstractNum w:abstractNumId="6" w15:restartNumberingAfterBreak="0">
    <w:nsid w:val="24B20013"/>
    <w:multiLevelType w:val="hybridMultilevel"/>
    <w:tmpl w:val="C4DCC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827E1A"/>
    <w:multiLevelType w:val="hybridMultilevel"/>
    <w:tmpl w:val="0546C8FC"/>
    <w:lvl w:ilvl="0" w:tplc="0972A40A">
      <w:start w:val="1"/>
      <w:numFmt w:val="lowerLetter"/>
      <w:lvlText w:val="%1)"/>
      <w:lvlJc w:val="left"/>
      <w:pPr>
        <w:ind w:left="2340" w:hanging="360"/>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AA2672"/>
    <w:multiLevelType w:val="hybridMultilevel"/>
    <w:tmpl w:val="4C4425BE"/>
    <w:lvl w:ilvl="0" w:tplc="0972A40A">
      <w:start w:val="1"/>
      <w:numFmt w:val="lowerLetter"/>
      <w:lvlText w:val="%1)"/>
      <w:lvlJc w:val="left"/>
      <w:pPr>
        <w:ind w:left="234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B7911"/>
    <w:multiLevelType w:val="hybridMultilevel"/>
    <w:tmpl w:val="29BC8A0A"/>
    <w:lvl w:ilvl="0" w:tplc="0972A40A">
      <w:start w:val="1"/>
      <w:numFmt w:val="lowerLetter"/>
      <w:lvlText w:val="%1)"/>
      <w:lvlJc w:val="left"/>
      <w:pPr>
        <w:ind w:left="234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2259C2"/>
    <w:multiLevelType w:val="hybridMultilevel"/>
    <w:tmpl w:val="8C14736E"/>
    <w:lvl w:ilvl="0" w:tplc="0405000F">
      <w:start w:val="1"/>
      <w:numFmt w:val="decimal"/>
      <w:lvlText w:val="%1."/>
      <w:lvlJc w:val="left"/>
      <w:pPr>
        <w:ind w:left="720" w:hanging="360"/>
      </w:pPr>
    </w:lvl>
    <w:lvl w:ilvl="1" w:tplc="4370898C">
      <w:start w:val="1"/>
      <w:numFmt w:val="decimal"/>
      <w:lvlText w:val="(%2)"/>
      <w:lvlJc w:val="left"/>
      <w:pPr>
        <w:ind w:left="1470" w:hanging="390"/>
      </w:pPr>
      <w:rPr>
        <w:rFonts w:hint="default"/>
      </w:rPr>
    </w:lvl>
    <w:lvl w:ilvl="2" w:tplc="9C40A9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5338F"/>
    <w:multiLevelType w:val="hybridMultilevel"/>
    <w:tmpl w:val="4A482CF6"/>
    <w:lvl w:ilvl="0" w:tplc="0972A40A">
      <w:start w:val="1"/>
      <w:numFmt w:val="lowerLetter"/>
      <w:lvlText w:val="%1)"/>
      <w:lvlJc w:val="left"/>
      <w:pPr>
        <w:ind w:left="234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491312"/>
    <w:multiLevelType w:val="hybridMultilevel"/>
    <w:tmpl w:val="ADBA2AF8"/>
    <w:lvl w:ilvl="0" w:tplc="0972A40A">
      <w:start w:val="1"/>
      <w:numFmt w:val="lowerLetter"/>
      <w:lvlText w:val="%1)"/>
      <w:lvlJc w:val="left"/>
      <w:pPr>
        <w:ind w:left="2340" w:hanging="360"/>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A23B1D"/>
    <w:multiLevelType w:val="hybridMultilevel"/>
    <w:tmpl w:val="1ECE42E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75351C5"/>
    <w:multiLevelType w:val="hybridMultilevel"/>
    <w:tmpl w:val="48F41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9C2746"/>
    <w:multiLevelType w:val="hybridMultilevel"/>
    <w:tmpl w:val="313C3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AC5C6D"/>
    <w:multiLevelType w:val="hybridMultilevel"/>
    <w:tmpl w:val="038A072A"/>
    <w:lvl w:ilvl="0" w:tplc="0405000F">
      <w:start w:val="1"/>
      <w:numFmt w:val="decimal"/>
      <w:lvlText w:val="%1."/>
      <w:lvlJc w:val="left"/>
      <w:pPr>
        <w:ind w:left="1002" w:hanging="360"/>
      </w:pPr>
    </w:lvl>
    <w:lvl w:ilvl="1" w:tplc="04050019" w:tentative="1">
      <w:start w:val="1"/>
      <w:numFmt w:val="lowerLetter"/>
      <w:lvlText w:val="%2."/>
      <w:lvlJc w:val="left"/>
      <w:pPr>
        <w:ind w:left="1722" w:hanging="360"/>
      </w:pPr>
    </w:lvl>
    <w:lvl w:ilvl="2" w:tplc="0405001B" w:tentative="1">
      <w:start w:val="1"/>
      <w:numFmt w:val="lowerRoman"/>
      <w:lvlText w:val="%3."/>
      <w:lvlJc w:val="right"/>
      <w:pPr>
        <w:ind w:left="2442" w:hanging="180"/>
      </w:pPr>
    </w:lvl>
    <w:lvl w:ilvl="3" w:tplc="0405000F" w:tentative="1">
      <w:start w:val="1"/>
      <w:numFmt w:val="decimal"/>
      <w:lvlText w:val="%4."/>
      <w:lvlJc w:val="left"/>
      <w:pPr>
        <w:ind w:left="3162" w:hanging="360"/>
      </w:pPr>
    </w:lvl>
    <w:lvl w:ilvl="4" w:tplc="04050019" w:tentative="1">
      <w:start w:val="1"/>
      <w:numFmt w:val="lowerLetter"/>
      <w:lvlText w:val="%5."/>
      <w:lvlJc w:val="left"/>
      <w:pPr>
        <w:ind w:left="3882" w:hanging="360"/>
      </w:pPr>
    </w:lvl>
    <w:lvl w:ilvl="5" w:tplc="0405001B" w:tentative="1">
      <w:start w:val="1"/>
      <w:numFmt w:val="lowerRoman"/>
      <w:lvlText w:val="%6."/>
      <w:lvlJc w:val="right"/>
      <w:pPr>
        <w:ind w:left="4602" w:hanging="180"/>
      </w:pPr>
    </w:lvl>
    <w:lvl w:ilvl="6" w:tplc="0405000F" w:tentative="1">
      <w:start w:val="1"/>
      <w:numFmt w:val="decimal"/>
      <w:lvlText w:val="%7."/>
      <w:lvlJc w:val="left"/>
      <w:pPr>
        <w:ind w:left="5322" w:hanging="360"/>
      </w:pPr>
    </w:lvl>
    <w:lvl w:ilvl="7" w:tplc="04050019" w:tentative="1">
      <w:start w:val="1"/>
      <w:numFmt w:val="lowerLetter"/>
      <w:lvlText w:val="%8."/>
      <w:lvlJc w:val="left"/>
      <w:pPr>
        <w:ind w:left="6042" w:hanging="360"/>
      </w:pPr>
    </w:lvl>
    <w:lvl w:ilvl="8" w:tplc="0405001B" w:tentative="1">
      <w:start w:val="1"/>
      <w:numFmt w:val="lowerRoman"/>
      <w:lvlText w:val="%9."/>
      <w:lvlJc w:val="right"/>
      <w:pPr>
        <w:ind w:left="6762" w:hanging="180"/>
      </w:pPr>
    </w:lvl>
  </w:abstractNum>
  <w:abstractNum w:abstractNumId="17" w15:restartNumberingAfterBreak="0">
    <w:nsid w:val="5ED6795B"/>
    <w:multiLevelType w:val="hybridMultilevel"/>
    <w:tmpl w:val="BF1C27F4"/>
    <w:lvl w:ilvl="0" w:tplc="A2F40188">
      <w:start w:val="1"/>
      <w:numFmt w:val="decimal"/>
      <w:lvlText w:val="%1."/>
      <w:lvlJc w:val="left"/>
      <w:pPr>
        <w:ind w:left="720"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082AA1"/>
    <w:multiLevelType w:val="hybridMultilevel"/>
    <w:tmpl w:val="8EACC5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8F2D72"/>
    <w:multiLevelType w:val="hybridMultilevel"/>
    <w:tmpl w:val="A71EA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9A171C"/>
    <w:multiLevelType w:val="hybridMultilevel"/>
    <w:tmpl w:val="0A3C1178"/>
    <w:lvl w:ilvl="0" w:tplc="A2F40188">
      <w:start w:val="1"/>
      <w:numFmt w:val="decimal"/>
      <w:lvlText w:val="%1."/>
      <w:lvlJc w:val="left"/>
      <w:pPr>
        <w:ind w:left="720"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D75690"/>
    <w:multiLevelType w:val="hybridMultilevel"/>
    <w:tmpl w:val="5462C93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5"/>
  </w:num>
  <w:num w:numId="2">
    <w:abstractNumId w:val="10"/>
  </w:num>
  <w:num w:numId="3">
    <w:abstractNumId w:val="17"/>
  </w:num>
  <w:num w:numId="4">
    <w:abstractNumId w:val="6"/>
  </w:num>
  <w:num w:numId="5">
    <w:abstractNumId w:val="18"/>
  </w:num>
  <w:num w:numId="6">
    <w:abstractNumId w:val="15"/>
  </w:num>
  <w:num w:numId="7">
    <w:abstractNumId w:val="19"/>
  </w:num>
  <w:num w:numId="8">
    <w:abstractNumId w:val="1"/>
  </w:num>
  <w:num w:numId="9">
    <w:abstractNumId w:val="14"/>
  </w:num>
  <w:num w:numId="10">
    <w:abstractNumId w:val="9"/>
  </w:num>
  <w:num w:numId="11">
    <w:abstractNumId w:val="11"/>
  </w:num>
  <w:num w:numId="12">
    <w:abstractNumId w:val="2"/>
  </w:num>
  <w:num w:numId="13">
    <w:abstractNumId w:val="12"/>
  </w:num>
  <w:num w:numId="14">
    <w:abstractNumId w:val="7"/>
  </w:num>
  <w:num w:numId="15">
    <w:abstractNumId w:val="8"/>
  </w:num>
  <w:num w:numId="16">
    <w:abstractNumId w:val="3"/>
  </w:num>
  <w:num w:numId="17">
    <w:abstractNumId w:val="13"/>
  </w:num>
  <w:num w:numId="18">
    <w:abstractNumId w:val="21"/>
  </w:num>
  <w:num w:numId="19">
    <w:abstractNumId w:val="4"/>
  </w:num>
  <w:num w:numId="20">
    <w:abstractNumId w:val="16"/>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2"/>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697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54"/>
    <w:rsid w:val="00001223"/>
    <w:rsid w:val="000036D6"/>
    <w:rsid w:val="000036EE"/>
    <w:rsid w:val="000044D1"/>
    <w:rsid w:val="00004951"/>
    <w:rsid w:val="000055B9"/>
    <w:rsid w:val="00005925"/>
    <w:rsid w:val="000062CD"/>
    <w:rsid w:val="00006471"/>
    <w:rsid w:val="00007691"/>
    <w:rsid w:val="0001247B"/>
    <w:rsid w:val="000130B9"/>
    <w:rsid w:val="00014725"/>
    <w:rsid w:val="00016092"/>
    <w:rsid w:val="00017CD4"/>
    <w:rsid w:val="00020882"/>
    <w:rsid w:val="00021EA4"/>
    <w:rsid w:val="0002323A"/>
    <w:rsid w:val="000232B0"/>
    <w:rsid w:val="00025F74"/>
    <w:rsid w:val="00027A04"/>
    <w:rsid w:val="00027F6C"/>
    <w:rsid w:val="000300CD"/>
    <w:rsid w:val="00034CBB"/>
    <w:rsid w:val="000353F7"/>
    <w:rsid w:val="000368F5"/>
    <w:rsid w:val="00037E63"/>
    <w:rsid w:val="00040297"/>
    <w:rsid w:val="00041630"/>
    <w:rsid w:val="00043E78"/>
    <w:rsid w:val="000447E3"/>
    <w:rsid w:val="00044F9C"/>
    <w:rsid w:val="000466D1"/>
    <w:rsid w:val="0004790B"/>
    <w:rsid w:val="000508F2"/>
    <w:rsid w:val="00051952"/>
    <w:rsid w:val="000523B3"/>
    <w:rsid w:val="00054596"/>
    <w:rsid w:val="000555EC"/>
    <w:rsid w:val="00056D3D"/>
    <w:rsid w:val="00057EDB"/>
    <w:rsid w:val="00057FE8"/>
    <w:rsid w:val="000626C1"/>
    <w:rsid w:val="00062963"/>
    <w:rsid w:val="00063126"/>
    <w:rsid w:val="00064055"/>
    <w:rsid w:val="00064B22"/>
    <w:rsid w:val="00065E09"/>
    <w:rsid w:val="00066424"/>
    <w:rsid w:val="00070515"/>
    <w:rsid w:val="00070754"/>
    <w:rsid w:val="000720B9"/>
    <w:rsid w:val="00074B64"/>
    <w:rsid w:val="00074C58"/>
    <w:rsid w:val="00076BBB"/>
    <w:rsid w:val="00076C03"/>
    <w:rsid w:val="000775D5"/>
    <w:rsid w:val="000779D3"/>
    <w:rsid w:val="00080BCF"/>
    <w:rsid w:val="00081AB1"/>
    <w:rsid w:val="000831D8"/>
    <w:rsid w:val="000836A0"/>
    <w:rsid w:val="000856AF"/>
    <w:rsid w:val="00094E71"/>
    <w:rsid w:val="00096FD0"/>
    <w:rsid w:val="00097AAB"/>
    <w:rsid w:val="000A1CFE"/>
    <w:rsid w:val="000A244A"/>
    <w:rsid w:val="000A3555"/>
    <w:rsid w:val="000A37CC"/>
    <w:rsid w:val="000A395A"/>
    <w:rsid w:val="000A3AF7"/>
    <w:rsid w:val="000A4075"/>
    <w:rsid w:val="000A6A2D"/>
    <w:rsid w:val="000B1CB2"/>
    <w:rsid w:val="000B22B4"/>
    <w:rsid w:val="000B2A62"/>
    <w:rsid w:val="000B3EE0"/>
    <w:rsid w:val="000B4D3A"/>
    <w:rsid w:val="000B6929"/>
    <w:rsid w:val="000B70F4"/>
    <w:rsid w:val="000C0F8A"/>
    <w:rsid w:val="000C285A"/>
    <w:rsid w:val="000C76FE"/>
    <w:rsid w:val="000C7DDC"/>
    <w:rsid w:val="000D1C21"/>
    <w:rsid w:val="000D4BC3"/>
    <w:rsid w:val="000D5E47"/>
    <w:rsid w:val="000D75D1"/>
    <w:rsid w:val="000D7EB9"/>
    <w:rsid w:val="000E0591"/>
    <w:rsid w:val="000E089F"/>
    <w:rsid w:val="000E2C3E"/>
    <w:rsid w:val="000E4991"/>
    <w:rsid w:val="000E57C3"/>
    <w:rsid w:val="000E73CC"/>
    <w:rsid w:val="000E7848"/>
    <w:rsid w:val="000E7E43"/>
    <w:rsid w:val="000F0697"/>
    <w:rsid w:val="000F06F1"/>
    <w:rsid w:val="000F0C81"/>
    <w:rsid w:val="000F2777"/>
    <w:rsid w:val="000F38AA"/>
    <w:rsid w:val="000F6C17"/>
    <w:rsid w:val="000F6E9A"/>
    <w:rsid w:val="000F7201"/>
    <w:rsid w:val="001005E6"/>
    <w:rsid w:val="001009F2"/>
    <w:rsid w:val="00100AF9"/>
    <w:rsid w:val="001010C6"/>
    <w:rsid w:val="00101ECE"/>
    <w:rsid w:val="00102902"/>
    <w:rsid w:val="00112146"/>
    <w:rsid w:val="001122EB"/>
    <w:rsid w:val="00113179"/>
    <w:rsid w:val="00113684"/>
    <w:rsid w:val="00114AA9"/>
    <w:rsid w:val="00114E99"/>
    <w:rsid w:val="0011594C"/>
    <w:rsid w:val="00115E5C"/>
    <w:rsid w:val="001164BB"/>
    <w:rsid w:val="001174B0"/>
    <w:rsid w:val="001209B6"/>
    <w:rsid w:val="0012263B"/>
    <w:rsid w:val="00122DEB"/>
    <w:rsid w:val="00122EE1"/>
    <w:rsid w:val="00123387"/>
    <w:rsid w:val="00124623"/>
    <w:rsid w:val="0012490E"/>
    <w:rsid w:val="001268CD"/>
    <w:rsid w:val="001268D2"/>
    <w:rsid w:val="0013110E"/>
    <w:rsid w:val="00131409"/>
    <w:rsid w:val="001326C6"/>
    <w:rsid w:val="0013438F"/>
    <w:rsid w:val="00134797"/>
    <w:rsid w:val="0013684A"/>
    <w:rsid w:val="00136AD1"/>
    <w:rsid w:val="00136DE0"/>
    <w:rsid w:val="00137C39"/>
    <w:rsid w:val="0014017E"/>
    <w:rsid w:val="00140A7F"/>
    <w:rsid w:val="00140DD4"/>
    <w:rsid w:val="00141CC0"/>
    <w:rsid w:val="00142EA2"/>
    <w:rsid w:val="0014680A"/>
    <w:rsid w:val="001469B4"/>
    <w:rsid w:val="00151445"/>
    <w:rsid w:val="00151456"/>
    <w:rsid w:val="00151E9E"/>
    <w:rsid w:val="00152A06"/>
    <w:rsid w:val="0015436A"/>
    <w:rsid w:val="0015448B"/>
    <w:rsid w:val="001544C0"/>
    <w:rsid w:val="001550EB"/>
    <w:rsid w:val="00155860"/>
    <w:rsid w:val="0015597A"/>
    <w:rsid w:val="00155F32"/>
    <w:rsid w:val="001635B4"/>
    <w:rsid w:val="0016427A"/>
    <w:rsid w:val="00164CAA"/>
    <w:rsid w:val="001663B7"/>
    <w:rsid w:val="00166822"/>
    <w:rsid w:val="0016701D"/>
    <w:rsid w:val="00167198"/>
    <w:rsid w:val="0016750A"/>
    <w:rsid w:val="0016785F"/>
    <w:rsid w:val="00170499"/>
    <w:rsid w:val="001732B4"/>
    <w:rsid w:val="0017412B"/>
    <w:rsid w:val="0017416E"/>
    <w:rsid w:val="00174C4F"/>
    <w:rsid w:val="0017620F"/>
    <w:rsid w:val="001779D4"/>
    <w:rsid w:val="00177BCF"/>
    <w:rsid w:val="00181676"/>
    <w:rsid w:val="00181D4A"/>
    <w:rsid w:val="00185390"/>
    <w:rsid w:val="0018556F"/>
    <w:rsid w:val="001859AC"/>
    <w:rsid w:val="00186D0B"/>
    <w:rsid w:val="001900B8"/>
    <w:rsid w:val="00191099"/>
    <w:rsid w:val="001920B7"/>
    <w:rsid w:val="00192135"/>
    <w:rsid w:val="00192813"/>
    <w:rsid w:val="00192D87"/>
    <w:rsid w:val="00193E82"/>
    <w:rsid w:val="001944DF"/>
    <w:rsid w:val="001948AB"/>
    <w:rsid w:val="00195225"/>
    <w:rsid w:val="001957D3"/>
    <w:rsid w:val="00195C37"/>
    <w:rsid w:val="001A06F9"/>
    <w:rsid w:val="001A21E9"/>
    <w:rsid w:val="001A3AA1"/>
    <w:rsid w:val="001A40A9"/>
    <w:rsid w:val="001A4B6F"/>
    <w:rsid w:val="001A5BF4"/>
    <w:rsid w:val="001B0537"/>
    <w:rsid w:val="001B0615"/>
    <w:rsid w:val="001B09B9"/>
    <w:rsid w:val="001B1A0D"/>
    <w:rsid w:val="001B2451"/>
    <w:rsid w:val="001B2B33"/>
    <w:rsid w:val="001B35B3"/>
    <w:rsid w:val="001B374C"/>
    <w:rsid w:val="001B37B0"/>
    <w:rsid w:val="001B400C"/>
    <w:rsid w:val="001B46D8"/>
    <w:rsid w:val="001B62BC"/>
    <w:rsid w:val="001C12CF"/>
    <w:rsid w:val="001C1966"/>
    <w:rsid w:val="001C2ED2"/>
    <w:rsid w:val="001C33DC"/>
    <w:rsid w:val="001C3A48"/>
    <w:rsid w:val="001C3F90"/>
    <w:rsid w:val="001C476C"/>
    <w:rsid w:val="001C64CE"/>
    <w:rsid w:val="001C773D"/>
    <w:rsid w:val="001C7E0A"/>
    <w:rsid w:val="001D0007"/>
    <w:rsid w:val="001D0020"/>
    <w:rsid w:val="001D1FCF"/>
    <w:rsid w:val="001D26AE"/>
    <w:rsid w:val="001D4FB4"/>
    <w:rsid w:val="001D70B0"/>
    <w:rsid w:val="001D7B3C"/>
    <w:rsid w:val="001E07A3"/>
    <w:rsid w:val="001E1B67"/>
    <w:rsid w:val="001E2157"/>
    <w:rsid w:val="001E5875"/>
    <w:rsid w:val="001E5AA7"/>
    <w:rsid w:val="001E5D98"/>
    <w:rsid w:val="001F097E"/>
    <w:rsid w:val="001F26B9"/>
    <w:rsid w:val="001F3941"/>
    <w:rsid w:val="001F39C1"/>
    <w:rsid w:val="001F3ED9"/>
    <w:rsid w:val="001F4D85"/>
    <w:rsid w:val="001F65B1"/>
    <w:rsid w:val="001F7C7D"/>
    <w:rsid w:val="00201474"/>
    <w:rsid w:val="0020197C"/>
    <w:rsid w:val="002029CC"/>
    <w:rsid w:val="00203948"/>
    <w:rsid w:val="002043D7"/>
    <w:rsid w:val="002047AA"/>
    <w:rsid w:val="00204870"/>
    <w:rsid w:val="0020742C"/>
    <w:rsid w:val="0020751F"/>
    <w:rsid w:val="00210587"/>
    <w:rsid w:val="00212466"/>
    <w:rsid w:val="002126D2"/>
    <w:rsid w:val="00215786"/>
    <w:rsid w:val="002201A6"/>
    <w:rsid w:val="00220680"/>
    <w:rsid w:val="002206BC"/>
    <w:rsid w:val="00221B18"/>
    <w:rsid w:val="00222BB7"/>
    <w:rsid w:val="002253AC"/>
    <w:rsid w:val="00225591"/>
    <w:rsid w:val="00225850"/>
    <w:rsid w:val="002267C9"/>
    <w:rsid w:val="00226F1A"/>
    <w:rsid w:val="00227E67"/>
    <w:rsid w:val="00230C80"/>
    <w:rsid w:val="002316A4"/>
    <w:rsid w:val="002319BD"/>
    <w:rsid w:val="00231FF0"/>
    <w:rsid w:val="00232AB5"/>
    <w:rsid w:val="00235956"/>
    <w:rsid w:val="00235BBB"/>
    <w:rsid w:val="002360E6"/>
    <w:rsid w:val="00236FBE"/>
    <w:rsid w:val="0023797E"/>
    <w:rsid w:val="0023798A"/>
    <w:rsid w:val="00237F08"/>
    <w:rsid w:val="0024078E"/>
    <w:rsid w:val="002409F6"/>
    <w:rsid w:val="00241774"/>
    <w:rsid w:val="00241F48"/>
    <w:rsid w:val="00242799"/>
    <w:rsid w:val="00242CDC"/>
    <w:rsid w:val="00243C30"/>
    <w:rsid w:val="00243E8A"/>
    <w:rsid w:val="002459DC"/>
    <w:rsid w:val="00247FC1"/>
    <w:rsid w:val="00250661"/>
    <w:rsid w:val="00250704"/>
    <w:rsid w:val="0025160D"/>
    <w:rsid w:val="002531CC"/>
    <w:rsid w:val="00254CA7"/>
    <w:rsid w:val="00254D87"/>
    <w:rsid w:val="002565FD"/>
    <w:rsid w:val="00256CF6"/>
    <w:rsid w:val="002572AA"/>
    <w:rsid w:val="00257D7D"/>
    <w:rsid w:val="0026253A"/>
    <w:rsid w:val="002645AE"/>
    <w:rsid w:val="00264DF0"/>
    <w:rsid w:val="00265357"/>
    <w:rsid w:val="00266AC3"/>
    <w:rsid w:val="002674D4"/>
    <w:rsid w:val="0027017C"/>
    <w:rsid w:val="00270331"/>
    <w:rsid w:val="00271A70"/>
    <w:rsid w:val="00272B8E"/>
    <w:rsid w:val="00273586"/>
    <w:rsid w:val="00274D4E"/>
    <w:rsid w:val="002758A0"/>
    <w:rsid w:val="00276FC0"/>
    <w:rsid w:val="00277520"/>
    <w:rsid w:val="00277ACB"/>
    <w:rsid w:val="00280016"/>
    <w:rsid w:val="0028048D"/>
    <w:rsid w:val="00282574"/>
    <w:rsid w:val="00282C34"/>
    <w:rsid w:val="00283B66"/>
    <w:rsid w:val="002847EE"/>
    <w:rsid w:val="002852A7"/>
    <w:rsid w:val="00287887"/>
    <w:rsid w:val="002900E9"/>
    <w:rsid w:val="00290ADA"/>
    <w:rsid w:val="002910D0"/>
    <w:rsid w:val="0029176D"/>
    <w:rsid w:val="00292585"/>
    <w:rsid w:val="00294C27"/>
    <w:rsid w:val="002953AE"/>
    <w:rsid w:val="00295D95"/>
    <w:rsid w:val="00296632"/>
    <w:rsid w:val="002A0D2E"/>
    <w:rsid w:val="002A16FB"/>
    <w:rsid w:val="002A1A3B"/>
    <w:rsid w:val="002A2803"/>
    <w:rsid w:val="002A360F"/>
    <w:rsid w:val="002A44E5"/>
    <w:rsid w:val="002A616A"/>
    <w:rsid w:val="002A7B08"/>
    <w:rsid w:val="002A7B21"/>
    <w:rsid w:val="002A7D5F"/>
    <w:rsid w:val="002B03DB"/>
    <w:rsid w:val="002B0B4E"/>
    <w:rsid w:val="002B0DD1"/>
    <w:rsid w:val="002B2278"/>
    <w:rsid w:val="002B2C61"/>
    <w:rsid w:val="002B3432"/>
    <w:rsid w:val="002B4FA3"/>
    <w:rsid w:val="002B6578"/>
    <w:rsid w:val="002B6C0E"/>
    <w:rsid w:val="002B6F53"/>
    <w:rsid w:val="002B788B"/>
    <w:rsid w:val="002C1325"/>
    <w:rsid w:val="002C16C4"/>
    <w:rsid w:val="002C2740"/>
    <w:rsid w:val="002C2D7E"/>
    <w:rsid w:val="002C43E5"/>
    <w:rsid w:val="002C490A"/>
    <w:rsid w:val="002C4926"/>
    <w:rsid w:val="002C5FDF"/>
    <w:rsid w:val="002C7CD5"/>
    <w:rsid w:val="002D08B4"/>
    <w:rsid w:val="002D1A5E"/>
    <w:rsid w:val="002D28B4"/>
    <w:rsid w:val="002D4933"/>
    <w:rsid w:val="002D6FDF"/>
    <w:rsid w:val="002D72F1"/>
    <w:rsid w:val="002D778B"/>
    <w:rsid w:val="002D79F1"/>
    <w:rsid w:val="002E26EC"/>
    <w:rsid w:val="002E5C8E"/>
    <w:rsid w:val="002E5DAC"/>
    <w:rsid w:val="002E60BC"/>
    <w:rsid w:val="002F02F1"/>
    <w:rsid w:val="002F06A8"/>
    <w:rsid w:val="002F2F04"/>
    <w:rsid w:val="002F45D6"/>
    <w:rsid w:val="002F5E22"/>
    <w:rsid w:val="002F60CE"/>
    <w:rsid w:val="002F6B36"/>
    <w:rsid w:val="002F7B69"/>
    <w:rsid w:val="002F7EF6"/>
    <w:rsid w:val="00300317"/>
    <w:rsid w:val="00300E71"/>
    <w:rsid w:val="00301F2C"/>
    <w:rsid w:val="00303C56"/>
    <w:rsid w:val="0030611E"/>
    <w:rsid w:val="00310D8A"/>
    <w:rsid w:val="00311A63"/>
    <w:rsid w:val="00311ADD"/>
    <w:rsid w:val="003120C3"/>
    <w:rsid w:val="003131B8"/>
    <w:rsid w:val="003142F9"/>
    <w:rsid w:val="003149EF"/>
    <w:rsid w:val="00314ECC"/>
    <w:rsid w:val="003152D8"/>
    <w:rsid w:val="00315FF4"/>
    <w:rsid w:val="00321D84"/>
    <w:rsid w:val="00322187"/>
    <w:rsid w:val="00322B8A"/>
    <w:rsid w:val="00325CCF"/>
    <w:rsid w:val="00326F47"/>
    <w:rsid w:val="00330124"/>
    <w:rsid w:val="003304CD"/>
    <w:rsid w:val="0033099B"/>
    <w:rsid w:val="00331C5D"/>
    <w:rsid w:val="003324A8"/>
    <w:rsid w:val="00332D77"/>
    <w:rsid w:val="00333CD2"/>
    <w:rsid w:val="00334733"/>
    <w:rsid w:val="0033553C"/>
    <w:rsid w:val="003368E3"/>
    <w:rsid w:val="00336EB9"/>
    <w:rsid w:val="00343FBF"/>
    <w:rsid w:val="0034488C"/>
    <w:rsid w:val="00344F03"/>
    <w:rsid w:val="00351BD3"/>
    <w:rsid w:val="00352624"/>
    <w:rsid w:val="003534FF"/>
    <w:rsid w:val="00353AF7"/>
    <w:rsid w:val="00354D1C"/>
    <w:rsid w:val="00356678"/>
    <w:rsid w:val="00357C88"/>
    <w:rsid w:val="00360B76"/>
    <w:rsid w:val="00360DB6"/>
    <w:rsid w:val="003622BA"/>
    <w:rsid w:val="00362EAA"/>
    <w:rsid w:val="003641AD"/>
    <w:rsid w:val="003645B7"/>
    <w:rsid w:val="00364D6F"/>
    <w:rsid w:val="00364E4E"/>
    <w:rsid w:val="00365422"/>
    <w:rsid w:val="00365C80"/>
    <w:rsid w:val="003665C5"/>
    <w:rsid w:val="0037291B"/>
    <w:rsid w:val="00375E77"/>
    <w:rsid w:val="00376431"/>
    <w:rsid w:val="00380951"/>
    <w:rsid w:val="00385311"/>
    <w:rsid w:val="00385E91"/>
    <w:rsid w:val="003867E3"/>
    <w:rsid w:val="00390116"/>
    <w:rsid w:val="00391266"/>
    <w:rsid w:val="003920CD"/>
    <w:rsid w:val="00395A41"/>
    <w:rsid w:val="00395AD3"/>
    <w:rsid w:val="00397543"/>
    <w:rsid w:val="00397E90"/>
    <w:rsid w:val="003A10EF"/>
    <w:rsid w:val="003A17C8"/>
    <w:rsid w:val="003A26B4"/>
    <w:rsid w:val="003A2B41"/>
    <w:rsid w:val="003A38C2"/>
    <w:rsid w:val="003A41F3"/>
    <w:rsid w:val="003A4881"/>
    <w:rsid w:val="003A4B1A"/>
    <w:rsid w:val="003A4C2D"/>
    <w:rsid w:val="003A5DF8"/>
    <w:rsid w:val="003A6027"/>
    <w:rsid w:val="003A7F79"/>
    <w:rsid w:val="003B0DE0"/>
    <w:rsid w:val="003B292C"/>
    <w:rsid w:val="003B40AE"/>
    <w:rsid w:val="003B48D6"/>
    <w:rsid w:val="003B4E5C"/>
    <w:rsid w:val="003B4E75"/>
    <w:rsid w:val="003B58DB"/>
    <w:rsid w:val="003B5A4B"/>
    <w:rsid w:val="003B764B"/>
    <w:rsid w:val="003B7C0B"/>
    <w:rsid w:val="003C0457"/>
    <w:rsid w:val="003C324D"/>
    <w:rsid w:val="003C478C"/>
    <w:rsid w:val="003C5D6F"/>
    <w:rsid w:val="003C5F87"/>
    <w:rsid w:val="003C7063"/>
    <w:rsid w:val="003C7685"/>
    <w:rsid w:val="003C76FD"/>
    <w:rsid w:val="003D180F"/>
    <w:rsid w:val="003D3B78"/>
    <w:rsid w:val="003D40CA"/>
    <w:rsid w:val="003D78EA"/>
    <w:rsid w:val="003D7E09"/>
    <w:rsid w:val="003E226E"/>
    <w:rsid w:val="003E22FA"/>
    <w:rsid w:val="003E2F81"/>
    <w:rsid w:val="003F15F1"/>
    <w:rsid w:val="003F2DD2"/>
    <w:rsid w:val="003F383F"/>
    <w:rsid w:val="003F3F12"/>
    <w:rsid w:val="003F5205"/>
    <w:rsid w:val="003F523C"/>
    <w:rsid w:val="003F641E"/>
    <w:rsid w:val="003F70F2"/>
    <w:rsid w:val="003F71B8"/>
    <w:rsid w:val="004007D7"/>
    <w:rsid w:val="00403702"/>
    <w:rsid w:val="00403860"/>
    <w:rsid w:val="00403F2D"/>
    <w:rsid w:val="00404E00"/>
    <w:rsid w:val="00404E51"/>
    <w:rsid w:val="00405CFF"/>
    <w:rsid w:val="00407E37"/>
    <w:rsid w:val="004105B6"/>
    <w:rsid w:val="00410ED9"/>
    <w:rsid w:val="00411F07"/>
    <w:rsid w:val="004120D1"/>
    <w:rsid w:val="00412ABD"/>
    <w:rsid w:val="0041445A"/>
    <w:rsid w:val="00416D37"/>
    <w:rsid w:val="004212AD"/>
    <w:rsid w:val="004217A8"/>
    <w:rsid w:val="00421D99"/>
    <w:rsid w:val="004220CC"/>
    <w:rsid w:val="00423727"/>
    <w:rsid w:val="00423A78"/>
    <w:rsid w:val="00423E61"/>
    <w:rsid w:val="00425FAD"/>
    <w:rsid w:val="0042766C"/>
    <w:rsid w:val="00430F2A"/>
    <w:rsid w:val="00433873"/>
    <w:rsid w:val="00435294"/>
    <w:rsid w:val="00435D54"/>
    <w:rsid w:val="00436F33"/>
    <w:rsid w:val="004428F2"/>
    <w:rsid w:val="004431A0"/>
    <w:rsid w:val="0044335D"/>
    <w:rsid w:val="00444776"/>
    <w:rsid w:val="00444CD3"/>
    <w:rsid w:val="00446BEA"/>
    <w:rsid w:val="0045139D"/>
    <w:rsid w:val="00456B9B"/>
    <w:rsid w:val="00456EF2"/>
    <w:rsid w:val="004571D0"/>
    <w:rsid w:val="0045797C"/>
    <w:rsid w:val="0046021F"/>
    <w:rsid w:val="00460350"/>
    <w:rsid w:val="00460EA3"/>
    <w:rsid w:val="0046115F"/>
    <w:rsid w:val="00461CB1"/>
    <w:rsid w:val="00463FE8"/>
    <w:rsid w:val="0046415C"/>
    <w:rsid w:val="00464E04"/>
    <w:rsid w:val="004655FB"/>
    <w:rsid w:val="00466056"/>
    <w:rsid w:val="00466C89"/>
    <w:rsid w:val="0046720E"/>
    <w:rsid w:val="004678D6"/>
    <w:rsid w:val="00467BB7"/>
    <w:rsid w:val="00471CA6"/>
    <w:rsid w:val="00472023"/>
    <w:rsid w:val="00473216"/>
    <w:rsid w:val="0047337E"/>
    <w:rsid w:val="004736B3"/>
    <w:rsid w:val="0047464A"/>
    <w:rsid w:val="00474CE5"/>
    <w:rsid w:val="00475900"/>
    <w:rsid w:val="004760D3"/>
    <w:rsid w:val="004767EE"/>
    <w:rsid w:val="00477ECD"/>
    <w:rsid w:val="0048042C"/>
    <w:rsid w:val="00482205"/>
    <w:rsid w:val="004835D6"/>
    <w:rsid w:val="0048572D"/>
    <w:rsid w:val="0048573D"/>
    <w:rsid w:val="00491768"/>
    <w:rsid w:val="004930E9"/>
    <w:rsid w:val="004939DE"/>
    <w:rsid w:val="00496C15"/>
    <w:rsid w:val="0049743E"/>
    <w:rsid w:val="004A072D"/>
    <w:rsid w:val="004A0F83"/>
    <w:rsid w:val="004A137C"/>
    <w:rsid w:val="004A14BB"/>
    <w:rsid w:val="004A4BFB"/>
    <w:rsid w:val="004A5416"/>
    <w:rsid w:val="004A6386"/>
    <w:rsid w:val="004A78BC"/>
    <w:rsid w:val="004A7D17"/>
    <w:rsid w:val="004B139E"/>
    <w:rsid w:val="004B19CF"/>
    <w:rsid w:val="004B1C1D"/>
    <w:rsid w:val="004B3220"/>
    <w:rsid w:val="004B48A5"/>
    <w:rsid w:val="004B5CCF"/>
    <w:rsid w:val="004B5FB8"/>
    <w:rsid w:val="004B72B5"/>
    <w:rsid w:val="004B793B"/>
    <w:rsid w:val="004C1870"/>
    <w:rsid w:val="004C1FA6"/>
    <w:rsid w:val="004C202E"/>
    <w:rsid w:val="004C2E03"/>
    <w:rsid w:val="004C2E2A"/>
    <w:rsid w:val="004C3BBC"/>
    <w:rsid w:val="004C53BB"/>
    <w:rsid w:val="004C5484"/>
    <w:rsid w:val="004C58F3"/>
    <w:rsid w:val="004C6B10"/>
    <w:rsid w:val="004C6B77"/>
    <w:rsid w:val="004D30F1"/>
    <w:rsid w:val="004D4051"/>
    <w:rsid w:val="004D4246"/>
    <w:rsid w:val="004D42BB"/>
    <w:rsid w:val="004D50A8"/>
    <w:rsid w:val="004D6CA6"/>
    <w:rsid w:val="004D7608"/>
    <w:rsid w:val="004D768E"/>
    <w:rsid w:val="004E338B"/>
    <w:rsid w:val="004E7A4E"/>
    <w:rsid w:val="004E7CDC"/>
    <w:rsid w:val="004F0BF3"/>
    <w:rsid w:val="004F0E45"/>
    <w:rsid w:val="004F1CC6"/>
    <w:rsid w:val="004F1FEA"/>
    <w:rsid w:val="004F3445"/>
    <w:rsid w:val="004F47F5"/>
    <w:rsid w:val="004F5F98"/>
    <w:rsid w:val="004F625D"/>
    <w:rsid w:val="004F64C4"/>
    <w:rsid w:val="004F6DF1"/>
    <w:rsid w:val="00500977"/>
    <w:rsid w:val="0050159F"/>
    <w:rsid w:val="00501F93"/>
    <w:rsid w:val="00503100"/>
    <w:rsid w:val="0050332A"/>
    <w:rsid w:val="00503359"/>
    <w:rsid w:val="005047AF"/>
    <w:rsid w:val="005064B0"/>
    <w:rsid w:val="00510798"/>
    <w:rsid w:val="00511249"/>
    <w:rsid w:val="00511DBA"/>
    <w:rsid w:val="005124AA"/>
    <w:rsid w:val="00512883"/>
    <w:rsid w:val="005140D6"/>
    <w:rsid w:val="0051492F"/>
    <w:rsid w:val="00515050"/>
    <w:rsid w:val="00515737"/>
    <w:rsid w:val="00515E30"/>
    <w:rsid w:val="00516C2E"/>
    <w:rsid w:val="0052106C"/>
    <w:rsid w:val="00521E92"/>
    <w:rsid w:val="005240F7"/>
    <w:rsid w:val="00524875"/>
    <w:rsid w:val="00526F11"/>
    <w:rsid w:val="00530C39"/>
    <w:rsid w:val="00531D4C"/>
    <w:rsid w:val="005356F0"/>
    <w:rsid w:val="005368D7"/>
    <w:rsid w:val="00536E73"/>
    <w:rsid w:val="0053766B"/>
    <w:rsid w:val="00540093"/>
    <w:rsid w:val="00541672"/>
    <w:rsid w:val="00543BD4"/>
    <w:rsid w:val="00544120"/>
    <w:rsid w:val="00545023"/>
    <w:rsid w:val="00545E09"/>
    <w:rsid w:val="005467D9"/>
    <w:rsid w:val="0054728E"/>
    <w:rsid w:val="00547CA2"/>
    <w:rsid w:val="00551E06"/>
    <w:rsid w:val="00552199"/>
    <w:rsid w:val="005523E7"/>
    <w:rsid w:val="00555C1F"/>
    <w:rsid w:val="00555D1D"/>
    <w:rsid w:val="00555D89"/>
    <w:rsid w:val="00556D22"/>
    <w:rsid w:val="0055705C"/>
    <w:rsid w:val="00557C75"/>
    <w:rsid w:val="005628B1"/>
    <w:rsid w:val="00562A26"/>
    <w:rsid w:val="005645B2"/>
    <w:rsid w:val="00565850"/>
    <w:rsid w:val="005713EC"/>
    <w:rsid w:val="005758B0"/>
    <w:rsid w:val="005768FA"/>
    <w:rsid w:val="00577239"/>
    <w:rsid w:val="00577EE4"/>
    <w:rsid w:val="005815E4"/>
    <w:rsid w:val="00581C4E"/>
    <w:rsid w:val="00581CF2"/>
    <w:rsid w:val="00582B8D"/>
    <w:rsid w:val="00583E06"/>
    <w:rsid w:val="005858A1"/>
    <w:rsid w:val="005861D3"/>
    <w:rsid w:val="0059131B"/>
    <w:rsid w:val="0059259C"/>
    <w:rsid w:val="005929B1"/>
    <w:rsid w:val="005931E2"/>
    <w:rsid w:val="00596F08"/>
    <w:rsid w:val="005A0557"/>
    <w:rsid w:val="005A2A40"/>
    <w:rsid w:val="005A3C60"/>
    <w:rsid w:val="005A4032"/>
    <w:rsid w:val="005A40C2"/>
    <w:rsid w:val="005A40D7"/>
    <w:rsid w:val="005A5747"/>
    <w:rsid w:val="005A5D61"/>
    <w:rsid w:val="005A683B"/>
    <w:rsid w:val="005A7355"/>
    <w:rsid w:val="005A77EC"/>
    <w:rsid w:val="005A7D1E"/>
    <w:rsid w:val="005B0D56"/>
    <w:rsid w:val="005B12BF"/>
    <w:rsid w:val="005B17BC"/>
    <w:rsid w:val="005B2D60"/>
    <w:rsid w:val="005B32D9"/>
    <w:rsid w:val="005B4D96"/>
    <w:rsid w:val="005B5357"/>
    <w:rsid w:val="005B6E15"/>
    <w:rsid w:val="005B711C"/>
    <w:rsid w:val="005C2B57"/>
    <w:rsid w:val="005C3214"/>
    <w:rsid w:val="005C6081"/>
    <w:rsid w:val="005C6C52"/>
    <w:rsid w:val="005D00C9"/>
    <w:rsid w:val="005D0FFE"/>
    <w:rsid w:val="005D3033"/>
    <w:rsid w:val="005D450E"/>
    <w:rsid w:val="005D756D"/>
    <w:rsid w:val="005D7630"/>
    <w:rsid w:val="005E0371"/>
    <w:rsid w:val="005E07A5"/>
    <w:rsid w:val="005E0B8E"/>
    <w:rsid w:val="005E2D43"/>
    <w:rsid w:val="005E2D72"/>
    <w:rsid w:val="005E2E4D"/>
    <w:rsid w:val="005E3690"/>
    <w:rsid w:val="005E3F72"/>
    <w:rsid w:val="005E5AE9"/>
    <w:rsid w:val="005E5C4D"/>
    <w:rsid w:val="005E5D45"/>
    <w:rsid w:val="005E6633"/>
    <w:rsid w:val="005E69E5"/>
    <w:rsid w:val="005E6C72"/>
    <w:rsid w:val="005E7928"/>
    <w:rsid w:val="005F03F4"/>
    <w:rsid w:val="005F1126"/>
    <w:rsid w:val="005F16DE"/>
    <w:rsid w:val="005F3377"/>
    <w:rsid w:val="005F3D2D"/>
    <w:rsid w:val="005F3FCE"/>
    <w:rsid w:val="005F404C"/>
    <w:rsid w:val="00600B61"/>
    <w:rsid w:val="006034C5"/>
    <w:rsid w:val="0060350B"/>
    <w:rsid w:val="00604511"/>
    <w:rsid w:val="00606888"/>
    <w:rsid w:val="00610640"/>
    <w:rsid w:val="00611B99"/>
    <w:rsid w:val="00611DDD"/>
    <w:rsid w:val="0061392D"/>
    <w:rsid w:val="006172B5"/>
    <w:rsid w:val="00620E13"/>
    <w:rsid w:val="00621231"/>
    <w:rsid w:val="006226C9"/>
    <w:rsid w:val="0062298E"/>
    <w:rsid w:val="00622D22"/>
    <w:rsid w:val="00623100"/>
    <w:rsid w:val="00626F5F"/>
    <w:rsid w:val="00627335"/>
    <w:rsid w:val="00631C86"/>
    <w:rsid w:val="0063224F"/>
    <w:rsid w:val="006349B5"/>
    <w:rsid w:val="00636763"/>
    <w:rsid w:val="00637504"/>
    <w:rsid w:val="006376BF"/>
    <w:rsid w:val="00640300"/>
    <w:rsid w:val="00640488"/>
    <w:rsid w:val="00642A5C"/>
    <w:rsid w:val="00642BA3"/>
    <w:rsid w:val="006435AC"/>
    <w:rsid w:val="00646707"/>
    <w:rsid w:val="00654E33"/>
    <w:rsid w:val="006558EE"/>
    <w:rsid w:val="00656A5F"/>
    <w:rsid w:val="00656AFE"/>
    <w:rsid w:val="00656CF7"/>
    <w:rsid w:val="00656F64"/>
    <w:rsid w:val="0066127F"/>
    <w:rsid w:val="00663E0B"/>
    <w:rsid w:val="0066554B"/>
    <w:rsid w:val="00665F27"/>
    <w:rsid w:val="0066635A"/>
    <w:rsid w:val="006679E4"/>
    <w:rsid w:val="00670A7A"/>
    <w:rsid w:val="006728EC"/>
    <w:rsid w:val="00672A6A"/>
    <w:rsid w:val="00673BE5"/>
    <w:rsid w:val="00674E73"/>
    <w:rsid w:val="0068056E"/>
    <w:rsid w:val="006807A9"/>
    <w:rsid w:val="00681C81"/>
    <w:rsid w:val="00682641"/>
    <w:rsid w:val="006835E4"/>
    <w:rsid w:val="00683751"/>
    <w:rsid w:val="00683B05"/>
    <w:rsid w:val="00684014"/>
    <w:rsid w:val="00684BDA"/>
    <w:rsid w:val="006855D7"/>
    <w:rsid w:val="00685B99"/>
    <w:rsid w:val="00686837"/>
    <w:rsid w:val="00687B5A"/>
    <w:rsid w:val="0069231E"/>
    <w:rsid w:val="0069269A"/>
    <w:rsid w:val="00692873"/>
    <w:rsid w:val="00695D30"/>
    <w:rsid w:val="006966B8"/>
    <w:rsid w:val="00696A01"/>
    <w:rsid w:val="00696D63"/>
    <w:rsid w:val="006A185A"/>
    <w:rsid w:val="006A2055"/>
    <w:rsid w:val="006A2F5B"/>
    <w:rsid w:val="006A32D4"/>
    <w:rsid w:val="006A3CEC"/>
    <w:rsid w:val="006A3D08"/>
    <w:rsid w:val="006A44FF"/>
    <w:rsid w:val="006A4C3F"/>
    <w:rsid w:val="006A5008"/>
    <w:rsid w:val="006A5F90"/>
    <w:rsid w:val="006B10EA"/>
    <w:rsid w:val="006B1BC5"/>
    <w:rsid w:val="006B1D47"/>
    <w:rsid w:val="006B2FFE"/>
    <w:rsid w:val="006C0154"/>
    <w:rsid w:val="006C0C29"/>
    <w:rsid w:val="006C13AC"/>
    <w:rsid w:val="006C3C7A"/>
    <w:rsid w:val="006C5712"/>
    <w:rsid w:val="006D0923"/>
    <w:rsid w:val="006D1836"/>
    <w:rsid w:val="006D1B5F"/>
    <w:rsid w:val="006D2E88"/>
    <w:rsid w:val="006D2EA7"/>
    <w:rsid w:val="006D3727"/>
    <w:rsid w:val="006D3800"/>
    <w:rsid w:val="006D49CF"/>
    <w:rsid w:val="006D5054"/>
    <w:rsid w:val="006D5100"/>
    <w:rsid w:val="006D63E3"/>
    <w:rsid w:val="006D7590"/>
    <w:rsid w:val="006E0530"/>
    <w:rsid w:val="006E1B18"/>
    <w:rsid w:val="006E2D39"/>
    <w:rsid w:val="006E39AB"/>
    <w:rsid w:val="006E5393"/>
    <w:rsid w:val="006E6FFA"/>
    <w:rsid w:val="006E7538"/>
    <w:rsid w:val="006E7567"/>
    <w:rsid w:val="006F0409"/>
    <w:rsid w:val="006F72F7"/>
    <w:rsid w:val="0070017F"/>
    <w:rsid w:val="00701416"/>
    <w:rsid w:val="0070435A"/>
    <w:rsid w:val="00704E7E"/>
    <w:rsid w:val="0070597A"/>
    <w:rsid w:val="00706A4A"/>
    <w:rsid w:val="0071035B"/>
    <w:rsid w:val="00712150"/>
    <w:rsid w:val="007133DD"/>
    <w:rsid w:val="0071375E"/>
    <w:rsid w:val="0071555A"/>
    <w:rsid w:val="00715FF5"/>
    <w:rsid w:val="00716765"/>
    <w:rsid w:val="00717120"/>
    <w:rsid w:val="007172F2"/>
    <w:rsid w:val="00717913"/>
    <w:rsid w:val="00717EEA"/>
    <w:rsid w:val="00720C52"/>
    <w:rsid w:val="00720CB9"/>
    <w:rsid w:val="007233A2"/>
    <w:rsid w:val="007244F4"/>
    <w:rsid w:val="0072548A"/>
    <w:rsid w:val="00725B8B"/>
    <w:rsid w:val="0072701B"/>
    <w:rsid w:val="0073048B"/>
    <w:rsid w:val="00731641"/>
    <w:rsid w:val="00731B59"/>
    <w:rsid w:val="00733298"/>
    <w:rsid w:val="007346E8"/>
    <w:rsid w:val="00735227"/>
    <w:rsid w:val="00735396"/>
    <w:rsid w:val="00735424"/>
    <w:rsid w:val="007364ED"/>
    <w:rsid w:val="007379EA"/>
    <w:rsid w:val="00740694"/>
    <w:rsid w:val="00742572"/>
    <w:rsid w:val="00742DF1"/>
    <w:rsid w:val="00744718"/>
    <w:rsid w:val="00745D5D"/>
    <w:rsid w:val="00746344"/>
    <w:rsid w:val="00746FD6"/>
    <w:rsid w:val="00747288"/>
    <w:rsid w:val="007508D2"/>
    <w:rsid w:val="00750D25"/>
    <w:rsid w:val="00751391"/>
    <w:rsid w:val="007515D3"/>
    <w:rsid w:val="007525A2"/>
    <w:rsid w:val="00752F53"/>
    <w:rsid w:val="0075451E"/>
    <w:rsid w:val="00755352"/>
    <w:rsid w:val="00757C5A"/>
    <w:rsid w:val="00757D04"/>
    <w:rsid w:val="007607B7"/>
    <w:rsid w:val="0076121D"/>
    <w:rsid w:val="0076140F"/>
    <w:rsid w:val="007616B6"/>
    <w:rsid w:val="00761D4E"/>
    <w:rsid w:val="00761E44"/>
    <w:rsid w:val="00761FD7"/>
    <w:rsid w:val="00765260"/>
    <w:rsid w:val="0076548D"/>
    <w:rsid w:val="007659EE"/>
    <w:rsid w:val="00765B3D"/>
    <w:rsid w:val="00765CD5"/>
    <w:rsid w:val="007660A4"/>
    <w:rsid w:val="00766772"/>
    <w:rsid w:val="00766B80"/>
    <w:rsid w:val="0076718E"/>
    <w:rsid w:val="007673D7"/>
    <w:rsid w:val="007702A8"/>
    <w:rsid w:val="00771E9C"/>
    <w:rsid w:val="007727D2"/>
    <w:rsid w:val="00772A68"/>
    <w:rsid w:val="00772D55"/>
    <w:rsid w:val="007732C5"/>
    <w:rsid w:val="0077419F"/>
    <w:rsid w:val="00774B12"/>
    <w:rsid w:val="007762C0"/>
    <w:rsid w:val="007775BD"/>
    <w:rsid w:val="00777B55"/>
    <w:rsid w:val="00781B44"/>
    <w:rsid w:val="007822CE"/>
    <w:rsid w:val="007831D7"/>
    <w:rsid w:val="00786FD4"/>
    <w:rsid w:val="00792185"/>
    <w:rsid w:val="00793EEB"/>
    <w:rsid w:val="007947A2"/>
    <w:rsid w:val="0079521A"/>
    <w:rsid w:val="00797593"/>
    <w:rsid w:val="007A3941"/>
    <w:rsid w:val="007A4328"/>
    <w:rsid w:val="007A443A"/>
    <w:rsid w:val="007A4695"/>
    <w:rsid w:val="007A4A5F"/>
    <w:rsid w:val="007A621C"/>
    <w:rsid w:val="007B056E"/>
    <w:rsid w:val="007B0930"/>
    <w:rsid w:val="007B0AE2"/>
    <w:rsid w:val="007B1039"/>
    <w:rsid w:val="007B17A2"/>
    <w:rsid w:val="007B1B34"/>
    <w:rsid w:val="007B2C30"/>
    <w:rsid w:val="007B2D9F"/>
    <w:rsid w:val="007B7CFC"/>
    <w:rsid w:val="007B7EFF"/>
    <w:rsid w:val="007C05B0"/>
    <w:rsid w:val="007C06DF"/>
    <w:rsid w:val="007C0DF8"/>
    <w:rsid w:val="007C25D9"/>
    <w:rsid w:val="007C38D8"/>
    <w:rsid w:val="007C4132"/>
    <w:rsid w:val="007C442D"/>
    <w:rsid w:val="007C475E"/>
    <w:rsid w:val="007C4AF5"/>
    <w:rsid w:val="007C4C87"/>
    <w:rsid w:val="007C5220"/>
    <w:rsid w:val="007C663C"/>
    <w:rsid w:val="007D0356"/>
    <w:rsid w:val="007D0D41"/>
    <w:rsid w:val="007D1FB3"/>
    <w:rsid w:val="007D2AA7"/>
    <w:rsid w:val="007D3CF9"/>
    <w:rsid w:val="007D451E"/>
    <w:rsid w:val="007D6704"/>
    <w:rsid w:val="007E0523"/>
    <w:rsid w:val="007E13CD"/>
    <w:rsid w:val="007E191F"/>
    <w:rsid w:val="007E25BC"/>
    <w:rsid w:val="007E7375"/>
    <w:rsid w:val="007E7C6D"/>
    <w:rsid w:val="007F09AA"/>
    <w:rsid w:val="007F0D98"/>
    <w:rsid w:val="007F10F7"/>
    <w:rsid w:val="007F3275"/>
    <w:rsid w:val="007F3A09"/>
    <w:rsid w:val="007F4D07"/>
    <w:rsid w:val="007F54B0"/>
    <w:rsid w:val="007F5C85"/>
    <w:rsid w:val="007F5FC1"/>
    <w:rsid w:val="007F70EB"/>
    <w:rsid w:val="007F7B21"/>
    <w:rsid w:val="007F7C1E"/>
    <w:rsid w:val="008000A2"/>
    <w:rsid w:val="00800EE8"/>
    <w:rsid w:val="00801EE4"/>
    <w:rsid w:val="0080200E"/>
    <w:rsid w:val="0080456A"/>
    <w:rsid w:val="00804C4B"/>
    <w:rsid w:val="00811A49"/>
    <w:rsid w:val="008123FB"/>
    <w:rsid w:val="00812B33"/>
    <w:rsid w:val="00812ED7"/>
    <w:rsid w:val="00817150"/>
    <w:rsid w:val="00817725"/>
    <w:rsid w:val="00817A1E"/>
    <w:rsid w:val="00821670"/>
    <w:rsid w:val="00825022"/>
    <w:rsid w:val="00825BA7"/>
    <w:rsid w:val="00826500"/>
    <w:rsid w:val="00826910"/>
    <w:rsid w:val="00830F3E"/>
    <w:rsid w:val="0083203E"/>
    <w:rsid w:val="008329BC"/>
    <w:rsid w:val="00832E41"/>
    <w:rsid w:val="00836231"/>
    <w:rsid w:val="00837E1F"/>
    <w:rsid w:val="00837FE4"/>
    <w:rsid w:val="00841831"/>
    <w:rsid w:val="00841847"/>
    <w:rsid w:val="008437FF"/>
    <w:rsid w:val="00844355"/>
    <w:rsid w:val="008458A0"/>
    <w:rsid w:val="00845CEB"/>
    <w:rsid w:val="00845F10"/>
    <w:rsid w:val="008460A6"/>
    <w:rsid w:val="008466AA"/>
    <w:rsid w:val="00850070"/>
    <w:rsid w:val="0085218F"/>
    <w:rsid w:val="00853C17"/>
    <w:rsid w:val="008540AD"/>
    <w:rsid w:val="00854463"/>
    <w:rsid w:val="008554EC"/>
    <w:rsid w:val="00855551"/>
    <w:rsid w:val="00856E06"/>
    <w:rsid w:val="0085720A"/>
    <w:rsid w:val="0086021A"/>
    <w:rsid w:val="0086251C"/>
    <w:rsid w:val="00862A8F"/>
    <w:rsid w:val="00864950"/>
    <w:rsid w:val="00866CB6"/>
    <w:rsid w:val="008674E7"/>
    <w:rsid w:val="008718D4"/>
    <w:rsid w:val="0087330F"/>
    <w:rsid w:val="008739A2"/>
    <w:rsid w:val="00875808"/>
    <w:rsid w:val="008768AA"/>
    <w:rsid w:val="00877C15"/>
    <w:rsid w:val="00881565"/>
    <w:rsid w:val="00883CFC"/>
    <w:rsid w:val="0089035E"/>
    <w:rsid w:val="00890A84"/>
    <w:rsid w:val="008927A3"/>
    <w:rsid w:val="00894218"/>
    <w:rsid w:val="0089428F"/>
    <w:rsid w:val="0089631E"/>
    <w:rsid w:val="008963CA"/>
    <w:rsid w:val="00896815"/>
    <w:rsid w:val="008A092F"/>
    <w:rsid w:val="008A2273"/>
    <w:rsid w:val="008A2980"/>
    <w:rsid w:val="008A3AFF"/>
    <w:rsid w:val="008A7A5B"/>
    <w:rsid w:val="008B5036"/>
    <w:rsid w:val="008B6101"/>
    <w:rsid w:val="008C1807"/>
    <w:rsid w:val="008C3F09"/>
    <w:rsid w:val="008C4F95"/>
    <w:rsid w:val="008C52E5"/>
    <w:rsid w:val="008C5ACA"/>
    <w:rsid w:val="008C5B57"/>
    <w:rsid w:val="008C7448"/>
    <w:rsid w:val="008D1643"/>
    <w:rsid w:val="008D25F9"/>
    <w:rsid w:val="008D2965"/>
    <w:rsid w:val="008D4FC7"/>
    <w:rsid w:val="008D5890"/>
    <w:rsid w:val="008D6A90"/>
    <w:rsid w:val="008D6F1D"/>
    <w:rsid w:val="008D6F64"/>
    <w:rsid w:val="008D77EA"/>
    <w:rsid w:val="008D7F71"/>
    <w:rsid w:val="008E05FD"/>
    <w:rsid w:val="008E0982"/>
    <w:rsid w:val="008E1988"/>
    <w:rsid w:val="008E1D8D"/>
    <w:rsid w:val="008E32C3"/>
    <w:rsid w:val="008E383C"/>
    <w:rsid w:val="008E4D15"/>
    <w:rsid w:val="008E4E7E"/>
    <w:rsid w:val="008E5BA8"/>
    <w:rsid w:val="008E6AFA"/>
    <w:rsid w:val="008F0FD5"/>
    <w:rsid w:val="008F1C1A"/>
    <w:rsid w:val="008F2D92"/>
    <w:rsid w:val="008F2FA6"/>
    <w:rsid w:val="008F6C76"/>
    <w:rsid w:val="008F755F"/>
    <w:rsid w:val="00900D03"/>
    <w:rsid w:val="009061D8"/>
    <w:rsid w:val="00906C41"/>
    <w:rsid w:val="00906C4B"/>
    <w:rsid w:val="00906DB4"/>
    <w:rsid w:val="0090709A"/>
    <w:rsid w:val="00907748"/>
    <w:rsid w:val="009100C6"/>
    <w:rsid w:val="00911AC9"/>
    <w:rsid w:val="0091253C"/>
    <w:rsid w:val="00915DF8"/>
    <w:rsid w:val="00915EC6"/>
    <w:rsid w:val="00915F81"/>
    <w:rsid w:val="00916435"/>
    <w:rsid w:val="009164E4"/>
    <w:rsid w:val="009167E6"/>
    <w:rsid w:val="00920532"/>
    <w:rsid w:val="00922A58"/>
    <w:rsid w:val="00923A51"/>
    <w:rsid w:val="00924F3A"/>
    <w:rsid w:val="00925D57"/>
    <w:rsid w:val="009275CC"/>
    <w:rsid w:val="00931191"/>
    <w:rsid w:val="00932F87"/>
    <w:rsid w:val="009370F3"/>
    <w:rsid w:val="00937CD7"/>
    <w:rsid w:val="00941495"/>
    <w:rsid w:val="00944B8F"/>
    <w:rsid w:val="00946550"/>
    <w:rsid w:val="00947DF6"/>
    <w:rsid w:val="00950391"/>
    <w:rsid w:val="00950953"/>
    <w:rsid w:val="009510E7"/>
    <w:rsid w:val="0095235F"/>
    <w:rsid w:val="00952F51"/>
    <w:rsid w:val="009536D0"/>
    <w:rsid w:val="00953A40"/>
    <w:rsid w:val="00953C23"/>
    <w:rsid w:val="009545EC"/>
    <w:rsid w:val="00954686"/>
    <w:rsid w:val="00955E76"/>
    <w:rsid w:val="00957317"/>
    <w:rsid w:val="00957A24"/>
    <w:rsid w:val="00957C74"/>
    <w:rsid w:val="00957FC0"/>
    <w:rsid w:val="00961B65"/>
    <w:rsid w:val="0096210B"/>
    <w:rsid w:val="009624EF"/>
    <w:rsid w:val="00963300"/>
    <w:rsid w:val="009639E8"/>
    <w:rsid w:val="00965368"/>
    <w:rsid w:val="0096570A"/>
    <w:rsid w:val="00966F8D"/>
    <w:rsid w:val="00971FE9"/>
    <w:rsid w:val="00972451"/>
    <w:rsid w:val="009724B8"/>
    <w:rsid w:val="00973101"/>
    <w:rsid w:val="0097486D"/>
    <w:rsid w:val="00975191"/>
    <w:rsid w:val="009754F4"/>
    <w:rsid w:val="00975D09"/>
    <w:rsid w:val="00975F0D"/>
    <w:rsid w:val="00976A53"/>
    <w:rsid w:val="00977852"/>
    <w:rsid w:val="00980BBB"/>
    <w:rsid w:val="00981AB3"/>
    <w:rsid w:val="00983140"/>
    <w:rsid w:val="00984643"/>
    <w:rsid w:val="00985035"/>
    <w:rsid w:val="009854B4"/>
    <w:rsid w:val="00985C7C"/>
    <w:rsid w:val="009863C8"/>
    <w:rsid w:val="00986421"/>
    <w:rsid w:val="009870DD"/>
    <w:rsid w:val="00987A75"/>
    <w:rsid w:val="00994A60"/>
    <w:rsid w:val="009957DB"/>
    <w:rsid w:val="009972C5"/>
    <w:rsid w:val="00997581"/>
    <w:rsid w:val="009A0D4F"/>
    <w:rsid w:val="009A1CC8"/>
    <w:rsid w:val="009A2054"/>
    <w:rsid w:val="009A3079"/>
    <w:rsid w:val="009A525D"/>
    <w:rsid w:val="009A5442"/>
    <w:rsid w:val="009A5E92"/>
    <w:rsid w:val="009A5FEA"/>
    <w:rsid w:val="009A6E85"/>
    <w:rsid w:val="009A6EC6"/>
    <w:rsid w:val="009A75CE"/>
    <w:rsid w:val="009B12F4"/>
    <w:rsid w:val="009B1622"/>
    <w:rsid w:val="009B1F82"/>
    <w:rsid w:val="009B2C7B"/>
    <w:rsid w:val="009B2E38"/>
    <w:rsid w:val="009B3595"/>
    <w:rsid w:val="009B579E"/>
    <w:rsid w:val="009B587D"/>
    <w:rsid w:val="009B5A56"/>
    <w:rsid w:val="009B74FC"/>
    <w:rsid w:val="009C1A80"/>
    <w:rsid w:val="009C50EE"/>
    <w:rsid w:val="009C5623"/>
    <w:rsid w:val="009C794E"/>
    <w:rsid w:val="009D0A33"/>
    <w:rsid w:val="009D24E3"/>
    <w:rsid w:val="009D36EA"/>
    <w:rsid w:val="009D3982"/>
    <w:rsid w:val="009D3D12"/>
    <w:rsid w:val="009D5268"/>
    <w:rsid w:val="009D6155"/>
    <w:rsid w:val="009D7119"/>
    <w:rsid w:val="009D7D8E"/>
    <w:rsid w:val="009E0CC0"/>
    <w:rsid w:val="009E4FCC"/>
    <w:rsid w:val="009E5810"/>
    <w:rsid w:val="009E7E1D"/>
    <w:rsid w:val="009F1498"/>
    <w:rsid w:val="009F4410"/>
    <w:rsid w:val="009F524F"/>
    <w:rsid w:val="009F7481"/>
    <w:rsid w:val="009F7552"/>
    <w:rsid w:val="009F7E48"/>
    <w:rsid w:val="00A012BF"/>
    <w:rsid w:val="00A02431"/>
    <w:rsid w:val="00A11D00"/>
    <w:rsid w:val="00A158A6"/>
    <w:rsid w:val="00A15BFC"/>
    <w:rsid w:val="00A17ED9"/>
    <w:rsid w:val="00A201E6"/>
    <w:rsid w:val="00A23098"/>
    <w:rsid w:val="00A2403F"/>
    <w:rsid w:val="00A24514"/>
    <w:rsid w:val="00A25232"/>
    <w:rsid w:val="00A2552C"/>
    <w:rsid w:val="00A25E54"/>
    <w:rsid w:val="00A25F2A"/>
    <w:rsid w:val="00A3333F"/>
    <w:rsid w:val="00A34E0F"/>
    <w:rsid w:val="00A35F0B"/>
    <w:rsid w:val="00A35F5A"/>
    <w:rsid w:val="00A365C1"/>
    <w:rsid w:val="00A36A79"/>
    <w:rsid w:val="00A36D3B"/>
    <w:rsid w:val="00A37E26"/>
    <w:rsid w:val="00A4068D"/>
    <w:rsid w:val="00A4465A"/>
    <w:rsid w:val="00A44754"/>
    <w:rsid w:val="00A44F29"/>
    <w:rsid w:val="00A455A5"/>
    <w:rsid w:val="00A4667B"/>
    <w:rsid w:val="00A466C7"/>
    <w:rsid w:val="00A47A19"/>
    <w:rsid w:val="00A47A5C"/>
    <w:rsid w:val="00A50A65"/>
    <w:rsid w:val="00A5384C"/>
    <w:rsid w:val="00A53CAC"/>
    <w:rsid w:val="00A53FE8"/>
    <w:rsid w:val="00A54F8A"/>
    <w:rsid w:val="00A558A8"/>
    <w:rsid w:val="00A56521"/>
    <w:rsid w:val="00A57772"/>
    <w:rsid w:val="00A57CD9"/>
    <w:rsid w:val="00A61B0C"/>
    <w:rsid w:val="00A638B2"/>
    <w:rsid w:val="00A63F9C"/>
    <w:rsid w:val="00A65381"/>
    <w:rsid w:val="00A675BA"/>
    <w:rsid w:val="00A67B51"/>
    <w:rsid w:val="00A71A9E"/>
    <w:rsid w:val="00A736E5"/>
    <w:rsid w:val="00A7426E"/>
    <w:rsid w:val="00A75310"/>
    <w:rsid w:val="00A7563B"/>
    <w:rsid w:val="00A757E9"/>
    <w:rsid w:val="00A76EAD"/>
    <w:rsid w:val="00A77FD8"/>
    <w:rsid w:val="00A832DC"/>
    <w:rsid w:val="00A83A0E"/>
    <w:rsid w:val="00A83FD0"/>
    <w:rsid w:val="00A867B8"/>
    <w:rsid w:val="00A87868"/>
    <w:rsid w:val="00A87923"/>
    <w:rsid w:val="00A9173E"/>
    <w:rsid w:val="00A919B0"/>
    <w:rsid w:val="00A92C95"/>
    <w:rsid w:val="00A93009"/>
    <w:rsid w:val="00A93B64"/>
    <w:rsid w:val="00A94C37"/>
    <w:rsid w:val="00A958FF"/>
    <w:rsid w:val="00A96083"/>
    <w:rsid w:val="00A97218"/>
    <w:rsid w:val="00A972F9"/>
    <w:rsid w:val="00A97C4A"/>
    <w:rsid w:val="00AA0163"/>
    <w:rsid w:val="00AA0EEB"/>
    <w:rsid w:val="00AA1F34"/>
    <w:rsid w:val="00AA272B"/>
    <w:rsid w:val="00AA3AC6"/>
    <w:rsid w:val="00AA412A"/>
    <w:rsid w:val="00AA446A"/>
    <w:rsid w:val="00AA499D"/>
    <w:rsid w:val="00AA74C7"/>
    <w:rsid w:val="00AB016D"/>
    <w:rsid w:val="00AB1CCA"/>
    <w:rsid w:val="00AB1FEA"/>
    <w:rsid w:val="00AB2398"/>
    <w:rsid w:val="00AB3482"/>
    <w:rsid w:val="00AB40DA"/>
    <w:rsid w:val="00AB42C9"/>
    <w:rsid w:val="00AB4FFA"/>
    <w:rsid w:val="00AB6063"/>
    <w:rsid w:val="00AB70F1"/>
    <w:rsid w:val="00AC067F"/>
    <w:rsid w:val="00AC16BA"/>
    <w:rsid w:val="00AC1D49"/>
    <w:rsid w:val="00AC56A8"/>
    <w:rsid w:val="00AC582E"/>
    <w:rsid w:val="00AC7695"/>
    <w:rsid w:val="00AD34AD"/>
    <w:rsid w:val="00AD35B8"/>
    <w:rsid w:val="00AD4633"/>
    <w:rsid w:val="00AD4CE5"/>
    <w:rsid w:val="00AD4DA5"/>
    <w:rsid w:val="00AD5780"/>
    <w:rsid w:val="00AD6E0B"/>
    <w:rsid w:val="00AD759E"/>
    <w:rsid w:val="00AD7D37"/>
    <w:rsid w:val="00AE0546"/>
    <w:rsid w:val="00AE0ED6"/>
    <w:rsid w:val="00AE24B7"/>
    <w:rsid w:val="00AE5034"/>
    <w:rsid w:val="00AF23C3"/>
    <w:rsid w:val="00AF23F1"/>
    <w:rsid w:val="00AF2890"/>
    <w:rsid w:val="00AF37AB"/>
    <w:rsid w:val="00AF420B"/>
    <w:rsid w:val="00AF5882"/>
    <w:rsid w:val="00AF7E16"/>
    <w:rsid w:val="00B001BB"/>
    <w:rsid w:val="00B0070C"/>
    <w:rsid w:val="00B015C2"/>
    <w:rsid w:val="00B0223C"/>
    <w:rsid w:val="00B02F37"/>
    <w:rsid w:val="00B03354"/>
    <w:rsid w:val="00B05644"/>
    <w:rsid w:val="00B05B47"/>
    <w:rsid w:val="00B05CAA"/>
    <w:rsid w:val="00B06694"/>
    <w:rsid w:val="00B06ECC"/>
    <w:rsid w:val="00B108C9"/>
    <w:rsid w:val="00B11ECB"/>
    <w:rsid w:val="00B14390"/>
    <w:rsid w:val="00B14ADE"/>
    <w:rsid w:val="00B17198"/>
    <w:rsid w:val="00B1738A"/>
    <w:rsid w:val="00B17AE6"/>
    <w:rsid w:val="00B20CAA"/>
    <w:rsid w:val="00B20ED9"/>
    <w:rsid w:val="00B23289"/>
    <w:rsid w:val="00B23F57"/>
    <w:rsid w:val="00B25E6A"/>
    <w:rsid w:val="00B27605"/>
    <w:rsid w:val="00B3057D"/>
    <w:rsid w:val="00B30D02"/>
    <w:rsid w:val="00B311B3"/>
    <w:rsid w:val="00B3350C"/>
    <w:rsid w:val="00B34438"/>
    <w:rsid w:val="00B348DF"/>
    <w:rsid w:val="00B349CC"/>
    <w:rsid w:val="00B34B2A"/>
    <w:rsid w:val="00B35539"/>
    <w:rsid w:val="00B37A9E"/>
    <w:rsid w:val="00B404FC"/>
    <w:rsid w:val="00B4059B"/>
    <w:rsid w:val="00B409F7"/>
    <w:rsid w:val="00B41524"/>
    <w:rsid w:val="00B437D5"/>
    <w:rsid w:val="00B43C0E"/>
    <w:rsid w:val="00B44A5D"/>
    <w:rsid w:val="00B44D63"/>
    <w:rsid w:val="00B45D4B"/>
    <w:rsid w:val="00B46CD7"/>
    <w:rsid w:val="00B5015F"/>
    <w:rsid w:val="00B50689"/>
    <w:rsid w:val="00B5464C"/>
    <w:rsid w:val="00B54E93"/>
    <w:rsid w:val="00B55A16"/>
    <w:rsid w:val="00B6112F"/>
    <w:rsid w:val="00B62C7E"/>
    <w:rsid w:val="00B63F81"/>
    <w:rsid w:val="00B643D0"/>
    <w:rsid w:val="00B655CF"/>
    <w:rsid w:val="00B656F2"/>
    <w:rsid w:val="00B66FDA"/>
    <w:rsid w:val="00B72736"/>
    <w:rsid w:val="00B72971"/>
    <w:rsid w:val="00B742AE"/>
    <w:rsid w:val="00B749EE"/>
    <w:rsid w:val="00B75D28"/>
    <w:rsid w:val="00B75FC3"/>
    <w:rsid w:val="00B76427"/>
    <w:rsid w:val="00B766F5"/>
    <w:rsid w:val="00B77580"/>
    <w:rsid w:val="00B776C1"/>
    <w:rsid w:val="00B77EE6"/>
    <w:rsid w:val="00B8036F"/>
    <w:rsid w:val="00B8081D"/>
    <w:rsid w:val="00B80F47"/>
    <w:rsid w:val="00B8101E"/>
    <w:rsid w:val="00B813C0"/>
    <w:rsid w:val="00B81F1D"/>
    <w:rsid w:val="00B843C5"/>
    <w:rsid w:val="00B85854"/>
    <w:rsid w:val="00B8629C"/>
    <w:rsid w:val="00B863B1"/>
    <w:rsid w:val="00B86E33"/>
    <w:rsid w:val="00B870B1"/>
    <w:rsid w:val="00B902C9"/>
    <w:rsid w:val="00B913F4"/>
    <w:rsid w:val="00B9181E"/>
    <w:rsid w:val="00B91EDC"/>
    <w:rsid w:val="00B9302C"/>
    <w:rsid w:val="00B93080"/>
    <w:rsid w:val="00B94A58"/>
    <w:rsid w:val="00B94C90"/>
    <w:rsid w:val="00B94D35"/>
    <w:rsid w:val="00B969B3"/>
    <w:rsid w:val="00B973E6"/>
    <w:rsid w:val="00BA0460"/>
    <w:rsid w:val="00BA055A"/>
    <w:rsid w:val="00BA0A68"/>
    <w:rsid w:val="00BA33A3"/>
    <w:rsid w:val="00BA443C"/>
    <w:rsid w:val="00BA4607"/>
    <w:rsid w:val="00BA65DE"/>
    <w:rsid w:val="00BA674A"/>
    <w:rsid w:val="00BA681F"/>
    <w:rsid w:val="00BA7222"/>
    <w:rsid w:val="00BA7FDC"/>
    <w:rsid w:val="00BB1451"/>
    <w:rsid w:val="00BB15FF"/>
    <w:rsid w:val="00BB1AC9"/>
    <w:rsid w:val="00BB411B"/>
    <w:rsid w:val="00BB6650"/>
    <w:rsid w:val="00BB72E5"/>
    <w:rsid w:val="00BC0AF1"/>
    <w:rsid w:val="00BC0CD8"/>
    <w:rsid w:val="00BC1342"/>
    <w:rsid w:val="00BC1CCA"/>
    <w:rsid w:val="00BC6766"/>
    <w:rsid w:val="00BC7638"/>
    <w:rsid w:val="00BC7754"/>
    <w:rsid w:val="00BC7E0E"/>
    <w:rsid w:val="00BC7ECC"/>
    <w:rsid w:val="00BD060B"/>
    <w:rsid w:val="00BD1F5E"/>
    <w:rsid w:val="00BD2161"/>
    <w:rsid w:val="00BD2F5B"/>
    <w:rsid w:val="00BD48F9"/>
    <w:rsid w:val="00BD58D7"/>
    <w:rsid w:val="00BD5C20"/>
    <w:rsid w:val="00BE1586"/>
    <w:rsid w:val="00BE22F5"/>
    <w:rsid w:val="00BE381D"/>
    <w:rsid w:val="00BE38A5"/>
    <w:rsid w:val="00BE46E1"/>
    <w:rsid w:val="00BE5012"/>
    <w:rsid w:val="00BE5D4D"/>
    <w:rsid w:val="00BE6081"/>
    <w:rsid w:val="00BE69AC"/>
    <w:rsid w:val="00BF0583"/>
    <w:rsid w:val="00BF203F"/>
    <w:rsid w:val="00BF5BBA"/>
    <w:rsid w:val="00BF6736"/>
    <w:rsid w:val="00BF6F31"/>
    <w:rsid w:val="00C0052E"/>
    <w:rsid w:val="00C04FB5"/>
    <w:rsid w:val="00C053C8"/>
    <w:rsid w:val="00C05A76"/>
    <w:rsid w:val="00C064CA"/>
    <w:rsid w:val="00C0664C"/>
    <w:rsid w:val="00C07CF0"/>
    <w:rsid w:val="00C105BF"/>
    <w:rsid w:val="00C111F2"/>
    <w:rsid w:val="00C12CF5"/>
    <w:rsid w:val="00C153BE"/>
    <w:rsid w:val="00C1589D"/>
    <w:rsid w:val="00C1608D"/>
    <w:rsid w:val="00C16578"/>
    <w:rsid w:val="00C17500"/>
    <w:rsid w:val="00C2124F"/>
    <w:rsid w:val="00C2285E"/>
    <w:rsid w:val="00C2286E"/>
    <w:rsid w:val="00C2440D"/>
    <w:rsid w:val="00C26BFC"/>
    <w:rsid w:val="00C27240"/>
    <w:rsid w:val="00C30167"/>
    <w:rsid w:val="00C3091C"/>
    <w:rsid w:val="00C31E72"/>
    <w:rsid w:val="00C323A3"/>
    <w:rsid w:val="00C33BD7"/>
    <w:rsid w:val="00C345AA"/>
    <w:rsid w:val="00C36499"/>
    <w:rsid w:val="00C428E4"/>
    <w:rsid w:val="00C44E41"/>
    <w:rsid w:val="00C4597F"/>
    <w:rsid w:val="00C46756"/>
    <w:rsid w:val="00C46A6C"/>
    <w:rsid w:val="00C46EB0"/>
    <w:rsid w:val="00C474A8"/>
    <w:rsid w:val="00C47658"/>
    <w:rsid w:val="00C4797A"/>
    <w:rsid w:val="00C50676"/>
    <w:rsid w:val="00C51517"/>
    <w:rsid w:val="00C573B2"/>
    <w:rsid w:val="00C57665"/>
    <w:rsid w:val="00C6032D"/>
    <w:rsid w:val="00C618E5"/>
    <w:rsid w:val="00C619A8"/>
    <w:rsid w:val="00C61AD4"/>
    <w:rsid w:val="00C63351"/>
    <w:rsid w:val="00C64FA0"/>
    <w:rsid w:val="00C65533"/>
    <w:rsid w:val="00C657C2"/>
    <w:rsid w:val="00C65EEB"/>
    <w:rsid w:val="00C71E90"/>
    <w:rsid w:val="00C739C4"/>
    <w:rsid w:val="00C73CD0"/>
    <w:rsid w:val="00C74FDD"/>
    <w:rsid w:val="00C75C11"/>
    <w:rsid w:val="00C773F3"/>
    <w:rsid w:val="00C77B4E"/>
    <w:rsid w:val="00C77F7B"/>
    <w:rsid w:val="00C818C3"/>
    <w:rsid w:val="00C82DE5"/>
    <w:rsid w:val="00C838CD"/>
    <w:rsid w:val="00C84E9E"/>
    <w:rsid w:val="00C850D5"/>
    <w:rsid w:val="00C86F7A"/>
    <w:rsid w:val="00C8753E"/>
    <w:rsid w:val="00C907AB"/>
    <w:rsid w:val="00C92622"/>
    <w:rsid w:val="00C92BA5"/>
    <w:rsid w:val="00C949DD"/>
    <w:rsid w:val="00C95886"/>
    <w:rsid w:val="00C95E04"/>
    <w:rsid w:val="00C97C32"/>
    <w:rsid w:val="00CA0677"/>
    <w:rsid w:val="00CA3CC6"/>
    <w:rsid w:val="00CA461F"/>
    <w:rsid w:val="00CA47E1"/>
    <w:rsid w:val="00CA6922"/>
    <w:rsid w:val="00CA6D62"/>
    <w:rsid w:val="00CA6EBE"/>
    <w:rsid w:val="00CA7EFD"/>
    <w:rsid w:val="00CB020B"/>
    <w:rsid w:val="00CB06C6"/>
    <w:rsid w:val="00CB0C52"/>
    <w:rsid w:val="00CB0E13"/>
    <w:rsid w:val="00CB1B08"/>
    <w:rsid w:val="00CB1EAC"/>
    <w:rsid w:val="00CB3124"/>
    <w:rsid w:val="00CB389E"/>
    <w:rsid w:val="00CB708D"/>
    <w:rsid w:val="00CC1B1C"/>
    <w:rsid w:val="00CC35E2"/>
    <w:rsid w:val="00CC4BC9"/>
    <w:rsid w:val="00CC5618"/>
    <w:rsid w:val="00CC597F"/>
    <w:rsid w:val="00CC6FD5"/>
    <w:rsid w:val="00CD099E"/>
    <w:rsid w:val="00CD1D4E"/>
    <w:rsid w:val="00CD233F"/>
    <w:rsid w:val="00CD5F94"/>
    <w:rsid w:val="00CE0309"/>
    <w:rsid w:val="00CE07D6"/>
    <w:rsid w:val="00CE182B"/>
    <w:rsid w:val="00CE327C"/>
    <w:rsid w:val="00CE3B5A"/>
    <w:rsid w:val="00CE72C0"/>
    <w:rsid w:val="00CE7CC7"/>
    <w:rsid w:val="00CF16E8"/>
    <w:rsid w:val="00CF5F1B"/>
    <w:rsid w:val="00CF6724"/>
    <w:rsid w:val="00CF7A93"/>
    <w:rsid w:val="00CF7B95"/>
    <w:rsid w:val="00CF7DD3"/>
    <w:rsid w:val="00D01849"/>
    <w:rsid w:val="00D036FC"/>
    <w:rsid w:val="00D04660"/>
    <w:rsid w:val="00D05991"/>
    <w:rsid w:val="00D062FF"/>
    <w:rsid w:val="00D1249E"/>
    <w:rsid w:val="00D12AAE"/>
    <w:rsid w:val="00D142B3"/>
    <w:rsid w:val="00D14950"/>
    <w:rsid w:val="00D14A7B"/>
    <w:rsid w:val="00D14D4C"/>
    <w:rsid w:val="00D1586A"/>
    <w:rsid w:val="00D15A12"/>
    <w:rsid w:val="00D1670E"/>
    <w:rsid w:val="00D2234B"/>
    <w:rsid w:val="00D22ADD"/>
    <w:rsid w:val="00D23991"/>
    <w:rsid w:val="00D248A2"/>
    <w:rsid w:val="00D24CF2"/>
    <w:rsid w:val="00D250C9"/>
    <w:rsid w:val="00D25B78"/>
    <w:rsid w:val="00D25D50"/>
    <w:rsid w:val="00D25E06"/>
    <w:rsid w:val="00D262BF"/>
    <w:rsid w:val="00D270F6"/>
    <w:rsid w:val="00D31D5B"/>
    <w:rsid w:val="00D32051"/>
    <w:rsid w:val="00D33381"/>
    <w:rsid w:val="00D338A2"/>
    <w:rsid w:val="00D3453B"/>
    <w:rsid w:val="00D35388"/>
    <w:rsid w:val="00D36152"/>
    <w:rsid w:val="00D36724"/>
    <w:rsid w:val="00D368F1"/>
    <w:rsid w:val="00D3723F"/>
    <w:rsid w:val="00D410AB"/>
    <w:rsid w:val="00D418FD"/>
    <w:rsid w:val="00D42654"/>
    <w:rsid w:val="00D42D71"/>
    <w:rsid w:val="00D43A3B"/>
    <w:rsid w:val="00D43AB6"/>
    <w:rsid w:val="00D4470B"/>
    <w:rsid w:val="00D46BE0"/>
    <w:rsid w:val="00D501C7"/>
    <w:rsid w:val="00D51898"/>
    <w:rsid w:val="00D51FD5"/>
    <w:rsid w:val="00D52BA0"/>
    <w:rsid w:val="00D532BF"/>
    <w:rsid w:val="00D5449A"/>
    <w:rsid w:val="00D54D0A"/>
    <w:rsid w:val="00D550F1"/>
    <w:rsid w:val="00D56EB8"/>
    <w:rsid w:val="00D57043"/>
    <w:rsid w:val="00D60793"/>
    <w:rsid w:val="00D6115D"/>
    <w:rsid w:val="00D61869"/>
    <w:rsid w:val="00D624D6"/>
    <w:rsid w:val="00D63695"/>
    <w:rsid w:val="00D63ACE"/>
    <w:rsid w:val="00D63F57"/>
    <w:rsid w:val="00D640D6"/>
    <w:rsid w:val="00D642C1"/>
    <w:rsid w:val="00D643FE"/>
    <w:rsid w:val="00D64D35"/>
    <w:rsid w:val="00D659D8"/>
    <w:rsid w:val="00D668F7"/>
    <w:rsid w:val="00D671FA"/>
    <w:rsid w:val="00D67585"/>
    <w:rsid w:val="00D675B5"/>
    <w:rsid w:val="00D70B95"/>
    <w:rsid w:val="00D71A75"/>
    <w:rsid w:val="00D74A95"/>
    <w:rsid w:val="00D75413"/>
    <w:rsid w:val="00D75EDB"/>
    <w:rsid w:val="00D76F56"/>
    <w:rsid w:val="00D8025A"/>
    <w:rsid w:val="00D804BC"/>
    <w:rsid w:val="00D819D7"/>
    <w:rsid w:val="00D81C88"/>
    <w:rsid w:val="00D81DDA"/>
    <w:rsid w:val="00D81E56"/>
    <w:rsid w:val="00D835CF"/>
    <w:rsid w:val="00D84123"/>
    <w:rsid w:val="00D8792A"/>
    <w:rsid w:val="00D9118C"/>
    <w:rsid w:val="00D9167E"/>
    <w:rsid w:val="00D91699"/>
    <w:rsid w:val="00D91F8E"/>
    <w:rsid w:val="00D94E5B"/>
    <w:rsid w:val="00D95BF8"/>
    <w:rsid w:val="00D96827"/>
    <w:rsid w:val="00D96AF3"/>
    <w:rsid w:val="00DA015F"/>
    <w:rsid w:val="00DA051F"/>
    <w:rsid w:val="00DA21B0"/>
    <w:rsid w:val="00DA3532"/>
    <w:rsid w:val="00DA3BB3"/>
    <w:rsid w:val="00DA519F"/>
    <w:rsid w:val="00DA699F"/>
    <w:rsid w:val="00DA6A82"/>
    <w:rsid w:val="00DA6B5E"/>
    <w:rsid w:val="00DA7340"/>
    <w:rsid w:val="00DB1E54"/>
    <w:rsid w:val="00DB45AD"/>
    <w:rsid w:val="00DB517A"/>
    <w:rsid w:val="00DC073F"/>
    <w:rsid w:val="00DC0A3E"/>
    <w:rsid w:val="00DC119A"/>
    <w:rsid w:val="00DC2657"/>
    <w:rsid w:val="00DC3B07"/>
    <w:rsid w:val="00DC44E4"/>
    <w:rsid w:val="00DC4856"/>
    <w:rsid w:val="00DC628B"/>
    <w:rsid w:val="00DC66B0"/>
    <w:rsid w:val="00DC6B87"/>
    <w:rsid w:val="00DC7013"/>
    <w:rsid w:val="00DD00E0"/>
    <w:rsid w:val="00DD0558"/>
    <w:rsid w:val="00DD1E08"/>
    <w:rsid w:val="00DD3933"/>
    <w:rsid w:val="00DD4384"/>
    <w:rsid w:val="00DD4910"/>
    <w:rsid w:val="00DD494D"/>
    <w:rsid w:val="00DD4A77"/>
    <w:rsid w:val="00DD6B8F"/>
    <w:rsid w:val="00DE2A78"/>
    <w:rsid w:val="00DE2C8E"/>
    <w:rsid w:val="00DE31FD"/>
    <w:rsid w:val="00DE360B"/>
    <w:rsid w:val="00DE3EB7"/>
    <w:rsid w:val="00DE598A"/>
    <w:rsid w:val="00DE5F6A"/>
    <w:rsid w:val="00DF0C5B"/>
    <w:rsid w:val="00DF1C48"/>
    <w:rsid w:val="00DF1F12"/>
    <w:rsid w:val="00DF2BCD"/>
    <w:rsid w:val="00DF2C67"/>
    <w:rsid w:val="00DF403D"/>
    <w:rsid w:val="00DF621C"/>
    <w:rsid w:val="00DF7287"/>
    <w:rsid w:val="00E00377"/>
    <w:rsid w:val="00E00BBB"/>
    <w:rsid w:val="00E02F84"/>
    <w:rsid w:val="00E030E2"/>
    <w:rsid w:val="00E03A29"/>
    <w:rsid w:val="00E042C0"/>
    <w:rsid w:val="00E06561"/>
    <w:rsid w:val="00E06B87"/>
    <w:rsid w:val="00E126FC"/>
    <w:rsid w:val="00E13005"/>
    <w:rsid w:val="00E15C1F"/>
    <w:rsid w:val="00E16E5B"/>
    <w:rsid w:val="00E230D0"/>
    <w:rsid w:val="00E23CC7"/>
    <w:rsid w:val="00E260F6"/>
    <w:rsid w:val="00E33C5F"/>
    <w:rsid w:val="00E33E2B"/>
    <w:rsid w:val="00E365D2"/>
    <w:rsid w:val="00E367C3"/>
    <w:rsid w:val="00E36CAC"/>
    <w:rsid w:val="00E4274C"/>
    <w:rsid w:val="00E4285E"/>
    <w:rsid w:val="00E43D45"/>
    <w:rsid w:val="00E44DB7"/>
    <w:rsid w:val="00E4607B"/>
    <w:rsid w:val="00E51028"/>
    <w:rsid w:val="00E5275A"/>
    <w:rsid w:val="00E52885"/>
    <w:rsid w:val="00E528A9"/>
    <w:rsid w:val="00E529B4"/>
    <w:rsid w:val="00E53AF6"/>
    <w:rsid w:val="00E558DA"/>
    <w:rsid w:val="00E5715C"/>
    <w:rsid w:val="00E600CC"/>
    <w:rsid w:val="00E602BD"/>
    <w:rsid w:val="00E608B7"/>
    <w:rsid w:val="00E60DFF"/>
    <w:rsid w:val="00E631F4"/>
    <w:rsid w:val="00E6406C"/>
    <w:rsid w:val="00E65B18"/>
    <w:rsid w:val="00E6696F"/>
    <w:rsid w:val="00E6779A"/>
    <w:rsid w:val="00E714ED"/>
    <w:rsid w:val="00E71882"/>
    <w:rsid w:val="00E72708"/>
    <w:rsid w:val="00E7272D"/>
    <w:rsid w:val="00E735B0"/>
    <w:rsid w:val="00E739C2"/>
    <w:rsid w:val="00E73A2D"/>
    <w:rsid w:val="00E73D7B"/>
    <w:rsid w:val="00E7656B"/>
    <w:rsid w:val="00E76EA2"/>
    <w:rsid w:val="00E7766F"/>
    <w:rsid w:val="00E809ED"/>
    <w:rsid w:val="00E81665"/>
    <w:rsid w:val="00E821DE"/>
    <w:rsid w:val="00E84732"/>
    <w:rsid w:val="00E87369"/>
    <w:rsid w:val="00E90218"/>
    <w:rsid w:val="00E90AF0"/>
    <w:rsid w:val="00E91022"/>
    <w:rsid w:val="00E914EE"/>
    <w:rsid w:val="00E939EC"/>
    <w:rsid w:val="00E94E31"/>
    <w:rsid w:val="00E94F0C"/>
    <w:rsid w:val="00E9528F"/>
    <w:rsid w:val="00E9656B"/>
    <w:rsid w:val="00EA03AD"/>
    <w:rsid w:val="00EA2FE5"/>
    <w:rsid w:val="00EA3D48"/>
    <w:rsid w:val="00EA5977"/>
    <w:rsid w:val="00EA76D7"/>
    <w:rsid w:val="00EA77DE"/>
    <w:rsid w:val="00EB0923"/>
    <w:rsid w:val="00EB0C03"/>
    <w:rsid w:val="00EB4306"/>
    <w:rsid w:val="00EB4D9B"/>
    <w:rsid w:val="00EB5556"/>
    <w:rsid w:val="00EC0813"/>
    <w:rsid w:val="00EC0A52"/>
    <w:rsid w:val="00EC187E"/>
    <w:rsid w:val="00EC3CDD"/>
    <w:rsid w:val="00EC4235"/>
    <w:rsid w:val="00EC44E8"/>
    <w:rsid w:val="00EC4B11"/>
    <w:rsid w:val="00EC646D"/>
    <w:rsid w:val="00EC696C"/>
    <w:rsid w:val="00EC703C"/>
    <w:rsid w:val="00EC7053"/>
    <w:rsid w:val="00ED101E"/>
    <w:rsid w:val="00ED252F"/>
    <w:rsid w:val="00ED2FD4"/>
    <w:rsid w:val="00ED3246"/>
    <w:rsid w:val="00ED444E"/>
    <w:rsid w:val="00ED6A6E"/>
    <w:rsid w:val="00ED711C"/>
    <w:rsid w:val="00EE0270"/>
    <w:rsid w:val="00EE0B1C"/>
    <w:rsid w:val="00EE23BA"/>
    <w:rsid w:val="00EE4E97"/>
    <w:rsid w:val="00EE5329"/>
    <w:rsid w:val="00EE5513"/>
    <w:rsid w:val="00EE6317"/>
    <w:rsid w:val="00EF0125"/>
    <w:rsid w:val="00EF1216"/>
    <w:rsid w:val="00EF13E0"/>
    <w:rsid w:val="00EF16AC"/>
    <w:rsid w:val="00EF2338"/>
    <w:rsid w:val="00EF2371"/>
    <w:rsid w:val="00EF2FC7"/>
    <w:rsid w:val="00EF3B33"/>
    <w:rsid w:val="00EF4F6C"/>
    <w:rsid w:val="00EF54CB"/>
    <w:rsid w:val="00EF5906"/>
    <w:rsid w:val="00EF5A2F"/>
    <w:rsid w:val="00EF5C0C"/>
    <w:rsid w:val="00EF7F22"/>
    <w:rsid w:val="00EF7F78"/>
    <w:rsid w:val="00F01F87"/>
    <w:rsid w:val="00F03102"/>
    <w:rsid w:val="00F033A8"/>
    <w:rsid w:val="00F03A63"/>
    <w:rsid w:val="00F03CA8"/>
    <w:rsid w:val="00F05EDC"/>
    <w:rsid w:val="00F07527"/>
    <w:rsid w:val="00F07791"/>
    <w:rsid w:val="00F12A26"/>
    <w:rsid w:val="00F14576"/>
    <w:rsid w:val="00F15201"/>
    <w:rsid w:val="00F152E6"/>
    <w:rsid w:val="00F16C63"/>
    <w:rsid w:val="00F1792B"/>
    <w:rsid w:val="00F17E64"/>
    <w:rsid w:val="00F20522"/>
    <w:rsid w:val="00F21880"/>
    <w:rsid w:val="00F21928"/>
    <w:rsid w:val="00F21E10"/>
    <w:rsid w:val="00F22F59"/>
    <w:rsid w:val="00F24E4D"/>
    <w:rsid w:val="00F250A7"/>
    <w:rsid w:val="00F257AF"/>
    <w:rsid w:val="00F27948"/>
    <w:rsid w:val="00F279A6"/>
    <w:rsid w:val="00F32B85"/>
    <w:rsid w:val="00F33B11"/>
    <w:rsid w:val="00F342F2"/>
    <w:rsid w:val="00F373BC"/>
    <w:rsid w:val="00F41936"/>
    <w:rsid w:val="00F42779"/>
    <w:rsid w:val="00F439E1"/>
    <w:rsid w:val="00F43C10"/>
    <w:rsid w:val="00F44122"/>
    <w:rsid w:val="00F44202"/>
    <w:rsid w:val="00F45184"/>
    <w:rsid w:val="00F463BB"/>
    <w:rsid w:val="00F46B98"/>
    <w:rsid w:val="00F474A8"/>
    <w:rsid w:val="00F50954"/>
    <w:rsid w:val="00F50D0F"/>
    <w:rsid w:val="00F512A6"/>
    <w:rsid w:val="00F5326D"/>
    <w:rsid w:val="00F53DFD"/>
    <w:rsid w:val="00F56297"/>
    <w:rsid w:val="00F56B49"/>
    <w:rsid w:val="00F57C3B"/>
    <w:rsid w:val="00F60557"/>
    <w:rsid w:val="00F6096C"/>
    <w:rsid w:val="00F6097C"/>
    <w:rsid w:val="00F60F38"/>
    <w:rsid w:val="00F6108B"/>
    <w:rsid w:val="00F618E0"/>
    <w:rsid w:val="00F64797"/>
    <w:rsid w:val="00F67692"/>
    <w:rsid w:val="00F70976"/>
    <w:rsid w:val="00F70A96"/>
    <w:rsid w:val="00F71901"/>
    <w:rsid w:val="00F72CB9"/>
    <w:rsid w:val="00F75C9B"/>
    <w:rsid w:val="00F80593"/>
    <w:rsid w:val="00F81870"/>
    <w:rsid w:val="00F850C2"/>
    <w:rsid w:val="00F85412"/>
    <w:rsid w:val="00F85803"/>
    <w:rsid w:val="00F87153"/>
    <w:rsid w:val="00F90940"/>
    <w:rsid w:val="00F91647"/>
    <w:rsid w:val="00F940B2"/>
    <w:rsid w:val="00F9674B"/>
    <w:rsid w:val="00F96817"/>
    <w:rsid w:val="00FA053A"/>
    <w:rsid w:val="00FA08F8"/>
    <w:rsid w:val="00FA1441"/>
    <w:rsid w:val="00FA21C6"/>
    <w:rsid w:val="00FA24D9"/>
    <w:rsid w:val="00FA31E8"/>
    <w:rsid w:val="00FA400C"/>
    <w:rsid w:val="00FA593F"/>
    <w:rsid w:val="00FA643E"/>
    <w:rsid w:val="00FA734D"/>
    <w:rsid w:val="00FB0FF8"/>
    <w:rsid w:val="00FB3676"/>
    <w:rsid w:val="00FB3D12"/>
    <w:rsid w:val="00FB4034"/>
    <w:rsid w:val="00FB52F1"/>
    <w:rsid w:val="00FB5438"/>
    <w:rsid w:val="00FB6526"/>
    <w:rsid w:val="00FB739F"/>
    <w:rsid w:val="00FC0137"/>
    <w:rsid w:val="00FC13FC"/>
    <w:rsid w:val="00FC17EA"/>
    <w:rsid w:val="00FC1BCF"/>
    <w:rsid w:val="00FC1DA1"/>
    <w:rsid w:val="00FC20FE"/>
    <w:rsid w:val="00FC230D"/>
    <w:rsid w:val="00FC2B43"/>
    <w:rsid w:val="00FC4A5E"/>
    <w:rsid w:val="00FC51BA"/>
    <w:rsid w:val="00FC529B"/>
    <w:rsid w:val="00FC6AFC"/>
    <w:rsid w:val="00FC7B86"/>
    <w:rsid w:val="00FD0254"/>
    <w:rsid w:val="00FD05C3"/>
    <w:rsid w:val="00FD06F8"/>
    <w:rsid w:val="00FD1453"/>
    <w:rsid w:val="00FD38BB"/>
    <w:rsid w:val="00FD5158"/>
    <w:rsid w:val="00FE1161"/>
    <w:rsid w:val="00FE5141"/>
    <w:rsid w:val="00FE62C5"/>
    <w:rsid w:val="00FF01C6"/>
    <w:rsid w:val="00FF0A78"/>
    <w:rsid w:val="00FF1031"/>
    <w:rsid w:val="00FF2CB2"/>
    <w:rsid w:val="00FF5E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4:docId w14:val="3AF3C2B7"/>
  <w15:docId w15:val="{A6FB0A90-E475-4DD3-A6DF-07CA2227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ascii="Liberation Serif" w:eastAsia="DejaVu Sans" w:hAnsi="Liberation Serif" w:cs="Lohit Devanagari"/>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ymbolyproslovn">
    <w:name w:val="Symboly pro číslování"/>
  </w:style>
  <w:style w:type="character" w:customStyle="1" w:styleId="Znakypropoznmkupodarou">
    <w:name w:val="Znaky pro poznámku pod čarou"/>
    <w:rPr>
      <w:vertAlign w:val="superscript"/>
    </w:rPr>
  </w:style>
  <w:style w:type="character" w:customStyle="1" w:styleId="WW-Znakypropoznmkupodarou">
    <w:name w:val="WW-Znaky pro poznámku pod čarou"/>
  </w:style>
  <w:style w:type="character" w:customStyle="1" w:styleId="Standardnpsmoodstavce1">
    <w:name w:val="Standardní písmo odstavce1"/>
  </w:style>
  <w:style w:type="character" w:customStyle="1" w:styleId="Znakapoznpodarou1">
    <w:name w:val="Značka pozn. pod čarou1"/>
    <w:rPr>
      <w:highlight w:val="white"/>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Odkaznakoment1">
    <w:name w:val="Odkaz na komentář1"/>
    <w:rPr>
      <w:sz w:val="16"/>
      <w:szCs w:val="16"/>
    </w:rPr>
  </w:style>
  <w:style w:type="paragraph" w:customStyle="1" w:styleId="Nadpis">
    <w:name w:val="Nadpis"/>
    <w:basedOn w:val="Normln"/>
    <w:next w:val="Zkladntext"/>
    <w:pPr>
      <w:keepNext/>
      <w:spacing w:before="240" w:after="120"/>
    </w:pPr>
    <w:rPr>
      <w:rFonts w:ascii="Liberation Sans" w:hAnsi="Liberation Sans"/>
      <w:sz w:val="28"/>
      <w:szCs w:val="28"/>
    </w:rPr>
  </w:style>
  <w:style w:type="paragraph" w:styleId="Zkladntext">
    <w:name w:val="Body Text"/>
    <w:basedOn w:val="Normln"/>
    <w:link w:val="ZkladntextChar"/>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Point1">
    <w:name w:val="Point 1"/>
    <w:basedOn w:val="Normln"/>
    <w:pPr>
      <w:ind w:left="1417" w:hanging="567"/>
    </w:pPr>
  </w:style>
  <w:style w:type="paragraph" w:customStyle="1" w:styleId="ManualNumPar1">
    <w:name w:val="Manual NumPar 1"/>
    <w:basedOn w:val="Normln"/>
    <w:pPr>
      <w:ind w:left="850" w:hanging="850"/>
    </w:pPr>
  </w:style>
  <w:style w:type="paragraph" w:styleId="Textpoznpodarou">
    <w:name w:val="footnote text"/>
    <w:basedOn w:val="Normln"/>
    <w:link w:val="TextpoznpodarouChar"/>
    <w:uiPriority w:val="99"/>
    <w:pPr>
      <w:suppressLineNumbers/>
      <w:ind w:left="339" w:hanging="339"/>
    </w:pPr>
    <w:rPr>
      <w:sz w:val="20"/>
      <w:szCs w:val="20"/>
    </w:rPr>
  </w:style>
  <w:style w:type="paragraph" w:customStyle="1" w:styleId="Textpoznpodarou1">
    <w:name w:val="Text pozn. pod čarou1"/>
    <w:basedOn w:val="Normln"/>
    <w:pPr>
      <w:ind w:left="720" w:hanging="720"/>
    </w:pPr>
    <w:rPr>
      <w:szCs w:val="20"/>
    </w:rPr>
  </w:style>
  <w:style w:type="paragraph" w:styleId="Zhlav">
    <w:name w:val="header"/>
    <w:basedOn w:val="Normln"/>
    <w:link w:val="ZhlavChar"/>
    <w:uiPriority w:val="99"/>
    <w:pPr>
      <w:suppressLineNumbers/>
      <w:tabs>
        <w:tab w:val="center" w:pos="4822"/>
        <w:tab w:val="right" w:pos="9645"/>
      </w:tabs>
    </w:pPr>
  </w:style>
  <w:style w:type="paragraph" w:styleId="Zpat">
    <w:name w:val="footer"/>
    <w:basedOn w:val="Normln"/>
    <w:link w:val="ZpatChar"/>
    <w:uiPriority w:val="99"/>
    <w:pPr>
      <w:suppressLineNumbers/>
      <w:tabs>
        <w:tab w:val="center" w:pos="4822"/>
        <w:tab w:val="right" w:pos="9645"/>
      </w:tabs>
    </w:pPr>
  </w:style>
  <w:style w:type="paragraph" w:styleId="Textbubliny">
    <w:name w:val="Balloon Text"/>
    <w:basedOn w:val="Normln"/>
    <w:link w:val="TextbublinyChar"/>
    <w:uiPriority w:val="99"/>
    <w:semiHidden/>
    <w:unhideWhenUsed/>
    <w:rsid w:val="007B17A2"/>
    <w:rPr>
      <w:rFonts w:ascii="Tahoma" w:hAnsi="Tahoma" w:cs="Mangal"/>
      <w:sz w:val="16"/>
      <w:szCs w:val="14"/>
    </w:rPr>
  </w:style>
  <w:style w:type="character" w:customStyle="1" w:styleId="TextbublinyChar">
    <w:name w:val="Text bubliny Char"/>
    <w:link w:val="Textbubliny"/>
    <w:uiPriority w:val="99"/>
    <w:semiHidden/>
    <w:rsid w:val="007B17A2"/>
    <w:rPr>
      <w:rFonts w:ascii="Tahoma" w:eastAsia="DejaVu Sans" w:hAnsi="Tahoma" w:cs="Mangal"/>
      <w:kern w:val="1"/>
      <w:sz w:val="16"/>
      <w:szCs w:val="14"/>
      <w:lang w:eastAsia="zh-CN" w:bidi="hi-IN"/>
    </w:rPr>
  </w:style>
  <w:style w:type="character" w:customStyle="1" w:styleId="ZpatChar">
    <w:name w:val="Zápatí Char"/>
    <w:link w:val="Zpat"/>
    <w:uiPriority w:val="99"/>
    <w:rsid w:val="003D7E09"/>
    <w:rPr>
      <w:rFonts w:ascii="Liberation Serif" w:eastAsia="DejaVu Sans" w:hAnsi="Liberation Serif" w:cs="Lohit Devanagari"/>
      <w:kern w:val="1"/>
      <w:sz w:val="24"/>
      <w:szCs w:val="24"/>
      <w:lang w:eastAsia="zh-CN" w:bidi="hi-IN"/>
    </w:rPr>
  </w:style>
  <w:style w:type="character" w:styleId="Odkaznakoment">
    <w:name w:val="annotation reference"/>
    <w:unhideWhenUsed/>
    <w:qFormat/>
    <w:rsid w:val="00174C4F"/>
    <w:rPr>
      <w:sz w:val="16"/>
      <w:szCs w:val="16"/>
    </w:rPr>
  </w:style>
  <w:style w:type="paragraph" w:styleId="Textkomente">
    <w:name w:val="annotation text"/>
    <w:basedOn w:val="Normln"/>
    <w:link w:val="TextkomenteChar"/>
    <w:unhideWhenUsed/>
    <w:qFormat/>
    <w:rsid w:val="00174C4F"/>
    <w:rPr>
      <w:rFonts w:cs="Mangal"/>
      <w:sz w:val="20"/>
      <w:szCs w:val="18"/>
    </w:rPr>
  </w:style>
  <w:style w:type="character" w:customStyle="1" w:styleId="TextkomenteChar">
    <w:name w:val="Text komentáře Char"/>
    <w:link w:val="Textkomente"/>
    <w:qFormat/>
    <w:rsid w:val="00174C4F"/>
    <w:rPr>
      <w:rFonts w:ascii="Liberation Serif" w:eastAsia="DejaVu Sans" w:hAnsi="Liberation Serif"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174C4F"/>
    <w:rPr>
      <w:b/>
      <w:bCs/>
    </w:rPr>
  </w:style>
  <w:style w:type="character" w:customStyle="1" w:styleId="PedmtkomenteChar">
    <w:name w:val="Předmět komentáře Char"/>
    <w:link w:val="Pedmtkomente"/>
    <w:uiPriority w:val="99"/>
    <w:semiHidden/>
    <w:rsid w:val="00174C4F"/>
    <w:rPr>
      <w:rFonts w:ascii="Liberation Serif" w:eastAsia="DejaVu Sans" w:hAnsi="Liberation Serif" w:cs="Mangal"/>
      <w:b/>
      <w:bCs/>
      <w:kern w:val="1"/>
      <w:szCs w:val="18"/>
      <w:lang w:eastAsia="zh-CN" w:bidi="hi-IN"/>
    </w:rPr>
  </w:style>
  <w:style w:type="paragraph" w:customStyle="1" w:styleId="CELEX">
    <w:name w:val="CELEX"/>
    <w:basedOn w:val="Normln"/>
    <w:next w:val="Normln"/>
    <w:rsid w:val="00516C2E"/>
    <w:pPr>
      <w:widowControl/>
      <w:suppressAutoHyphens w:val="0"/>
      <w:spacing w:before="60"/>
      <w:jc w:val="both"/>
    </w:pPr>
    <w:rPr>
      <w:rFonts w:ascii="Times New Roman" w:eastAsia="Times New Roman" w:hAnsi="Times New Roman" w:cs="Times New Roman"/>
      <w:i/>
      <w:kern w:val="0"/>
      <w:sz w:val="20"/>
      <w:szCs w:val="20"/>
      <w:lang w:eastAsia="cs-CZ" w:bidi="ar-SA"/>
    </w:rPr>
  </w:style>
  <w:style w:type="paragraph" w:styleId="Odstavecseseznamem">
    <w:name w:val="List Paragraph"/>
    <w:basedOn w:val="Normln"/>
    <w:uiPriority w:val="34"/>
    <w:qFormat/>
    <w:rsid w:val="00D70B95"/>
    <w:pPr>
      <w:ind w:left="708"/>
    </w:pPr>
    <w:rPr>
      <w:rFonts w:cs="Mangal"/>
      <w:szCs w:val="21"/>
    </w:rPr>
  </w:style>
  <w:style w:type="character" w:styleId="Znakapoznpodarou">
    <w:name w:val="footnote reference"/>
    <w:rsid w:val="009E5810"/>
    <w:rPr>
      <w:vertAlign w:val="superscript"/>
    </w:rPr>
  </w:style>
  <w:style w:type="character" w:customStyle="1" w:styleId="TextpoznpodarouChar">
    <w:name w:val="Text pozn. pod čarou Char"/>
    <w:basedOn w:val="Standardnpsmoodstavce"/>
    <w:link w:val="Textpoznpodarou"/>
    <w:uiPriority w:val="99"/>
    <w:rsid w:val="009E5810"/>
    <w:rPr>
      <w:rFonts w:ascii="Liberation Serif" w:eastAsia="DejaVu Sans" w:hAnsi="Liberation Serif" w:cs="Lohit Devanagari"/>
      <w:kern w:val="1"/>
      <w:lang w:eastAsia="zh-CN" w:bidi="hi-IN"/>
    </w:rPr>
  </w:style>
  <w:style w:type="paragraph" w:customStyle="1" w:styleId="Default">
    <w:name w:val="Default"/>
    <w:rsid w:val="00460350"/>
    <w:pPr>
      <w:autoSpaceDE w:val="0"/>
      <w:autoSpaceDN w:val="0"/>
      <w:adjustRightInd w:val="0"/>
    </w:pPr>
    <w:rPr>
      <w:rFonts w:eastAsiaTheme="minorEastAsia"/>
      <w:color w:val="000000"/>
      <w:sz w:val="24"/>
      <w:szCs w:val="24"/>
    </w:rPr>
  </w:style>
  <w:style w:type="paragraph" w:styleId="Bezmezer">
    <w:name w:val="No Spacing"/>
    <w:uiPriority w:val="5"/>
    <w:qFormat/>
    <w:rsid w:val="00D418FD"/>
    <w:rPr>
      <w:rFonts w:ascii="Arial" w:eastAsia="Calibri" w:hAnsi="Arial"/>
      <w:sz w:val="22"/>
      <w:szCs w:val="22"/>
      <w:lang w:eastAsia="en-US"/>
    </w:rPr>
  </w:style>
  <w:style w:type="character" w:customStyle="1" w:styleId="ZhlavChar">
    <w:name w:val="Záhlaví Char"/>
    <w:basedOn w:val="Standardnpsmoodstavce"/>
    <w:link w:val="Zhlav"/>
    <w:uiPriority w:val="99"/>
    <w:rsid w:val="001B0615"/>
    <w:rPr>
      <w:rFonts w:ascii="Liberation Serif" w:eastAsia="DejaVu Sans" w:hAnsi="Liberation Serif" w:cs="Lohit Devanagari"/>
      <w:kern w:val="1"/>
      <w:sz w:val="24"/>
      <w:szCs w:val="24"/>
      <w:lang w:eastAsia="zh-CN" w:bidi="hi-IN"/>
    </w:rPr>
  </w:style>
  <w:style w:type="paragraph" w:styleId="Revize">
    <w:name w:val="Revision"/>
    <w:hidden/>
    <w:uiPriority w:val="99"/>
    <w:semiHidden/>
    <w:rsid w:val="002C5FDF"/>
    <w:rPr>
      <w:rFonts w:ascii="Liberation Serif" w:eastAsia="DejaVu Sans" w:hAnsi="Liberation Serif" w:cs="Mangal"/>
      <w:kern w:val="1"/>
      <w:sz w:val="24"/>
      <w:szCs w:val="21"/>
      <w:lang w:eastAsia="zh-CN" w:bidi="hi-IN"/>
    </w:rPr>
  </w:style>
  <w:style w:type="table" w:styleId="Mkatabulky">
    <w:name w:val="Table Grid"/>
    <w:basedOn w:val="Normlntabulka"/>
    <w:uiPriority w:val="59"/>
    <w:rsid w:val="001C476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1C476C"/>
  </w:style>
  <w:style w:type="character" w:styleId="Hypertextovodkaz">
    <w:name w:val="Hyperlink"/>
    <w:basedOn w:val="Standardnpsmoodstavce"/>
    <w:uiPriority w:val="99"/>
    <w:unhideWhenUsed/>
    <w:rsid w:val="001C476C"/>
    <w:rPr>
      <w:color w:val="0000FF" w:themeColor="hyperlink"/>
      <w:u w:val="single"/>
    </w:rPr>
  </w:style>
  <w:style w:type="paragraph" w:customStyle="1" w:styleId="ManualConsidrant">
    <w:name w:val="Manual Considérant"/>
    <w:basedOn w:val="Normln"/>
    <w:rsid w:val="001C476C"/>
    <w:pPr>
      <w:widowControl/>
      <w:suppressAutoHyphens w:val="0"/>
      <w:spacing w:before="120" w:after="120" w:line="360" w:lineRule="auto"/>
      <w:ind w:left="850" w:hanging="850"/>
    </w:pPr>
    <w:rPr>
      <w:rFonts w:ascii="Times New Roman" w:eastAsia="Times New Roman" w:hAnsi="Times New Roman" w:cs="Times New Roman"/>
      <w:kern w:val="0"/>
      <w:lang w:eastAsia="en-US" w:bidi="ar-SA"/>
    </w:rPr>
  </w:style>
  <w:style w:type="character" w:customStyle="1" w:styleId="ZkladntextChar">
    <w:name w:val="Základní text Char"/>
    <w:basedOn w:val="Standardnpsmoodstavce"/>
    <w:link w:val="Zkladntext"/>
    <w:rsid w:val="001C476C"/>
    <w:rPr>
      <w:rFonts w:ascii="Liberation Serif" w:eastAsia="DejaVu Sans" w:hAnsi="Liberation Serif" w:cs="Lohit Devanagar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93266">
      <w:bodyDiv w:val="1"/>
      <w:marLeft w:val="0"/>
      <w:marRight w:val="0"/>
      <w:marTop w:val="0"/>
      <w:marBottom w:val="0"/>
      <w:divBdr>
        <w:top w:val="none" w:sz="0" w:space="0" w:color="auto"/>
        <w:left w:val="none" w:sz="0" w:space="0" w:color="auto"/>
        <w:bottom w:val="none" w:sz="0" w:space="0" w:color="auto"/>
        <w:right w:val="none" w:sz="0" w:space="0" w:color="auto"/>
      </w:divBdr>
    </w:div>
    <w:div w:id="1333602402">
      <w:bodyDiv w:val="1"/>
      <w:marLeft w:val="0"/>
      <w:marRight w:val="0"/>
      <w:marTop w:val="0"/>
      <w:marBottom w:val="0"/>
      <w:divBdr>
        <w:top w:val="none" w:sz="0" w:space="0" w:color="auto"/>
        <w:left w:val="none" w:sz="0" w:space="0" w:color="auto"/>
        <w:bottom w:val="none" w:sz="0" w:space="0" w:color="auto"/>
        <w:right w:val="none" w:sz="0" w:space="0" w:color="auto"/>
      </w:divBdr>
    </w:div>
    <w:div w:id="14456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6D25-7B19-46EC-9986-E36C2F07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12383</Words>
  <Characters>73060</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85273</CharactersWithSpaces>
  <SharedDoc>false</SharedDoc>
  <HLinks>
    <vt:vector size="18" baseType="variant">
      <vt:variant>
        <vt:i4>6684797</vt:i4>
      </vt:variant>
      <vt:variant>
        <vt:i4>6</vt:i4>
      </vt:variant>
      <vt:variant>
        <vt:i4>0</vt:i4>
      </vt:variant>
      <vt:variant>
        <vt:i4>5</vt:i4>
      </vt:variant>
      <vt:variant>
        <vt:lpwstr>aspi://module='ASPI'&amp;link='181/2014 Sb.%25233'&amp;ucin-k-dni='30.12.9999'</vt:lpwstr>
      </vt:variant>
      <vt:variant>
        <vt:lpwstr/>
      </vt:variant>
      <vt:variant>
        <vt:i4>6684797</vt:i4>
      </vt:variant>
      <vt:variant>
        <vt:i4>3</vt:i4>
      </vt:variant>
      <vt:variant>
        <vt:i4>0</vt:i4>
      </vt:variant>
      <vt:variant>
        <vt:i4>5</vt:i4>
      </vt:variant>
      <vt:variant>
        <vt:lpwstr>aspi://module='ASPI'&amp;link='181/2014 Sb.%25233'&amp;ucin-k-dni='30.12.9999'</vt:lpwstr>
      </vt:variant>
      <vt:variant>
        <vt:lpwstr/>
      </vt:variant>
      <vt:variant>
        <vt:i4>6684797</vt:i4>
      </vt:variant>
      <vt:variant>
        <vt:i4>0</vt:i4>
      </vt:variant>
      <vt:variant>
        <vt:i4>0</vt:i4>
      </vt:variant>
      <vt:variant>
        <vt:i4>5</vt:i4>
      </vt:variant>
      <vt:variant>
        <vt:lpwstr>aspi://module='ASPI'&amp;link='181/2014 Sb.%25233'&amp;ucin-k-dni='30.12.9999'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Chudomelová Zuzana</dc:creator>
  <cp:keywords/>
  <dc:description/>
  <cp:lastModifiedBy>Baldová Marie</cp:lastModifiedBy>
  <cp:revision>2</cp:revision>
  <cp:lastPrinted>2022-07-26T13:46:00Z</cp:lastPrinted>
  <dcterms:created xsi:type="dcterms:W3CDTF">2022-08-04T08:04:00Z</dcterms:created>
  <dcterms:modified xsi:type="dcterms:W3CDTF">2022-08-04T08:04:00Z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kratka_SpisovyUzel_PoziceZodpo_Pisemnost">
    <vt:lpwstr>80</vt:lpwstr>
  </property>
  <property fmtid="{D5CDD505-2E9C-101B-9397-08002B2CF9AE}" pid="3" name="PocetListu_Pisemnost">
    <vt:lpwstr>0+1el.s.</vt:lpwstr>
  </property>
  <property fmtid="{D5CDD505-2E9C-101B-9397-08002B2CF9AE}" pid="4" name="Key_BarCode_Pisemnost">
    <vt:lpwstr>*B001796795*</vt:lpwstr>
  </property>
  <property fmtid="{D5CDD505-2E9C-101B-9397-08002B2CF9AE}" pid="5" name="UserName_PisemnostTypZpristupneniInformaciZOSZ_Pisemnost">
    <vt:lpwstr>ZOSZ_UserName</vt:lpwstr>
  </property>
  <property fmtid="{D5CDD505-2E9C-101B-9397-08002B2CF9AE}" pid="6" name="TEST">
    <vt:lpwstr>testovací pole</vt:lpwstr>
  </property>
  <property fmtid="{D5CDD505-2E9C-101B-9397-08002B2CF9AE}" pid="7" name="Contact_PostaOdes_All">
    <vt:lpwstr>ROZDĚLOVNÍK...</vt:lpwstr>
  </property>
  <property fmtid="{D5CDD505-2E9C-101B-9397-08002B2CF9AE}" pid="8" name="SZ_Spis_Pisemnost">
    <vt:lpwstr>80 - 67393/2016</vt:lpwstr>
  </property>
  <property fmtid="{D5CDD505-2E9C-101B-9397-08002B2CF9AE}" pid="9" name="DisplayName_SpisovyUzel_PoziceZodpo_Pisemnost">
    <vt:lpwstr>OPL - Odbor právní a legislativní</vt:lpwstr>
  </property>
  <property fmtid="{D5CDD505-2E9C-101B-9397-08002B2CF9AE}" pid="10" name="Odkaz">
    <vt:lpwstr>kybernetická bezpečnost</vt:lpwstr>
  </property>
  <property fmtid="{D5CDD505-2E9C-101B-9397-08002B2CF9AE}" pid="11" name="CJ_Spis_Pisemnost">
    <vt:lpwstr>CJ/SPIS/ROK</vt:lpwstr>
  </property>
  <property fmtid="{D5CDD505-2E9C-101B-9397-08002B2CF9AE}" pid="12" name="Password_PisemnostTypZpristupneniInformaciZOSZ_Pisemnost">
    <vt:lpwstr>ZOSZ_Password</vt:lpwstr>
  </property>
  <property fmtid="{D5CDD505-2E9C-101B-9397-08002B2CF9AE}" pid="13" name="DatumPlatnosti_PisemnostTypZpristupneniInformaciZOSZ_Pisemnost">
    <vt:lpwstr>ZOSZ_DatumPlatnosti</vt:lpwstr>
  </property>
  <property fmtid="{D5CDD505-2E9C-101B-9397-08002B2CF9AE}" pid="14" name="CJ">
    <vt:lpwstr>6004/2016-NBÚ/80</vt:lpwstr>
  </property>
  <property fmtid="{D5CDD505-2E9C-101B-9397-08002B2CF9AE}" pid="15" name="EC_Pisemnost">
    <vt:lpwstr>75064/16</vt:lpwstr>
  </property>
  <property fmtid="{D5CDD505-2E9C-101B-9397-08002B2CF9AE}" pid="16" name="SkartacniZnakLhuta_PisemnostZnak">
    <vt:lpwstr>A/10</vt:lpwstr>
  </property>
  <property fmtid="{D5CDD505-2E9C-101B-9397-08002B2CF9AE}" pid="17" name="Vec_Pisemnost">
    <vt:lpwstr>Novela zákona o kybernetické bezpečnosti_MPŘ</vt:lpwstr>
  </property>
  <property fmtid="{D5CDD505-2E9C-101B-9397-08002B2CF9AE}" pid="18" name="DatumPoriz_Pisemnost">
    <vt:lpwstr>15.7.2016</vt:lpwstr>
  </property>
  <property fmtid="{D5CDD505-2E9C-101B-9397-08002B2CF9AE}" pid="19" name="KRukam">
    <vt:lpwstr>{KRukam}</vt:lpwstr>
  </property>
  <property fmtid="{D5CDD505-2E9C-101B-9397-08002B2CF9AE}" pid="20" name="PocetListuDokumentu_Pisemnost">
    <vt:lpwstr>0</vt:lpwstr>
  </property>
  <property fmtid="{D5CDD505-2E9C-101B-9397-08002B2CF9AE}" pid="21" name="PocetPriloh_Pisemnost">
    <vt:lpwstr>1</vt:lpwstr>
  </property>
  <property fmtid="{D5CDD505-2E9C-101B-9397-08002B2CF9AE}" pid="22" name="TypPrilohy_Pisemnost">
    <vt:lpwstr>1el.s.</vt:lpwstr>
  </property>
  <property fmtid="{D5CDD505-2E9C-101B-9397-08002B2CF9AE}" pid="23" name="DisplayName_UserPoriz_Pisemnost">
    <vt:lpwstr>Hana Valentová</vt:lpwstr>
  </property>
  <property fmtid="{D5CDD505-2E9C-101B-9397-08002B2CF9AE}" pid="24" name="Podpis">
    <vt:lpwstr/>
  </property>
  <property fmtid="{D5CDD505-2E9C-101B-9397-08002B2CF9AE}" pid="25" name="SmlouvaCislo">
    <vt:lpwstr>ČÍSLO SMLOUVY</vt:lpwstr>
  </property>
</Properties>
</file>