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67" w:rsidRDefault="00B76667" w:rsidP="00B76667">
      <w:bookmarkStart w:id="0" w:name="_Toc445110499"/>
      <w:bookmarkStart w:id="1" w:name="_Toc445117223"/>
      <w:bookmarkStart w:id="2" w:name="_Toc445117279"/>
      <w:bookmarkStart w:id="3" w:name="_Toc445360235"/>
      <w:bookmarkStart w:id="4" w:name="_Toc445360291"/>
      <w:bookmarkStart w:id="5" w:name="_Toc445447405"/>
      <w:bookmarkStart w:id="6" w:name="_Toc445447721"/>
      <w:bookmarkStart w:id="7" w:name="_Toc445447777"/>
    </w:p>
    <w:p w:rsidR="00B76667" w:rsidRDefault="00B76667" w:rsidP="00B76667">
      <w:pPr>
        <w:pStyle w:val="Zkladntext"/>
      </w:pPr>
    </w:p>
    <w:p w:rsidR="00B76667" w:rsidRDefault="00812697" w:rsidP="00B76667">
      <w:pPr>
        <w:jc w:val="center"/>
      </w:pPr>
      <w:bookmarkStart w:id="8" w:name="_GoBack"/>
      <w:bookmarkEnd w:id="8"/>
      <w:r>
        <w:rPr>
          <w:noProof/>
        </w:rPr>
        <w:drawing>
          <wp:inline distT="0" distB="0" distL="0" distR="0">
            <wp:extent cx="2796420" cy="42867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kib_logotyp_vertikal_v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867" cy="429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667" w:rsidRDefault="00B76667" w:rsidP="00B76667"/>
    <w:p w:rsidR="00B76667" w:rsidRDefault="00B76667" w:rsidP="00B76667"/>
    <w:p w:rsidR="002D0DBB" w:rsidRDefault="002D0DBB" w:rsidP="00B76667"/>
    <w:p w:rsidR="00B76667" w:rsidRDefault="00B76667" w:rsidP="00B76667">
      <w:pPr>
        <w:pStyle w:val="Nadpisnadpisstred"/>
      </w:pPr>
      <w:r>
        <w:t xml:space="preserve">Zásady tvorby bezpečnostní dokumentace informačních systémů </w:t>
      </w:r>
    </w:p>
    <w:p w:rsidR="00B76667" w:rsidRDefault="00B76667" w:rsidP="00B76667">
      <w:pPr>
        <w:pStyle w:val="Nadpisnadpisstred"/>
      </w:pPr>
      <w:r>
        <w:t>určených k nakládání s utajovanými informacemi</w:t>
      </w:r>
    </w:p>
    <w:p w:rsidR="00B76667" w:rsidRDefault="00B76667" w:rsidP="00B76667"/>
    <w:p w:rsidR="00B76667" w:rsidRDefault="00B76667" w:rsidP="00B76667">
      <w:pPr>
        <w:pStyle w:val="Normlntunstred"/>
      </w:pPr>
      <w:r>
        <w:t>verze 1.0</w:t>
      </w:r>
    </w:p>
    <w:p w:rsidR="00B76667" w:rsidRDefault="00B76667" w:rsidP="00B76667"/>
    <w:p w:rsidR="00B76667" w:rsidRDefault="00B76667" w:rsidP="00B76667"/>
    <w:p w:rsidR="00B76667" w:rsidRDefault="00B76667" w:rsidP="00B76667"/>
    <w:p w:rsidR="00B76667" w:rsidRDefault="00B76667" w:rsidP="00B76667"/>
    <w:p w:rsidR="00B76667" w:rsidRDefault="00B76667" w:rsidP="00B76667"/>
    <w:p w:rsidR="00B76667" w:rsidRDefault="00B76667" w:rsidP="00B76667"/>
    <w:p w:rsidR="00B76667" w:rsidRDefault="00B76667" w:rsidP="00B76667"/>
    <w:p w:rsidR="00B76667" w:rsidRDefault="00B76667" w:rsidP="00B76667"/>
    <w:p w:rsidR="00B76667" w:rsidRDefault="00B76667" w:rsidP="00B76667"/>
    <w:p w:rsidR="00B76667" w:rsidRDefault="00B76667" w:rsidP="00B76667">
      <w:pPr>
        <w:pStyle w:val="Normlntunstred"/>
      </w:pPr>
      <w:r>
        <w:t>Praha, 2017</w:t>
      </w:r>
      <w:r>
        <w:br w:type="page"/>
      </w:r>
    </w:p>
    <w:p w:rsidR="00B76667" w:rsidRDefault="00B76667" w:rsidP="00B76667">
      <w:pPr>
        <w:pStyle w:val="Nadpisnadpisstred"/>
      </w:pPr>
      <w:r>
        <w:lastRenderedPageBreak/>
        <w:t>Obsah</w:t>
      </w:r>
    </w:p>
    <w:p w:rsidR="00B76667" w:rsidRDefault="00B76667" w:rsidP="00956F82"/>
    <w:p w:rsidR="00543874" w:rsidRDefault="00B76667">
      <w:pPr>
        <w:pStyle w:val="Obsah1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r>
        <w:fldChar w:fldCharType="begin"/>
      </w:r>
      <w:r>
        <w:instrText xml:space="preserve"> TOC \h \z \t "Nadpis_01;1;Nadpis_02;2;Nadpis_03;3" </w:instrText>
      </w:r>
      <w:r>
        <w:fldChar w:fldCharType="separate"/>
      </w:r>
      <w:hyperlink w:anchor="_Toc491853589" w:history="1">
        <w:r w:rsidR="00543874" w:rsidRPr="004C4ACD">
          <w:rPr>
            <w:rStyle w:val="Hypertextovodkaz"/>
            <w:noProof/>
          </w:rPr>
          <w:t>1. Úvodní informace</w:t>
        </w:r>
        <w:r w:rsidR="00543874">
          <w:rPr>
            <w:noProof/>
            <w:webHidden/>
          </w:rPr>
          <w:tab/>
        </w:r>
        <w:r w:rsidR="00543874">
          <w:rPr>
            <w:noProof/>
            <w:webHidden/>
          </w:rPr>
          <w:fldChar w:fldCharType="begin"/>
        </w:r>
        <w:r w:rsidR="00543874">
          <w:rPr>
            <w:noProof/>
            <w:webHidden/>
          </w:rPr>
          <w:instrText xml:space="preserve"> PAGEREF _Toc491853589 \h </w:instrText>
        </w:r>
        <w:r w:rsidR="00543874">
          <w:rPr>
            <w:noProof/>
            <w:webHidden/>
          </w:rPr>
        </w:r>
        <w:r w:rsidR="00543874"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4</w:t>
        </w:r>
        <w:r w:rsidR="00543874"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1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590" w:history="1">
        <w:r w:rsidRPr="004C4ACD">
          <w:rPr>
            <w:rStyle w:val="Hypertextovodkaz"/>
            <w:noProof/>
          </w:rPr>
          <w:t>2. Dokument „Bezpečnostní politika informačního systému“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591" w:history="1">
        <w:r w:rsidRPr="004C4ACD">
          <w:rPr>
            <w:rStyle w:val="Hypertextovodkaz"/>
            <w:noProof/>
          </w:rPr>
          <w:t>2.1. Struktura dokumentu „Bezpečnostní politika informačního systému“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592" w:history="1">
        <w:r w:rsidRPr="004C4ACD">
          <w:rPr>
            <w:rStyle w:val="Hypertextovodkaz"/>
            <w:noProof/>
          </w:rPr>
          <w:t>2.2. Kapitola „1. Úvodní ustanovení“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593" w:history="1">
        <w:r w:rsidRPr="004C4ACD">
          <w:rPr>
            <w:rStyle w:val="Hypertextovodkaz"/>
            <w:noProof/>
          </w:rPr>
          <w:t>2.3. Kapitola „2. Personální bezpe</w:t>
        </w:r>
        <w:r w:rsidRPr="004C4ACD">
          <w:rPr>
            <w:rStyle w:val="Hypertextovodkaz"/>
            <w:rFonts w:cs="AdvTT2cba4af3.B+01"/>
            <w:noProof/>
          </w:rPr>
          <w:t>č</w:t>
        </w:r>
        <w:r w:rsidRPr="004C4ACD">
          <w:rPr>
            <w:rStyle w:val="Hypertextovodkaz"/>
            <w:noProof/>
          </w:rPr>
          <w:t>nost“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594" w:history="1">
        <w:r w:rsidRPr="004C4ACD">
          <w:rPr>
            <w:rStyle w:val="Hypertextovodkaz"/>
            <w:noProof/>
          </w:rPr>
          <w:t>2.4. Kapitola „3. Po</w:t>
        </w:r>
        <w:r w:rsidRPr="004C4ACD">
          <w:rPr>
            <w:rStyle w:val="Hypertextovodkaz"/>
            <w:rFonts w:cs="AdvTT2cba4af3.B+01"/>
            <w:noProof/>
          </w:rPr>
          <w:t>č</w:t>
        </w:r>
        <w:r w:rsidRPr="004C4ACD">
          <w:rPr>
            <w:rStyle w:val="Hypertextovodkaz"/>
            <w:noProof/>
          </w:rPr>
          <w:t>íta</w:t>
        </w:r>
        <w:r w:rsidRPr="004C4ACD">
          <w:rPr>
            <w:rStyle w:val="Hypertextovodkaz"/>
            <w:rFonts w:cs="AdvTT2cba4af3.B+01"/>
            <w:noProof/>
          </w:rPr>
          <w:t>č</w:t>
        </w:r>
        <w:r w:rsidRPr="004C4ACD">
          <w:rPr>
            <w:rStyle w:val="Hypertextovodkaz"/>
            <w:noProof/>
          </w:rPr>
          <w:t>ová bezpe</w:t>
        </w:r>
        <w:r w:rsidRPr="004C4ACD">
          <w:rPr>
            <w:rStyle w:val="Hypertextovodkaz"/>
            <w:rFonts w:cs="AdvTT2cba4af3.B+01"/>
            <w:noProof/>
          </w:rPr>
          <w:t>č</w:t>
        </w:r>
        <w:r w:rsidRPr="004C4ACD">
          <w:rPr>
            <w:rStyle w:val="Hypertextovodkaz"/>
            <w:noProof/>
          </w:rPr>
          <w:t>nosti“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595" w:history="1">
        <w:r w:rsidRPr="004C4ACD">
          <w:rPr>
            <w:rStyle w:val="Hypertextovodkaz"/>
            <w:noProof/>
          </w:rPr>
          <w:t>2.5. Kapitola „4. Kryptografická ochrana“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596" w:history="1">
        <w:r w:rsidRPr="004C4ACD">
          <w:rPr>
            <w:rStyle w:val="Hypertextovodkaz"/>
            <w:noProof/>
          </w:rPr>
          <w:t>2.6. Kapitola „5. Fyzická bezpe</w:t>
        </w:r>
        <w:r w:rsidRPr="004C4ACD">
          <w:rPr>
            <w:rStyle w:val="Hypertextovodkaz"/>
            <w:rFonts w:cs="AdvTT2cba4af3.B+01"/>
            <w:noProof/>
          </w:rPr>
          <w:t>č</w:t>
        </w:r>
        <w:r w:rsidRPr="004C4ACD">
          <w:rPr>
            <w:rStyle w:val="Hypertextovodkaz"/>
            <w:noProof/>
          </w:rPr>
          <w:t>nost“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597" w:history="1">
        <w:r w:rsidRPr="004C4ACD">
          <w:rPr>
            <w:rStyle w:val="Hypertextovodkaz"/>
            <w:noProof/>
          </w:rPr>
          <w:t>2.7. Kapitola „6. Administrativní bezpe</w:t>
        </w:r>
        <w:r w:rsidRPr="004C4ACD">
          <w:rPr>
            <w:rStyle w:val="Hypertextovodkaz"/>
            <w:rFonts w:cs="AdvTT2cba4af3.B+01"/>
            <w:noProof/>
          </w:rPr>
          <w:t>č</w:t>
        </w:r>
        <w:r w:rsidRPr="004C4ACD">
          <w:rPr>
            <w:rStyle w:val="Hypertextovodkaz"/>
            <w:noProof/>
          </w:rPr>
          <w:t>nost“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598" w:history="1">
        <w:r w:rsidRPr="004C4ACD">
          <w:rPr>
            <w:rStyle w:val="Hypertextovodkaz"/>
            <w:noProof/>
          </w:rPr>
          <w:t>2.8. Kapitola „7. Řízení a plánování kontinuity“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599" w:history="1">
        <w:r w:rsidRPr="004C4ACD">
          <w:rPr>
            <w:rStyle w:val="Hypertextovodkaz"/>
            <w:noProof/>
          </w:rPr>
          <w:t>2.9. Kapitola „8. Dal</w:t>
        </w:r>
        <w:r w:rsidRPr="004C4ACD">
          <w:rPr>
            <w:rStyle w:val="Hypertextovodkaz"/>
            <w:rFonts w:cs="AdvTT2cba4af3.B+01"/>
            <w:noProof/>
          </w:rPr>
          <w:t>š</w:t>
        </w:r>
        <w:r w:rsidRPr="004C4ACD">
          <w:rPr>
            <w:rStyle w:val="Hypertextovodkaz"/>
            <w:noProof/>
          </w:rPr>
          <w:t>í bezpe</w:t>
        </w:r>
        <w:r w:rsidRPr="004C4ACD">
          <w:rPr>
            <w:rStyle w:val="Hypertextovodkaz"/>
            <w:rFonts w:cs="AdvTT2cba4af3.B+01"/>
            <w:noProof/>
          </w:rPr>
          <w:t>č</w:t>
        </w:r>
        <w:r w:rsidRPr="004C4ACD">
          <w:rPr>
            <w:rStyle w:val="Hypertextovodkaz"/>
            <w:noProof/>
          </w:rPr>
          <w:t>nostní dokumentace“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1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00" w:history="1">
        <w:r w:rsidRPr="004C4ACD">
          <w:rPr>
            <w:rStyle w:val="Hypertextovodkaz"/>
            <w:noProof/>
          </w:rPr>
          <w:t>3. Dokument „Analýza rizik informačního systému“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01" w:history="1">
        <w:r w:rsidRPr="004C4ACD">
          <w:rPr>
            <w:rStyle w:val="Hypertextovodkaz"/>
            <w:noProof/>
          </w:rPr>
          <w:t>3.1. Základní analýza rizik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02" w:history="1">
        <w:r w:rsidRPr="004C4ACD">
          <w:rPr>
            <w:rStyle w:val="Hypertextovodkaz"/>
            <w:noProof/>
          </w:rPr>
          <w:t>3.1.1. Protiopatření v oblasti personální bezpečnosti a organizačních opatřeních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03" w:history="1">
        <w:r w:rsidRPr="004C4ACD">
          <w:rPr>
            <w:rStyle w:val="Hypertextovodkaz"/>
            <w:noProof/>
          </w:rPr>
          <w:t>3.1.2. Protiopatření v oblasti fyzické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04" w:history="1">
        <w:r w:rsidRPr="004C4ACD">
          <w:rPr>
            <w:rStyle w:val="Hypertextovodkaz"/>
            <w:noProof/>
          </w:rPr>
          <w:t>3.1.3. Protiopatření v oblasti počítačové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05" w:history="1">
        <w:r w:rsidRPr="004C4ACD">
          <w:rPr>
            <w:rStyle w:val="Hypertextovodkaz"/>
            <w:noProof/>
          </w:rPr>
          <w:t>3.1.4. Protiopatření v oblasti komunikační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06" w:history="1">
        <w:r w:rsidRPr="004C4ACD">
          <w:rPr>
            <w:rStyle w:val="Hypertextovodkaz"/>
            <w:noProof/>
          </w:rPr>
          <w:t>3.1.5. Protiopatření v oblasti administrativní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07" w:history="1">
        <w:r w:rsidRPr="004C4ACD">
          <w:rPr>
            <w:rStyle w:val="Hypertextovodkaz"/>
            <w:noProof/>
          </w:rPr>
          <w:t>3.1.6. Protiopatření v oblasti kompromitujícího vyzařování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08" w:history="1">
        <w:r w:rsidRPr="004C4ACD">
          <w:rPr>
            <w:rStyle w:val="Hypertextovodkaz"/>
            <w:noProof/>
          </w:rPr>
          <w:t>3.2. Doplňková analýza rizik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1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09" w:history="1">
        <w:r w:rsidRPr="004C4ACD">
          <w:rPr>
            <w:rStyle w:val="Hypertextovodkaz"/>
            <w:noProof/>
          </w:rPr>
          <w:t>4. Dokument „Návrh bezpečnosti informačního systému“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10" w:history="1">
        <w:r w:rsidRPr="004C4ACD">
          <w:rPr>
            <w:rStyle w:val="Hypertextovodkaz"/>
            <w:noProof/>
          </w:rPr>
          <w:t>4.1. Struktura dokumentu „Návrh bezpečnosti informačního systému“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11" w:history="1">
        <w:r w:rsidRPr="004C4ACD">
          <w:rPr>
            <w:rStyle w:val="Hypertextovodkaz"/>
            <w:noProof/>
          </w:rPr>
          <w:t>4.2. Kapitola „1. Úvodní ustanovení“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12" w:history="1">
        <w:r w:rsidRPr="004C4ACD">
          <w:rPr>
            <w:rStyle w:val="Hypertextovodkaz"/>
            <w:noProof/>
          </w:rPr>
          <w:t>4.2.1. Kapitola „1.1. Popis informačního systému“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13" w:history="1">
        <w:r w:rsidRPr="004C4ACD">
          <w:rPr>
            <w:rStyle w:val="Hypertextovodkaz"/>
            <w:noProof/>
          </w:rPr>
          <w:t>4.2.2. Kapitola „1.2. HW konfigurace informačního systému“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14" w:history="1">
        <w:r w:rsidRPr="004C4ACD">
          <w:rPr>
            <w:rStyle w:val="Hypertextovodkaz"/>
            <w:noProof/>
          </w:rPr>
          <w:t>4.2.3. Kapitola „1.3. SW konfigurace informačního systému“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15" w:history="1">
        <w:r w:rsidRPr="004C4ACD">
          <w:rPr>
            <w:rStyle w:val="Hypertextovodkaz"/>
            <w:noProof/>
          </w:rPr>
          <w:t>4.3. Kapitola „2. Personální bezpe</w:t>
        </w:r>
        <w:r w:rsidRPr="004C4ACD">
          <w:rPr>
            <w:rStyle w:val="Hypertextovodkaz"/>
            <w:rFonts w:cs="AdvTT2cba4af3.B+01"/>
            <w:noProof/>
          </w:rPr>
          <w:t>č</w:t>
        </w:r>
        <w:r w:rsidRPr="004C4ACD">
          <w:rPr>
            <w:rStyle w:val="Hypertextovodkaz"/>
            <w:noProof/>
          </w:rPr>
          <w:t>nost“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16" w:history="1">
        <w:r w:rsidRPr="004C4ACD">
          <w:rPr>
            <w:rStyle w:val="Hypertextovodkaz"/>
            <w:noProof/>
          </w:rPr>
          <w:t>4.4. Kapitola „3. Po</w:t>
        </w:r>
        <w:r w:rsidRPr="004C4ACD">
          <w:rPr>
            <w:rStyle w:val="Hypertextovodkaz"/>
            <w:rFonts w:cs="AdvTT2cba4af3.B+01"/>
            <w:noProof/>
          </w:rPr>
          <w:t>č</w:t>
        </w:r>
        <w:r w:rsidRPr="004C4ACD">
          <w:rPr>
            <w:rStyle w:val="Hypertextovodkaz"/>
            <w:noProof/>
          </w:rPr>
          <w:t>íta</w:t>
        </w:r>
        <w:r w:rsidRPr="004C4ACD">
          <w:rPr>
            <w:rStyle w:val="Hypertextovodkaz"/>
            <w:rFonts w:cs="AdvTT2cba4af3.B+01"/>
            <w:noProof/>
          </w:rPr>
          <w:t>č</w:t>
        </w:r>
        <w:r w:rsidRPr="004C4ACD">
          <w:rPr>
            <w:rStyle w:val="Hypertextovodkaz"/>
            <w:noProof/>
          </w:rPr>
          <w:t>ová bezpe</w:t>
        </w:r>
        <w:r w:rsidRPr="004C4ACD">
          <w:rPr>
            <w:rStyle w:val="Hypertextovodkaz"/>
            <w:rFonts w:cs="AdvTT2cba4af3.B+01"/>
            <w:noProof/>
          </w:rPr>
          <w:t>č</w:t>
        </w:r>
        <w:r w:rsidRPr="004C4ACD">
          <w:rPr>
            <w:rStyle w:val="Hypertextovodkaz"/>
            <w:noProof/>
          </w:rPr>
          <w:t>nost“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17" w:history="1">
        <w:r w:rsidRPr="004C4ACD">
          <w:rPr>
            <w:rStyle w:val="Hypertextovodkaz"/>
            <w:noProof/>
          </w:rPr>
          <w:t>4.4.1. Kapitola „3.1. Jednoznačná identifikace a autentizace“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18" w:history="1">
        <w:r w:rsidRPr="004C4ACD">
          <w:rPr>
            <w:rStyle w:val="Hypertextovodkaz"/>
            <w:noProof/>
          </w:rPr>
          <w:t xml:space="preserve">4.4.2. Kapitola „3.2. Volitelné </w:t>
        </w:r>
        <w:r w:rsidRPr="004C4ACD">
          <w:rPr>
            <w:rStyle w:val="Hypertextovodkaz"/>
            <w:rFonts w:cs="AdvTT5843c571+01"/>
            <w:noProof/>
          </w:rPr>
          <w:t>ř</w:t>
        </w:r>
        <w:r w:rsidRPr="004C4ACD">
          <w:rPr>
            <w:rStyle w:val="Hypertextovodkaz"/>
            <w:noProof/>
          </w:rPr>
          <w:t>ízení p</w:t>
        </w:r>
        <w:r w:rsidRPr="004C4ACD">
          <w:rPr>
            <w:rStyle w:val="Hypertextovodkaz"/>
            <w:rFonts w:cs="AdvTT5843c571+01"/>
            <w:noProof/>
          </w:rPr>
          <w:t>ř</w:t>
        </w:r>
        <w:r w:rsidRPr="004C4ACD">
          <w:rPr>
            <w:rStyle w:val="Hypertextovodkaz"/>
            <w:noProof/>
          </w:rPr>
          <w:t>ístupu“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19" w:history="1">
        <w:r w:rsidRPr="004C4ACD">
          <w:rPr>
            <w:rStyle w:val="Hypertextovodkaz"/>
            <w:noProof/>
          </w:rPr>
          <w:t>4.4.3. Kapitola „3.3. Auditní záznamy“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20" w:history="1">
        <w:r w:rsidRPr="004C4ACD">
          <w:rPr>
            <w:rStyle w:val="Hypertextovodkaz"/>
            <w:noProof/>
          </w:rPr>
          <w:t>4.4.4. Kapitola „3.4. Opakované použití objektů“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21" w:history="1">
        <w:r w:rsidRPr="004C4ACD">
          <w:rPr>
            <w:rStyle w:val="Hypertextovodkaz"/>
            <w:noProof/>
          </w:rPr>
          <w:t>4.4.5. Kapitola „3.5. Ochrana před škodlivým kódem“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22" w:history="1">
        <w:r w:rsidRPr="004C4ACD">
          <w:rPr>
            <w:rStyle w:val="Hypertextovodkaz"/>
            <w:noProof/>
          </w:rPr>
          <w:t>4.4.6. Kapitola „3.6. Instalace, používání a bezpečnostní nastavení SW“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23" w:history="1">
        <w:r w:rsidRPr="004C4ACD">
          <w:rPr>
            <w:rStyle w:val="Hypertextovodkaz"/>
            <w:noProof/>
          </w:rPr>
          <w:t>4.4.7. Kapitola „3.7. Komunikační bezpečnost“ (pouze pro LAN)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24" w:history="1">
        <w:r w:rsidRPr="004C4ACD">
          <w:rPr>
            <w:rStyle w:val="Hypertextovodkaz"/>
            <w:noProof/>
          </w:rPr>
          <w:t>4.4.8. Kapitola „3.8. Kompromitující vyza</w:t>
        </w:r>
        <w:r w:rsidRPr="004C4ACD">
          <w:rPr>
            <w:rStyle w:val="Hypertextovodkaz"/>
            <w:rFonts w:cs="AdvTT2cba4af3.B+01"/>
            <w:noProof/>
          </w:rPr>
          <w:t>ř</w:t>
        </w:r>
        <w:r w:rsidRPr="004C4ACD">
          <w:rPr>
            <w:rStyle w:val="Hypertextovodkaz"/>
            <w:noProof/>
          </w:rPr>
          <w:t>ování“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25" w:history="1">
        <w:r w:rsidRPr="004C4ACD">
          <w:rPr>
            <w:rStyle w:val="Hypertextovodkaz"/>
            <w:noProof/>
          </w:rPr>
          <w:t>4.4.9. Kapitola „3.9. Servisní činnost“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3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26" w:history="1">
        <w:r w:rsidRPr="004C4ACD">
          <w:rPr>
            <w:rStyle w:val="Hypertextovodkaz"/>
            <w:noProof/>
          </w:rPr>
          <w:t>4.4.10. Kapitola „3.10. Požadavky na dostupnost“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27" w:history="1">
        <w:r w:rsidRPr="004C4ACD">
          <w:rPr>
            <w:rStyle w:val="Hypertextovodkaz"/>
            <w:noProof/>
          </w:rPr>
          <w:t>4.5. Kapitola „4. Kryptografická ochrana“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28" w:history="1">
        <w:r w:rsidRPr="004C4ACD">
          <w:rPr>
            <w:rStyle w:val="Hypertextovodkaz"/>
            <w:noProof/>
          </w:rPr>
          <w:t>4.6. Kapitola „5. Fyzická bezpečnost“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29" w:history="1">
        <w:r w:rsidRPr="004C4ACD">
          <w:rPr>
            <w:rStyle w:val="Hypertextovodkaz"/>
            <w:noProof/>
          </w:rPr>
          <w:t>4.7. Kapitola „6. Administrativní bezpečnost“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30" w:history="1">
        <w:r w:rsidRPr="004C4ACD">
          <w:rPr>
            <w:rStyle w:val="Hypertextovodkaz"/>
            <w:noProof/>
          </w:rPr>
          <w:t>4.8. Kapitola „7. Řízení a plánování kontinuity“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1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31" w:history="1">
        <w:r w:rsidRPr="004C4ACD">
          <w:rPr>
            <w:rStyle w:val="Hypertextovodkaz"/>
            <w:noProof/>
          </w:rPr>
          <w:t>5. Dokumenty „Bezpečnostní směrnice informačního systému“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32" w:history="1">
        <w:r w:rsidRPr="004C4ACD">
          <w:rPr>
            <w:rStyle w:val="Hypertextovodkaz"/>
            <w:noProof/>
          </w:rPr>
          <w:t>5.1. Struktura bezpečnostních směrnic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33" w:history="1">
        <w:r w:rsidRPr="004C4ACD">
          <w:rPr>
            <w:rStyle w:val="Hypertextovodkaz"/>
            <w:noProof/>
          </w:rPr>
          <w:t>5.2. Typické povinnosti bezpe</w:t>
        </w:r>
        <w:r w:rsidRPr="004C4ACD">
          <w:rPr>
            <w:rStyle w:val="Hypertextovodkaz"/>
            <w:rFonts w:cs="AdvTT2cba4af3.B+01"/>
            <w:noProof/>
          </w:rPr>
          <w:t>č</w:t>
        </w:r>
        <w:r w:rsidRPr="004C4ACD">
          <w:rPr>
            <w:rStyle w:val="Hypertextovodkaz"/>
            <w:noProof/>
          </w:rPr>
          <w:t>nostního správce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34" w:history="1">
        <w:r w:rsidRPr="004C4ACD">
          <w:rPr>
            <w:rStyle w:val="Hypertextovodkaz"/>
            <w:noProof/>
          </w:rPr>
          <w:t>5.3. Typické povinnosti správce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43874" w:rsidRDefault="00543874">
      <w:pPr>
        <w:pStyle w:val="Obsah2"/>
        <w:tabs>
          <w:tab w:val="right" w:leader="dot" w:pos="9062"/>
        </w:tabs>
        <w:rPr>
          <w:rFonts w:eastAsiaTheme="minorEastAsia" w:cstheme="minorBidi"/>
          <w:noProof/>
          <w:szCs w:val="22"/>
        </w:rPr>
      </w:pPr>
      <w:hyperlink w:anchor="_Toc491853635" w:history="1">
        <w:r w:rsidRPr="004C4ACD">
          <w:rPr>
            <w:rStyle w:val="Hypertextovodkaz"/>
            <w:noProof/>
          </w:rPr>
          <w:t>5.4. Typické povinnosti u</w:t>
        </w:r>
        <w:r w:rsidRPr="004C4ACD">
          <w:rPr>
            <w:rStyle w:val="Hypertextovodkaz"/>
            <w:rFonts w:cs="AdvTT2cba4af3.B+01"/>
            <w:noProof/>
          </w:rPr>
          <w:t>ž</w:t>
        </w:r>
        <w:r w:rsidRPr="004C4ACD">
          <w:rPr>
            <w:rStyle w:val="Hypertextovodkaz"/>
            <w:noProof/>
          </w:rPr>
          <w:t>ivatele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_Toc491853635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5E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76667" w:rsidRDefault="00B76667" w:rsidP="00956F82">
      <w:r>
        <w:fldChar w:fldCharType="end"/>
      </w:r>
    </w:p>
    <w:p w:rsidR="00B76667" w:rsidRDefault="00B76667">
      <w:pPr>
        <w:spacing w:before="0" w:after="200" w:line="276" w:lineRule="auto"/>
        <w:ind w:firstLine="0"/>
        <w:jc w:val="left"/>
      </w:pPr>
      <w:r>
        <w:br w:type="page"/>
      </w:r>
    </w:p>
    <w:p w:rsidR="00956F82" w:rsidRDefault="00956F82" w:rsidP="00B76667">
      <w:pPr>
        <w:pStyle w:val="Nadpis01"/>
      </w:pPr>
      <w:bookmarkStart w:id="9" w:name="_Toc444854603"/>
      <w:bookmarkStart w:id="10" w:name="_Toc445110500"/>
      <w:bookmarkStart w:id="11" w:name="_Toc445117224"/>
      <w:bookmarkStart w:id="12" w:name="_Toc445117280"/>
      <w:bookmarkStart w:id="13" w:name="_Toc445360236"/>
      <w:bookmarkStart w:id="14" w:name="_Toc445360292"/>
      <w:bookmarkStart w:id="15" w:name="_Toc445447406"/>
      <w:bookmarkStart w:id="16" w:name="_Toc445447722"/>
      <w:bookmarkStart w:id="17" w:name="_Toc445447778"/>
      <w:bookmarkStart w:id="18" w:name="_Toc491853589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lastRenderedPageBreak/>
        <w:t>Úvodní informace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956F82" w:rsidRDefault="00956F82" w:rsidP="00956F82">
      <w:pPr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 xml:space="preserve">Následující návod </w:t>
      </w:r>
      <w:r>
        <w:rPr>
          <w:rFonts w:eastAsiaTheme="minorHAnsi"/>
          <w:lang w:eastAsia="en-US"/>
        </w:rPr>
        <w:t xml:space="preserve">podává základní informace pro tvorbu bezpečnostní dokumentace </w:t>
      </w:r>
      <w:r w:rsidRPr="00840FD2">
        <w:rPr>
          <w:rFonts w:eastAsiaTheme="minorHAnsi"/>
          <w:lang w:eastAsia="en-US"/>
        </w:rPr>
        <w:t>informa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ní</w:t>
      </w:r>
      <w:r>
        <w:rPr>
          <w:rFonts w:eastAsiaTheme="minorHAnsi"/>
          <w:lang w:eastAsia="en-US"/>
        </w:rPr>
        <w:t>ho</w:t>
      </w:r>
      <w:r w:rsidRPr="00840FD2">
        <w:rPr>
          <w:rFonts w:eastAsiaTheme="minorHAnsi"/>
          <w:lang w:eastAsia="en-US"/>
        </w:rPr>
        <w:t xml:space="preserve"> systém</w:t>
      </w:r>
      <w:r>
        <w:rPr>
          <w:rFonts w:eastAsiaTheme="minorHAnsi"/>
          <w:lang w:eastAsia="en-US"/>
        </w:rPr>
        <w:t xml:space="preserve">u, který je určen k nakládání s utajovanými informacemi a provozovaný </w:t>
      </w:r>
      <w:r w:rsidRPr="00840FD2">
        <w:rPr>
          <w:rFonts w:eastAsiaTheme="minorHAnsi"/>
          <w:lang w:eastAsia="en-US"/>
        </w:rPr>
        <w:t>v</w:t>
      </w:r>
      <w:r>
        <w:rPr>
          <w:rFonts w:eastAsiaTheme="minorHAnsi"/>
          <w:lang w:eastAsia="en-US"/>
        </w:rPr>
        <w:t> </w:t>
      </w:r>
      <w:r w:rsidRPr="00840FD2">
        <w:rPr>
          <w:rFonts w:eastAsiaTheme="minorHAnsi"/>
          <w:lang w:eastAsia="en-US"/>
        </w:rPr>
        <w:t>bezpe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nostním provozním módu vyhrazeném nebo s nejvy</w:t>
      </w:r>
      <w:r w:rsidRPr="00840FD2">
        <w:rPr>
          <w:rFonts w:eastAsiaTheme="minorHAnsi" w:cs="AdvTT5843c571+01"/>
          <w:lang w:eastAsia="en-US"/>
        </w:rPr>
        <w:t>šš</w:t>
      </w:r>
      <w:r w:rsidRPr="00840FD2">
        <w:rPr>
          <w:rFonts w:eastAsiaTheme="minorHAnsi"/>
          <w:lang w:eastAsia="en-US"/>
        </w:rPr>
        <w:t>í úrovní, 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ípadn</w:t>
      </w:r>
      <w:r w:rsidRPr="00840FD2">
        <w:rPr>
          <w:rFonts w:eastAsiaTheme="minorHAnsi" w:cs="AdvTT5843c571+01"/>
          <w:lang w:eastAsia="en-US"/>
        </w:rPr>
        <w:t xml:space="preserve">ě </w:t>
      </w:r>
      <w:r w:rsidRPr="00840FD2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 </w:t>
      </w:r>
      <w:r w:rsidRPr="00840FD2">
        <w:rPr>
          <w:rFonts w:eastAsiaTheme="minorHAnsi"/>
          <w:lang w:eastAsia="en-US"/>
        </w:rPr>
        <w:t>nejvy</w:t>
      </w:r>
      <w:r w:rsidRPr="00840FD2">
        <w:rPr>
          <w:rFonts w:eastAsiaTheme="minorHAnsi" w:cs="AdvTT5843c571+01"/>
          <w:lang w:eastAsia="en-US"/>
        </w:rPr>
        <w:t>šš</w:t>
      </w:r>
      <w:r w:rsidRPr="00840FD2">
        <w:rPr>
          <w:rFonts w:eastAsiaTheme="minorHAnsi"/>
          <w:lang w:eastAsia="en-US"/>
        </w:rPr>
        <w:t>í</w:t>
      </w:r>
      <w:r>
        <w:rPr>
          <w:rFonts w:eastAsiaTheme="minorHAnsi"/>
          <w:lang w:eastAsia="en-US"/>
        </w:rPr>
        <w:t xml:space="preserve"> </w:t>
      </w:r>
      <w:r w:rsidRPr="00840FD2">
        <w:rPr>
          <w:rFonts w:eastAsiaTheme="minorHAnsi"/>
          <w:lang w:eastAsia="en-US"/>
        </w:rPr>
        <w:t>úrovní s</w:t>
      </w:r>
      <w:r>
        <w:rPr>
          <w:rFonts w:eastAsiaTheme="minorHAnsi"/>
          <w:lang w:eastAsia="en-US"/>
        </w:rPr>
        <w:t> </w:t>
      </w:r>
      <w:r w:rsidRPr="00840FD2">
        <w:rPr>
          <w:rFonts w:eastAsiaTheme="minorHAnsi"/>
          <w:lang w:eastAsia="en-US"/>
        </w:rPr>
        <w:t xml:space="preserve">formálním 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ízením 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 xml:space="preserve">ístupu k informacím. Cílem je zejména usnadnit </w:t>
      </w:r>
      <w:r>
        <w:rPr>
          <w:rFonts w:eastAsiaTheme="minorHAnsi"/>
          <w:lang w:eastAsia="en-US"/>
        </w:rPr>
        <w:t xml:space="preserve">tvorbu </w:t>
      </w:r>
      <w:r w:rsidRPr="00840FD2">
        <w:rPr>
          <w:rFonts w:eastAsiaTheme="minorHAnsi"/>
          <w:lang w:eastAsia="en-US"/>
        </w:rPr>
        <w:t>bezpe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nostní dokumentace pro ú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ely certifikace informa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ního systému vlastními</w:t>
      </w:r>
      <w:r>
        <w:rPr>
          <w:rFonts w:eastAsiaTheme="minorHAnsi"/>
          <w:lang w:eastAsia="en-US"/>
        </w:rPr>
        <w:t xml:space="preserve"> </w:t>
      </w:r>
      <w:r w:rsidRPr="00840FD2">
        <w:rPr>
          <w:rFonts w:eastAsiaTheme="minorHAnsi"/>
          <w:lang w:eastAsia="en-US"/>
        </w:rPr>
        <w:t xml:space="preserve">silami 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adatele.</w:t>
      </w:r>
    </w:p>
    <w:p w:rsidR="00956F82" w:rsidRPr="00840FD2" w:rsidRDefault="00956F82" w:rsidP="00956F82">
      <w:pPr>
        <w:pStyle w:val="Normlnpodtrzene"/>
      </w:pPr>
      <w:r>
        <w:t>POZNÁMKA</w:t>
      </w:r>
    </w:p>
    <w:p w:rsidR="00956F82" w:rsidRPr="00840FD2" w:rsidRDefault="00956F82" w:rsidP="00956F82">
      <w:pPr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>Pro informa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ní systém zalo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ený na pou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ití jednoho nebo více samostatných osobních po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íta</w:t>
      </w:r>
      <w:r w:rsidRPr="00840FD2">
        <w:rPr>
          <w:rFonts w:eastAsiaTheme="minorHAnsi" w:cs="AdvTT5843c571+01"/>
          <w:lang w:eastAsia="en-US"/>
        </w:rPr>
        <w:t xml:space="preserve">čů </w:t>
      </w:r>
      <w:r w:rsidRPr="00840FD2">
        <w:rPr>
          <w:rFonts w:eastAsiaTheme="minorHAnsi"/>
          <w:lang w:eastAsia="en-US"/>
        </w:rPr>
        <w:t>se vynechají</w:t>
      </w:r>
      <w:r>
        <w:rPr>
          <w:rFonts w:eastAsiaTheme="minorHAnsi"/>
          <w:lang w:eastAsia="en-US"/>
        </w:rPr>
        <w:t xml:space="preserve"> 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ásti týkající se komunikací a jejich zabezpe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ení.</w:t>
      </w:r>
    </w:p>
    <w:p w:rsidR="00956F82" w:rsidRDefault="00956F82" w:rsidP="00B76667">
      <w:pPr>
        <w:pStyle w:val="Nadpis01"/>
      </w:pPr>
      <w:bookmarkStart w:id="19" w:name="_Toc444854604"/>
      <w:bookmarkStart w:id="20" w:name="_Toc445110501"/>
      <w:bookmarkStart w:id="21" w:name="_Toc445117225"/>
      <w:bookmarkStart w:id="22" w:name="_Toc445117281"/>
      <w:bookmarkStart w:id="23" w:name="_Toc445360237"/>
      <w:bookmarkStart w:id="24" w:name="_Toc445360293"/>
      <w:bookmarkStart w:id="25" w:name="_Toc445447407"/>
      <w:bookmarkStart w:id="26" w:name="_Toc445447723"/>
      <w:bookmarkStart w:id="27" w:name="_Toc445447779"/>
      <w:bookmarkStart w:id="28" w:name="_Toc491853590"/>
      <w:r>
        <w:t>Dokument „</w:t>
      </w:r>
      <w:r w:rsidRPr="00231D9A">
        <w:t>B</w:t>
      </w:r>
      <w:r>
        <w:t>ezpečnostní politika informačního systému“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Dokument „Bezpečnostní politika informačního systému“ je základním dokumentem bezpečnostní dokumentace informačního systému. Vzniká jako první v návaznosti na potřebu provozovat certifikovaný informační systém určený k nakládání s utajovanou informací.</w:t>
      </w:r>
    </w:p>
    <w:p w:rsidR="00956F82" w:rsidRDefault="00956F82" w:rsidP="00956F82">
      <w:pPr>
        <w:pStyle w:val="Normlntext"/>
      </w:pPr>
      <w:r>
        <w:t>Dokument „Bezpečnostní politika informačního systému“ musí splňovat následující požadavky: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neobsahuje konkrétní informace (typ HW nebo SW, umístění, nastavení parametrů apod.),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je tvořen zejména deklaracemi naplnění požadavků právních norem především z oblasti ochrany utajovaných informací,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je maximálně stručný a v rozsahu maximálně několika stran,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je autorizován oprávněnou osobou organizace.</w:t>
      </w:r>
    </w:p>
    <w:p w:rsidR="00956F82" w:rsidRDefault="00956F82" w:rsidP="00B76667">
      <w:pPr>
        <w:pStyle w:val="Nadpis02"/>
      </w:pPr>
      <w:bookmarkStart w:id="29" w:name="_Toc444854605"/>
      <w:bookmarkStart w:id="30" w:name="_Toc445110502"/>
      <w:bookmarkStart w:id="31" w:name="_Toc445117226"/>
      <w:bookmarkStart w:id="32" w:name="_Toc445117282"/>
      <w:bookmarkStart w:id="33" w:name="_Toc445360238"/>
      <w:bookmarkStart w:id="34" w:name="_Toc445360294"/>
      <w:bookmarkStart w:id="35" w:name="_Toc445447408"/>
      <w:bookmarkStart w:id="36" w:name="_Toc445447724"/>
      <w:bookmarkStart w:id="37" w:name="_Toc445447780"/>
      <w:bookmarkStart w:id="38" w:name="_Toc491853591"/>
      <w:r>
        <w:t xml:space="preserve">Struktura </w:t>
      </w:r>
      <w:bookmarkEnd w:id="29"/>
      <w:bookmarkEnd w:id="30"/>
      <w:bookmarkEnd w:id="31"/>
      <w:bookmarkEnd w:id="32"/>
      <w:r>
        <w:t>dokumentu „</w:t>
      </w:r>
      <w:r w:rsidRPr="00231D9A">
        <w:t>B</w:t>
      </w:r>
      <w:r>
        <w:t>ezpečnostní politika informačního systému“</w:t>
      </w:r>
      <w:bookmarkEnd w:id="33"/>
      <w:bookmarkEnd w:id="34"/>
      <w:bookmarkEnd w:id="35"/>
      <w:bookmarkEnd w:id="36"/>
      <w:bookmarkEnd w:id="37"/>
      <w:bookmarkEnd w:id="38"/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1. Úvodní ustanovení</w:t>
      </w:r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2. Personální bezpečnost</w:t>
      </w:r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3. Počítačová bezpečnost</w:t>
      </w:r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4. Kryptografická ochrana</w:t>
      </w:r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5. Fyzická bezpečnost</w:t>
      </w:r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6. Administrativní bezpečnost</w:t>
      </w:r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7. Řízení a plánování kontinuity</w:t>
      </w:r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8. Další bezpečnostní dokumentace</w:t>
      </w:r>
    </w:p>
    <w:p w:rsidR="00956F82" w:rsidRDefault="00956F82" w:rsidP="00B76667">
      <w:pPr>
        <w:pStyle w:val="Nadpis02"/>
      </w:pPr>
      <w:bookmarkStart w:id="39" w:name="_Toc444854606"/>
      <w:bookmarkStart w:id="40" w:name="_Toc445110503"/>
      <w:bookmarkStart w:id="41" w:name="_Toc445117227"/>
      <w:bookmarkStart w:id="42" w:name="_Toc445117283"/>
      <w:bookmarkStart w:id="43" w:name="_Toc445360239"/>
      <w:bookmarkStart w:id="44" w:name="_Toc445360295"/>
      <w:bookmarkStart w:id="45" w:name="_Toc445447409"/>
      <w:bookmarkStart w:id="46" w:name="_Toc445447725"/>
      <w:bookmarkStart w:id="47" w:name="_Toc445447781"/>
      <w:bookmarkStart w:id="48" w:name="_Toc491853592"/>
      <w:r>
        <w:t xml:space="preserve">Kapitola „1. </w:t>
      </w:r>
      <w:r w:rsidRPr="00840FD2">
        <w:t>Úvod</w:t>
      </w:r>
      <w:r>
        <w:t>ní ustanovení“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Kapitola „Úvodní ustanovení“ slouží k základnímu popisu informačního systému a k vymezení základních bezpečnostních cílů.</w:t>
      </w:r>
    </w:p>
    <w:p w:rsidR="00956F82" w:rsidRPr="00840FD2" w:rsidRDefault="00956F82" w:rsidP="00956F82">
      <w:pPr>
        <w:pStyle w:val="Normlntext"/>
      </w:pPr>
      <w:r>
        <w:t xml:space="preserve">Základní </w:t>
      </w:r>
      <w:r w:rsidRPr="00840FD2">
        <w:t>popis informa</w:t>
      </w:r>
      <w:r w:rsidRPr="00840FD2">
        <w:rPr>
          <w:rFonts w:cs="AdvTT5843c571+01"/>
        </w:rPr>
        <w:t>č</w:t>
      </w:r>
      <w:r w:rsidRPr="00840FD2">
        <w:t>ního systému</w:t>
      </w:r>
      <w:r>
        <w:t xml:space="preserve"> obsahuje: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základní definici struktury informačního systému (samostatný počítač, skupina samostatných počítačů, malá LAN, rozsáhlá LAN),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základní určení dislokace informačního systému (neuvádí se konkrétní umístění, ale pouze rozsah umístění informačního systému jedna/několik místností, jedno/několik pater budovy,  jedno/několik budov v jednom/několika areálech apod.),</w:t>
      </w:r>
    </w:p>
    <w:p w:rsidR="00956F82" w:rsidRPr="00840FD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určení základních typů </w:t>
      </w:r>
      <w:r w:rsidRPr="00840FD2">
        <w:rPr>
          <w:rFonts w:eastAsiaTheme="minorHAnsi"/>
          <w:lang w:eastAsia="en-US"/>
        </w:rPr>
        <w:t>periferní</w:t>
      </w:r>
      <w:r>
        <w:rPr>
          <w:rFonts w:eastAsiaTheme="minorHAnsi"/>
          <w:lang w:eastAsia="en-US"/>
        </w:rPr>
        <w:t>ch</w:t>
      </w:r>
      <w:r w:rsidRPr="00840FD2">
        <w:rPr>
          <w:rFonts w:eastAsiaTheme="minorHAnsi"/>
          <w:lang w:eastAsia="en-US"/>
        </w:rPr>
        <w:t xml:space="preserve"> za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ízení</w:t>
      </w:r>
      <w:r>
        <w:rPr>
          <w:rFonts w:eastAsiaTheme="minorHAnsi"/>
          <w:lang w:eastAsia="en-US"/>
        </w:rPr>
        <w:t xml:space="preserve"> (</w:t>
      </w:r>
      <w:r w:rsidRPr="00840FD2">
        <w:rPr>
          <w:rFonts w:eastAsiaTheme="minorHAnsi"/>
          <w:lang w:eastAsia="en-US"/>
        </w:rPr>
        <w:t>sí</w:t>
      </w:r>
      <w:r w:rsidRPr="00840FD2">
        <w:rPr>
          <w:rFonts w:eastAsiaTheme="minorHAnsi" w:cs="AdvTT5843c571+01"/>
          <w:lang w:eastAsia="en-US"/>
        </w:rPr>
        <w:t>ť</w:t>
      </w:r>
      <w:r w:rsidRPr="00840FD2">
        <w:rPr>
          <w:rFonts w:eastAsiaTheme="minorHAnsi"/>
          <w:lang w:eastAsia="en-US"/>
        </w:rPr>
        <w:t>ové</w:t>
      </w:r>
      <w:r>
        <w:rPr>
          <w:rFonts w:eastAsiaTheme="minorHAnsi"/>
          <w:lang w:eastAsia="en-US"/>
        </w:rPr>
        <w:t>/lokální</w:t>
      </w:r>
      <w:r w:rsidRPr="00840FD2">
        <w:rPr>
          <w:rFonts w:eastAsiaTheme="minorHAnsi"/>
          <w:lang w:eastAsia="en-US"/>
        </w:rPr>
        <w:t xml:space="preserve"> tiskárny a skenery, aj.),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lastRenderedPageBreak/>
        <w:t>nejvy</w:t>
      </w:r>
      <w:r w:rsidRPr="00840FD2">
        <w:rPr>
          <w:rFonts w:eastAsiaTheme="minorHAnsi" w:cs="AdvTT5843c571+01"/>
          <w:lang w:eastAsia="en-US"/>
        </w:rPr>
        <w:t>šš</w:t>
      </w:r>
      <w:r w:rsidRPr="00840FD2">
        <w:rPr>
          <w:rFonts w:eastAsiaTheme="minorHAnsi"/>
          <w:lang w:eastAsia="en-US"/>
        </w:rPr>
        <w:t>í stupe</w:t>
      </w:r>
      <w:r w:rsidRPr="00840FD2">
        <w:rPr>
          <w:rFonts w:eastAsiaTheme="minorHAnsi" w:cs="AdvTT5843c571+01"/>
          <w:lang w:eastAsia="en-US"/>
        </w:rPr>
        <w:t xml:space="preserve">ň </w:t>
      </w:r>
      <w:r w:rsidRPr="00840FD2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>tajení zpracovávaných informací,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 případě předpokládaného zpracovávání informací cizí moci i </w:t>
      </w:r>
      <w:r w:rsidRPr="00840FD2">
        <w:rPr>
          <w:rFonts w:eastAsiaTheme="minorHAnsi"/>
          <w:lang w:eastAsia="en-US"/>
        </w:rPr>
        <w:t>nejvy</w:t>
      </w:r>
      <w:r w:rsidRPr="00840FD2">
        <w:rPr>
          <w:rFonts w:eastAsiaTheme="minorHAnsi" w:cs="AdvTT5843c571+01"/>
          <w:lang w:eastAsia="en-US"/>
        </w:rPr>
        <w:t>šš</w:t>
      </w:r>
      <w:r w:rsidRPr="00840FD2">
        <w:rPr>
          <w:rFonts w:eastAsiaTheme="minorHAnsi"/>
          <w:lang w:eastAsia="en-US"/>
        </w:rPr>
        <w:t>í stupe</w:t>
      </w:r>
      <w:r w:rsidRPr="00840FD2">
        <w:rPr>
          <w:rFonts w:eastAsiaTheme="minorHAnsi" w:cs="AdvTT5843c571+01"/>
          <w:lang w:eastAsia="en-US"/>
        </w:rPr>
        <w:t xml:space="preserve">ň </w:t>
      </w:r>
      <w:r w:rsidRPr="00840FD2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>tajení informací cizí moci,</w:t>
      </w:r>
    </w:p>
    <w:p w:rsidR="00956F82" w:rsidRPr="00840FD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>zvolený bezpe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nostní provozní mód,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 xml:space="preserve">základní </w:t>
      </w:r>
      <w:r>
        <w:rPr>
          <w:rFonts w:eastAsiaTheme="minorHAnsi"/>
          <w:lang w:eastAsia="en-US"/>
        </w:rPr>
        <w:t xml:space="preserve">typ a </w:t>
      </w:r>
      <w:r w:rsidRPr="00840FD2">
        <w:rPr>
          <w:rFonts w:eastAsiaTheme="minorHAnsi"/>
          <w:lang w:eastAsia="en-US"/>
        </w:rPr>
        <w:t>ú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el zpracová</w:t>
      </w:r>
      <w:r>
        <w:rPr>
          <w:rFonts w:eastAsiaTheme="minorHAnsi"/>
          <w:lang w:eastAsia="en-US"/>
        </w:rPr>
        <w:t xml:space="preserve">vaných </w:t>
      </w:r>
      <w:r w:rsidRPr="00840FD2">
        <w:rPr>
          <w:rFonts w:eastAsiaTheme="minorHAnsi"/>
          <w:lang w:eastAsia="en-US"/>
        </w:rPr>
        <w:t xml:space="preserve">utajovaných informací </w:t>
      </w:r>
      <w:r>
        <w:rPr>
          <w:rFonts w:eastAsiaTheme="minorHAnsi"/>
          <w:lang w:eastAsia="en-US"/>
        </w:rPr>
        <w:t>(běžné dokumenty, databáze, výkresová dokumentace apod.),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rozsah utajovaných informací s odkazem na položky Nařízení vlády č. 522/2005 Sb., kterým se stanoví seznam utajovaných informací,</w:t>
      </w:r>
    </w:p>
    <w:p w:rsidR="00956F82" w:rsidRPr="006C592E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základní typ </w:t>
      </w:r>
      <w:r w:rsidRPr="006C592E">
        <w:rPr>
          <w:rFonts w:eastAsiaTheme="minorHAnsi"/>
          <w:lang w:eastAsia="en-US"/>
        </w:rPr>
        <w:t>aplika</w:t>
      </w:r>
      <w:r w:rsidRPr="006C592E">
        <w:rPr>
          <w:rFonts w:eastAsiaTheme="minorHAnsi" w:cs="AdvTT5843c571+01"/>
          <w:lang w:eastAsia="en-US"/>
        </w:rPr>
        <w:t>č</w:t>
      </w:r>
      <w:r w:rsidRPr="006C592E">
        <w:rPr>
          <w:rFonts w:eastAsiaTheme="minorHAnsi"/>
          <w:lang w:eastAsia="en-US"/>
        </w:rPr>
        <w:t>ní</w:t>
      </w:r>
      <w:r>
        <w:rPr>
          <w:rFonts w:eastAsiaTheme="minorHAnsi"/>
          <w:lang w:eastAsia="en-US"/>
        </w:rPr>
        <w:t>ho SW (kancelářský SW, SW pro kreslení technických výkresů apod.),</w:t>
      </w:r>
    </w:p>
    <w:p w:rsidR="00956F82" w:rsidRPr="00840FD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>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edpokládaný po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et u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ivatel</w:t>
      </w:r>
      <w:r w:rsidRPr="00840FD2">
        <w:rPr>
          <w:rFonts w:eastAsiaTheme="minorHAnsi" w:cs="AdvTT5843c571+01"/>
          <w:lang w:eastAsia="en-US"/>
        </w:rPr>
        <w:t>ů</w:t>
      </w:r>
      <w:r w:rsidRPr="00840FD2">
        <w:rPr>
          <w:rFonts w:eastAsiaTheme="minorHAnsi"/>
          <w:lang w:eastAsia="en-US"/>
        </w:rPr>
        <w:t>,</w:t>
      </w:r>
    </w:p>
    <w:p w:rsidR="00956F82" w:rsidRPr="00840FD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>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edpokládaný rozsah zpracování utajovaných informací</w:t>
      </w:r>
      <w:r>
        <w:rPr>
          <w:rFonts w:eastAsiaTheme="minorHAnsi"/>
          <w:lang w:eastAsia="en-US"/>
        </w:rPr>
        <w:t xml:space="preserve"> (časový údaj např. počet hodin za pracovní den)</w:t>
      </w:r>
      <w:r w:rsidRPr="00840FD2">
        <w:rPr>
          <w:rFonts w:eastAsiaTheme="minorHAnsi"/>
          <w:lang w:eastAsia="en-US"/>
        </w:rPr>
        <w:t>,</w:t>
      </w:r>
    </w:p>
    <w:p w:rsidR="00956F82" w:rsidRPr="00840FD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>pou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itý opera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ní systém</w:t>
      </w:r>
      <w:r>
        <w:rPr>
          <w:rFonts w:eastAsiaTheme="minorHAnsi"/>
          <w:lang w:eastAsia="en-US"/>
        </w:rPr>
        <w:t>/</w:t>
      </w:r>
      <w:r w:rsidRPr="00840FD2">
        <w:rPr>
          <w:rFonts w:eastAsiaTheme="minorHAnsi"/>
          <w:lang w:eastAsia="en-US"/>
        </w:rPr>
        <w:t>systémy</w:t>
      </w:r>
      <w:r>
        <w:rPr>
          <w:rFonts w:eastAsiaTheme="minorHAnsi"/>
          <w:lang w:eastAsia="en-US"/>
        </w:rPr>
        <w:t xml:space="preserve"> (neuvádí se konkrétní verze)</w:t>
      </w:r>
      <w:r w:rsidRPr="00840FD2">
        <w:rPr>
          <w:rFonts w:eastAsiaTheme="minorHAnsi"/>
          <w:lang w:eastAsia="en-US"/>
        </w:rPr>
        <w:t>,</w:t>
      </w:r>
    </w:p>
    <w:p w:rsidR="00956F82" w:rsidRPr="00840FD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>vztah k jiným po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íta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ovým sítím (u samostatných osobních po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íta</w:t>
      </w:r>
      <w:r w:rsidRPr="00840FD2">
        <w:rPr>
          <w:rFonts w:eastAsiaTheme="minorHAnsi" w:cs="AdvTT5843c571+01"/>
          <w:lang w:eastAsia="en-US"/>
        </w:rPr>
        <w:t xml:space="preserve">čů </w:t>
      </w:r>
      <w:r w:rsidRPr="00840FD2">
        <w:rPr>
          <w:rFonts w:eastAsiaTheme="minorHAnsi"/>
          <w:lang w:eastAsia="en-US"/>
        </w:rPr>
        <w:t>nap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. vyjmutí sí</w:t>
      </w:r>
      <w:r w:rsidRPr="00840FD2">
        <w:rPr>
          <w:rFonts w:eastAsiaTheme="minorHAnsi" w:cs="AdvTT5843c571+01"/>
          <w:lang w:eastAsia="en-US"/>
        </w:rPr>
        <w:t>ť</w:t>
      </w:r>
      <w:r w:rsidRPr="00840FD2">
        <w:rPr>
          <w:rFonts w:eastAsiaTheme="minorHAnsi"/>
          <w:lang w:eastAsia="en-US"/>
        </w:rPr>
        <w:t>ové karty, zákaz pou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ití modemu, u LAN zpravidla izolace od jiných po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íta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ových sítí),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>v 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ípad</w:t>
      </w:r>
      <w:r w:rsidRPr="00840FD2">
        <w:rPr>
          <w:rFonts w:eastAsiaTheme="minorHAnsi" w:cs="AdvTT5843c571+01"/>
          <w:lang w:eastAsia="en-US"/>
        </w:rPr>
        <w:t xml:space="preserve">ě </w:t>
      </w:r>
      <w:r w:rsidRPr="00840FD2">
        <w:rPr>
          <w:rFonts w:eastAsiaTheme="minorHAnsi"/>
          <w:lang w:eastAsia="en-US"/>
        </w:rPr>
        <w:t>zám</w:t>
      </w:r>
      <w:r w:rsidRPr="00840FD2">
        <w:rPr>
          <w:rFonts w:eastAsiaTheme="minorHAnsi" w:cs="AdvTT5843c571+01"/>
          <w:lang w:eastAsia="en-US"/>
        </w:rPr>
        <w:t>ě</w:t>
      </w:r>
      <w:r w:rsidRPr="00840FD2">
        <w:rPr>
          <w:rFonts w:eastAsiaTheme="minorHAnsi"/>
          <w:lang w:eastAsia="en-US"/>
        </w:rPr>
        <w:t>ru pou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ití kryptografických prost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edk</w:t>
      </w:r>
      <w:r w:rsidRPr="00840FD2">
        <w:rPr>
          <w:rFonts w:eastAsiaTheme="minorHAnsi" w:cs="AdvTT5843c571+01"/>
          <w:lang w:eastAsia="en-US"/>
        </w:rPr>
        <w:t xml:space="preserve">ů </w:t>
      </w:r>
      <w:r w:rsidRPr="00840FD2">
        <w:rPr>
          <w:rFonts w:eastAsiaTheme="minorHAnsi"/>
          <w:lang w:eastAsia="en-US"/>
        </w:rPr>
        <w:t>uvést ú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el.</w:t>
      </w:r>
    </w:p>
    <w:p w:rsidR="00956F82" w:rsidRDefault="00956F82" w:rsidP="00956F82">
      <w:pPr>
        <w:pStyle w:val="Normlntext"/>
      </w:pPr>
      <w:r>
        <w:t>Mezi základní bezpečnostní cíle patří: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>zaji</w:t>
      </w:r>
      <w:r w:rsidRPr="00840FD2">
        <w:rPr>
          <w:rFonts w:eastAsiaTheme="minorHAnsi" w:cs="AdvTT5843c571+01"/>
          <w:lang w:eastAsia="en-US"/>
        </w:rPr>
        <w:t>š</w:t>
      </w:r>
      <w:r w:rsidRPr="00840FD2">
        <w:rPr>
          <w:rFonts w:eastAsiaTheme="minorHAnsi"/>
          <w:lang w:eastAsia="en-US"/>
        </w:rPr>
        <w:t>t</w:t>
      </w:r>
      <w:r w:rsidRPr="00840FD2">
        <w:rPr>
          <w:rFonts w:eastAsiaTheme="minorHAnsi" w:cs="AdvTT5843c571+01"/>
          <w:lang w:eastAsia="en-US"/>
        </w:rPr>
        <w:t>ě</w:t>
      </w:r>
      <w:r w:rsidRPr="00840FD2">
        <w:rPr>
          <w:rFonts w:eastAsiaTheme="minorHAnsi"/>
          <w:lang w:eastAsia="en-US"/>
        </w:rPr>
        <w:t>ní d</w:t>
      </w:r>
      <w:r w:rsidRPr="00840FD2">
        <w:rPr>
          <w:rFonts w:eastAsiaTheme="minorHAnsi" w:cs="AdvTT5843c571+01"/>
          <w:lang w:eastAsia="en-US"/>
        </w:rPr>
        <w:t>ů</w:t>
      </w:r>
      <w:r w:rsidRPr="00840FD2">
        <w:rPr>
          <w:rFonts w:eastAsiaTheme="minorHAnsi"/>
          <w:lang w:eastAsia="en-US"/>
        </w:rPr>
        <w:t>v</w:t>
      </w:r>
      <w:r w:rsidRPr="00840FD2">
        <w:rPr>
          <w:rFonts w:eastAsiaTheme="minorHAnsi" w:cs="AdvTT5843c571+01"/>
          <w:lang w:eastAsia="en-US"/>
        </w:rPr>
        <w:t>ě</w:t>
      </w:r>
      <w:r w:rsidRPr="00840FD2">
        <w:rPr>
          <w:rFonts w:eastAsiaTheme="minorHAnsi"/>
          <w:lang w:eastAsia="en-US"/>
        </w:rPr>
        <w:t>rnosti a integrity utajované informace v</w:t>
      </w:r>
      <w:r w:rsidRPr="00840FD2">
        <w:rPr>
          <w:rFonts w:eastAsiaTheme="minorHAnsi" w:cs="AdvTT5843c571+01"/>
          <w:lang w:eastAsia="en-US"/>
        </w:rPr>
        <w:t>š</w:t>
      </w:r>
      <w:r w:rsidRPr="00840FD2">
        <w:rPr>
          <w:rFonts w:eastAsiaTheme="minorHAnsi"/>
          <w:lang w:eastAsia="en-US"/>
        </w:rPr>
        <w:t>ude, kde se vyskytuje,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zajištění</w:t>
      </w:r>
      <w:r w:rsidRPr="00840FD2">
        <w:rPr>
          <w:rFonts w:eastAsiaTheme="minorHAnsi"/>
          <w:lang w:eastAsia="en-US"/>
        </w:rPr>
        <w:t xml:space="preserve"> dostupnosti informace a slu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eb informa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ního systému a odpov</w:t>
      </w:r>
      <w:r w:rsidRPr="00840FD2">
        <w:rPr>
          <w:rFonts w:eastAsiaTheme="minorHAnsi" w:cs="AdvTT5843c571+01"/>
          <w:lang w:eastAsia="en-US"/>
        </w:rPr>
        <w:t>ě</w:t>
      </w:r>
      <w:r w:rsidRPr="00840FD2">
        <w:rPr>
          <w:rFonts w:eastAsiaTheme="minorHAnsi"/>
          <w:lang w:eastAsia="en-US"/>
        </w:rPr>
        <w:t>dnosti u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ivatele informa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 xml:space="preserve">ního systému za jeho 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innost v n</w:t>
      </w:r>
      <w:r w:rsidRPr="00840FD2">
        <w:rPr>
          <w:rFonts w:eastAsiaTheme="minorHAnsi" w:cs="AdvTT5843c571+01"/>
          <w:lang w:eastAsia="en-US"/>
        </w:rPr>
        <w:t>ě</w:t>
      </w:r>
      <w:r w:rsidRPr="00840FD2">
        <w:rPr>
          <w:rFonts w:eastAsiaTheme="minorHAnsi"/>
          <w:lang w:eastAsia="en-US"/>
        </w:rPr>
        <w:t>m,</w:t>
      </w:r>
    </w:p>
    <w:p w:rsidR="00956F82" w:rsidRPr="00840FD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zajištění </w:t>
      </w:r>
      <w:r w:rsidRPr="00840FD2">
        <w:rPr>
          <w:rFonts w:eastAsiaTheme="minorHAnsi"/>
          <w:lang w:eastAsia="en-US"/>
        </w:rPr>
        <w:t>nepopiratelnosti a pravosti informací</w:t>
      </w:r>
      <w:r>
        <w:rPr>
          <w:rFonts w:eastAsiaTheme="minorHAnsi"/>
          <w:lang w:eastAsia="en-US"/>
        </w:rPr>
        <w:t xml:space="preserve"> všude, kde je to aplikovatelné,</w:t>
      </w:r>
    </w:p>
    <w:p w:rsidR="00956F82" w:rsidRPr="00840FD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</w:t>
      </w:r>
      <w:r w:rsidRPr="00840FD2">
        <w:rPr>
          <w:rFonts w:eastAsiaTheme="minorHAnsi"/>
          <w:lang w:eastAsia="en-US"/>
        </w:rPr>
        <w:t xml:space="preserve">pracování utajovaných informací </w:t>
      </w:r>
      <w:r>
        <w:rPr>
          <w:rFonts w:eastAsiaTheme="minorHAnsi"/>
          <w:lang w:eastAsia="en-US"/>
        </w:rPr>
        <w:t>bude</w:t>
      </w:r>
      <w:r w:rsidRPr="00840FD2">
        <w:rPr>
          <w:rFonts w:eastAsiaTheme="minorHAnsi"/>
          <w:lang w:eastAsia="en-US"/>
        </w:rPr>
        <w:t xml:space="preserve"> probíhat v souladu s po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 xml:space="preserve">adavky zákona 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 xml:space="preserve">. 412/2005 Sb. </w:t>
      </w:r>
      <w:r>
        <w:rPr>
          <w:rFonts w:eastAsiaTheme="minorHAnsi"/>
          <w:lang w:eastAsia="en-US"/>
        </w:rPr>
        <w:t>a </w:t>
      </w:r>
      <w:r w:rsidRPr="00840FD2">
        <w:rPr>
          <w:rFonts w:eastAsiaTheme="minorHAnsi"/>
          <w:lang w:eastAsia="en-US"/>
        </w:rPr>
        <w:t>s 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íslu</w:t>
      </w:r>
      <w:r w:rsidRPr="00840FD2">
        <w:rPr>
          <w:rFonts w:eastAsiaTheme="minorHAnsi" w:cs="AdvTT5843c571+01"/>
          <w:lang w:eastAsia="en-US"/>
        </w:rPr>
        <w:t>š</w:t>
      </w:r>
      <w:r w:rsidRPr="00840FD2">
        <w:rPr>
          <w:rFonts w:eastAsiaTheme="minorHAnsi"/>
          <w:lang w:eastAsia="en-US"/>
        </w:rPr>
        <w:t>nými vyhlá</w:t>
      </w:r>
      <w:r w:rsidRPr="00840FD2">
        <w:rPr>
          <w:rFonts w:eastAsiaTheme="minorHAnsi" w:cs="AdvTT5843c571+01"/>
          <w:lang w:eastAsia="en-US"/>
        </w:rPr>
        <w:t>š</w:t>
      </w:r>
      <w:r w:rsidRPr="00840FD2">
        <w:rPr>
          <w:rFonts w:eastAsiaTheme="minorHAnsi"/>
          <w:lang w:eastAsia="en-US"/>
        </w:rPr>
        <w:t xml:space="preserve">kami </w:t>
      </w:r>
      <w:r>
        <w:rPr>
          <w:rFonts w:eastAsiaTheme="minorHAnsi"/>
          <w:lang w:eastAsia="en-US"/>
        </w:rPr>
        <w:t>Úřadu</w:t>
      </w:r>
      <w:r w:rsidRPr="00840FD2">
        <w:rPr>
          <w:rFonts w:eastAsiaTheme="minorHAnsi"/>
          <w:lang w:eastAsia="en-US"/>
        </w:rPr>
        <w:t xml:space="preserve"> v platném zn</w:t>
      </w:r>
      <w:r w:rsidRPr="00840FD2">
        <w:rPr>
          <w:rFonts w:eastAsiaTheme="minorHAnsi" w:cs="AdvTT5843c571+01"/>
          <w:lang w:eastAsia="en-US"/>
        </w:rPr>
        <w:t>ě</w:t>
      </w:r>
      <w:r>
        <w:rPr>
          <w:rFonts w:eastAsiaTheme="minorHAnsi"/>
          <w:lang w:eastAsia="en-US"/>
        </w:rPr>
        <w:t>ní,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</w:t>
      </w:r>
      <w:r w:rsidRPr="00840FD2">
        <w:rPr>
          <w:rFonts w:eastAsiaTheme="minorHAnsi"/>
          <w:lang w:eastAsia="en-US"/>
        </w:rPr>
        <w:t xml:space="preserve">pracování utajovaných informací </w:t>
      </w:r>
      <w:r>
        <w:rPr>
          <w:rFonts w:eastAsiaTheme="minorHAnsi"/>
          <w:lang w:eastAsia="en-US"/>
        </w:rPr>
        <w:t>bude</w:t>
      </w:r>
      <w:r w:rsidRPr="00840FD2">
        <w:rPr>
          <w:rFonts w:eastAsiaTheme="minorHAnsi"/>
          <w:lang w:eastAsia="en-US"/>
        </w:rPr>
        <w:t xml:space="preserve"> probíhat v souladu </w:t>
      </w:r>
      <w:r>
        <w:rPr>
          <w:rFonts w:eastAsiaTheme="minorHAnsi"/>
          <w:lang w:eastAsia="en-US"/>
        </w:rPr>
        <w:t xml:space="preserve">s požadavky </w:t>
      </w:r>
      <w:r w:rsidRPr="00840FD2">
        <w:rPr>
          <w:rFonts w:eastAsiaTheme="minorHAnsi"/>
          <w:lang w:eastAsia="en-US"/>
        </w:rPr>
        <w:t>dal</w:t>
      </w:r>
      <w:r w:rsidRPr="00840FD2">
        <w:rPr>
          <w:rFonts w:eastAsiaTheme="minorHAnsi" w:cs="AdvTT5843c571+01"/>
          <w:lang w:eastAsia="en-US"/>
        </w:rPr>
        <w:t>š</w:t>
      </w:r>
      <w:r w:rsidRPr="00840FD2">
        <w:rPr>
          <w:rFonts w:eastAsiaTheme="minorHAnsi"/>
          <w:lang w:eastAsia="en-US"/>
        </w:rPr>
        <w:t>í</w:t>
      </w:r>
      <w:r>
        <w:rPr>
          <w:rFonts w:eastAsiaTheme="minorHAnsi"/>
          <w:lang w:eastAsia="en-US"/>
        </w:rPr>
        <w:t>ch</w:t>
      </w:r>
      <w:r w:rsidRPr="00840FD2">
        <w:rPr>
          <w:rFonts w:eastAsiaTheme="minorHAnsi"/>
          <w:lang w:eastAsia="en-US"/>
        </w:rPr>
        <w:t xml:space="preserve"> právní</w:t>
      </w:r>
      <w:r>
        <w:rPr>
          <w:rFonts w:eastAsiaTheme="minorHAnsi"/>
          <w:lang w:eastAsia="en-US"/>
        </w:rPr>
        <w:t>ch</w:t>
      </w:r>
      <w:r w:rsidRPr="00840FD2">
        <w:rPr>
          <w:rFonts w:eastAsiaTheme="minorHAnsi"/>
          <w:lang w:eastAsia="en-US"/>
        </w:rPr>
        <w:t xml:space="preserve"> 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edpis</w:t>
      </w:r>
      <w:r>
        <w:rPr>
          <w:rFonts w:eastAsiaTheme="minorHAnsi"/>
          <w:lang w:eastAsia="en-US"/>
        </w:rPr>
        <w:t>ů</w:t>
      </w:r>
      <w:r w:rsidRPr="00840FD2">
        <w:rPr>
          <w:rFonts w:eastAsiaTheme="minorHAnsi"/>
          <w:lang w:eastAsia="en-US"/>
        </w:rPr>
        <w:t>, nor</w:t>
      </w:r>
      <w:r>
        <w:rPr>
          <w:rFonts w:eastAsiaTheme="minorHAnsi"/>
          <w:lang w:eastAsia="en-US"/>
        </w:rPr>
        <w:t>e</w:t>
      </w:r>
      <w:r w:rsidRPr="00840FD2">
        <w:rPr>
          <w:rFonts w:eastAsiaTheme="minorHAnsi"/>
          <w:lang w:eastAsia="en-US"/>
        </w:rPr>
        <w:t>m, mezinárodní</w:t>
      </w:r>
      <w:r>
        <w:rPr>
          <w:rFonts w:eastAsiaTheme="minorHAnsi"/>
          <w:lang w:eastAsia="en-US"/>
        </w:rPr>
        <w:t>ch</w:t>
      </w:r>
      <w:r w:rsidRPr="00840FD2">
        <w:rPr>
          <w:rFonts w:eastAsiaTheme="minorHAnsi"/>
          <w:lang w:eastAsia="en-US"/>
        </w:rPr>
        <w:t xml:space="preserve"> smluv</w:t>
      </w:r>
      <w:r>
        <w:rPr>
          <w:rFonts w:eastAsiaTheme="minorHAnsi"/>
          <w:lang w:eastAsia="en-US"/>
        </w:rPr>
        <w:t xml:space="preserve">, </w:t>
      </w:r>
      <w:r w:rsidRPr="00840FD2">
        <w:rPr>
          <w:rFonts w:eastAsiaTheme="minorHAnsi"/>
          <w:lang w:eastAsia="en-US"/>
        </w:rPr>
        <w:t>nad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ízené bezpe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nostní politiky, interní</w:t>
      </w:r>
      <w:r>
        <w:rPr>
          <w:rFonts w:eastAsiaTheme="minorHAnsi"/>
          <w:lang w:eastAsia="en-US"/>
        </w:rPr>
        <w:t>ch</w:t>
      </w:r>
      <w:r w:rsidRPr="00840FD2">
        <w:rPr>
          <w:rFonts w:eastAsiaTheme="minorHAnsi"/>
          <w:lang w:eastAsia="en-US"/>
        </w:rPr>
        <w:t xml:space="preserve"> 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edpis</w:t>
      </w:r>
      <w:r>
        <w:rPr>
          <w:rFonts w:eastAsiaTheme="minorHAnsi"/>
          <w:lang w:eastAsia="en-US"/>
        </w:rPr>
        <w:t>ů</w:t>
      </w:r>
      <w:r w:rsidRPr="00840FD2">
        <w:rPr>
          <w:rFonts w:eastAsiaTheme="minorHAnsi"/>
          <w:lang w:eastAsia="en-US"/>
        </w:rPr>
        <w:t xml:space="preserve"> apod.</w:t>
      </w:r>
      <w:r>
        <w:rPr>
          <w:rFonts w:eastAsiaTheme="minorHAnsi"/>
          <w:lang w:eastAsia="en-US"/>
        </w:rPr>
        <w:t xml:space="preserve"> (uvést jejich případný seznam).</w:t>
      </w:r>
    </w:p>
    <w:p w:rsidR="00956F82" w:rsidRDefault="00956F82" w:rsidP="00B76667">
      <w:pPr>
        <w:pStyle w:val="Nadpis02"/>
      </w:pPr>
      <w:bookmarkStart w:id="49" w:name="_Toc444854607"/>
      <w:bookmarkStart w:id="50" w:name="_Toc445110504"/>
      <w:bookmarkStart w:id="51" w:name="_Toc445117228"/>
      <w:bookmarkStart w:id="52" w:name="_Toc445117284"/>
      <w:bookmarkStart w:id="53" w:name="_Toc445360240"/>
      <w:bookmarkStart w:id="54" w:name="_Toc445360296"/>
      <w:bookmarkStart w:id="55" w:name="_Toc445447410"/>
      <w:bookmarkStart w:id="56" w:name="_Toc445447726"/>
      <w:bookmarkStart w:id="57" w:name="_Toc445447782"/>
      <w:bookmarkStart w:id="58" w:name="_Toc491853593"/>
      <w:r>
        <w:t xml:space="preserve">Kapitola „2. </w:t>
      </w:r>
      <w:r w:rsidRPr="00231D9A">
        <w:t>Personální bezpe</w:t>
      </w:r>
      <w:r w:rsidRPr="00231D9A">
        <w:rPr>
          <w:rFonts w:cs="AdvTT2cba4af3.B+01"/>
        </w:rPr>
        <w:t>č</w:t>
      </w:r>
      <w:r w:rsidRPr="00231D9A">
        <w:t>nost</w:t>
      </w:r>
      <w:r>
        <w:t>“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V kapitole „Personální bezpečnost“ jsou deklarovány základní požadavky na informační systém z hlediska personální bezpečnosti vycházející ze zákona č. 412/2005 Sb. a §§ 16 až 19 vyhlášky č. 523/2005 Sb.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definice rolí působících v informačním systému (bezpečnostní správce, správce, uživatel apod.) včetně deklarace vytvoření provozních bezpečnostních směrnic pro tyto role, které budou definovat jejich povinnosti,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deklarace základních požadavků na uživatele informačního systému:</w:t>
      </w:r>
    </w:p>
    <w:p w:rsidR="00956F82" w:rsidRPr="00E64960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lang w:eastAsia="en-US"/>
        </w:rPr>
        <w:t xml:space="preserve">splnění podmínek přístupu </w:t>
      </w:r>
      <w:r w:rsidRPr="000B493D">
        <w:rPr>
          <w:rFonts w:eastAsiaTheme="minorHAnsi"/>
          <w:lang w:eastAsia="en-US"/>
        </w:rPr>
        <w:t>fyzické osoby k utajované informaci</w:t>
      </w:r>
      <w:r w:rsidRPr="009B45DE">
        <w:rPr>
          <w:rFonts w:eastAsiaTheme="minorHAnsi"/>
          <w:lang w:eastAsia="en-US"/>
        </w:rPr>
        <w:t xml:space="preserve"> </w:t>
      </w:r>
      <w:r w:rsidRPr="000B493D">
        <w:rPr>
          <w:rFonts w:eastAsiaTheme="minorHAnsi"/>
          <w:lang w:eastAsia="en-US"/>
        </w:rPr>
        <w:t>stupn</w:t>
      </w:r>
      <w:r w:rsidRPr="000B493D">
        <w:rPr>
          <w:rFonts w:eastAsiaTheme="minorHAnsi" w:cs="AdvTT5843c571+01"/>
          <w:lang w:eastAsia="en-US"/>
        </w:rPr>
        <w:t xml:space="preserve">ě </w:t>
      </w:r>
      <w:r w:rsidRPr="000B493D">
        <w:rPr>
          <w:rFonts w:eastAsiaTheme="minorHAnsi"/>
          <w:lang w:eastAsia="en-US"/>
        </w:rPr>
        <w:t>utajení odpovídajícího nejvy</w:t>
      </w:r>
      <w:r w:rsidRPr="000B493D">
        <w:rPr>
          <w:rFonts w:eastAsiaTheme="minorHAnsi" w:cs="AdvTT5843c571+01"/>
          <w:lang w:eastAsia="en-US"/>
        </w:rPr>
        <w:t>šš</w:t>
      </w:r>
      <w:r w:rsidRPr="000B493D">
        <w:rPr>
          <w:rFonts w:eastAsiaTheme="minorHAnsi"/>
          <w:lang w:eastAsia="en-US"/>
        </w:rPr>
        <w:t>ímu stupni utajení informace, která m</w:t>
      </w:r>
      <w:r w:rsidRPr="000B493D">
        <w:rPr>
          <w:rFonts w:eastAsiaTheme="minorHAnsi" w:cs="AdvTT5843c571+01"/>
          <w:lang w:eastAsia="en-US"/>
        </w:rPr>
        <w:t>ůž</w:t>
      </w:r>
      <w:r w:rsidRPr="000B493D">
        <w:rPr>
          <w:rFonts w:eastAsiaTheme="minorHAnsi"/>
          <w:lang w:eastAsia="en-US"/>
        </w:rPr>
        <w:t>e být v informa</w:t>
      </w:r>
      <w:r w:rsidRPr="000B493D">
        <w:rPr>
          <w:rFonts w:eastAsiaTheme="minorHAnsi" w:cs="AdvTT5843c571+01"/>
          <w:lang w:eastAsia="en-US"/>
        </w:rPr>
        <w:t>č</w:t>
      </w:r>
      <w:r w:rsidRPr="000B493D">
        <w:rPr>
          <w:rFonts w:eastAsiaTheme="minorHAnsi"/>
          <w:lang w:eastAsia="en-US"/>
        </w:rPr>
        <w:t xml:space="preserve">ním systému zpracovávána (§ 6 nebo § 11 zákona </w:t>
      </w:r>
      <w:r w:rsidRPr="000B493D">
        <w:rPr>
          <w:rFonts w:eastAsiaTheme="minorHAnsi" w:cs="AdvTT5843c571+01"/>
          <w:lang w:eastAsia="en-US"/>
        </w:rPr>
        <w:t>č</w:t>
      </w:r>
      <w:r w:rsidRPr="000B493D">
        <w:rPr>
          <w:rFonts w:eastAsiaTheme="minorHAnsi"/>
          <w:lang w:eastAsia="en-US"/>
        </w:rPr>
        <w:t>. 412/2005 Sb.),</w:t>
      </w:r>
    </w:p>
    <w:p w:rsidR="00956F82" w:rsidRPr="009B45DE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rFonts w:eastAsiaTheme="minorHAnsi"/>
          <w:lang w:eastAsia="en-US"/>
        </w:rPr>
        <w:t xml:space="preserve">splnění podmínek přístupu </w:t>
      </w:r>
      <w:r w:rsidRPr="000B493D">
        <w:rPr>
          <w:rFonts w:eastAsiaTheme="minorHAnsi"/>
          <w:lang w:eastAsia="en-US"/>
        </w:rPr>
        <w:t>fyzické osoby k</w:t>
      </w:r>
      <w:r>
        <w:rPr>
          <w:rFonts w:eastAsiaTheme="minorHAnsi" w:cs="AdvTT5843c571+01"/>
          <w:lang w:eastAsia="en-US"/>
        </w:rPr>
        <w:t xml:space="preserve"> utajované informaci cizí moci,</w:t>
      </w:r>
    </w:p>
    <w:p w:rsidR="00956F82" w:rsidRPr="009B45DE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rFonts w:eastAsiaTheme="minorHAnsi"/>
          <w:lang w:eastAsia="en-US"/>
        </w:rPr>
        <w:t>pověření do role v informačním systému,</w:t>
      </w:r>
    </w:p>
    <w:p w:rsidR="00956F82" w:rsidRPr="009B45DE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rFonts w:eastAsiaTheme="minorHAnsi"/>
          <w:lang w:eastAsia="en-US"/>
        </w:rPr>
        <w:t>proškolení ze znalostí provozních bezpečnostních směrnic (§ 19 odst. 2 vyhlášky č. 523/2005 Sb.),</w:t>
      </w:r>
    </w:p>
    <w:p w:rsidR="00956F8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rFonts w:eastAsiaTheme="minorHAnsi"/>
          <w:lang w:eastAsia="en-US"/>
        </w:rPr>
        <w:t>další požadavky podle potřeb organizace (např. odborná způsobilost).</w:t>
      </w:r>
    </w:p>
    <w:p w:rsidR="00956F82" w:rsidRPr="009B45DE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lastRenderedPageBreak/>
        <w:t xml:space="preserve">deklarace </w:t>
      </w:r>
      <w:r w:rsidRPr="00840FD2">
        <w:rPr>
          <w:rFonts w:eastAsiaTheme="minorHAnsi"/>
          <w:lang w:eastAsia="en-US"/>
        </w:rPr>
        <w:t>zavedení formálních postup</w:t>
      </w:r>
      <w:r w:rsidRPr="00840FD2">
        <w:rPr>
          <w:rFonts w:eastAsiaTheme="minorHAnsi" w:cs="AdvTT5843c571+01"/>
          <w:lang w:eastAsia="en-US"/>
        </w:rPr>
        <w:t xml:space="preserve">ů </w:t>
      </w:r>
      <w:r w:rsidRPr="00840FD2">
        <w:rPr>
          <w:rFonts w:eastAsiaTheme="minorHAnsi"/>
          <w:lang w:eastAsia="en-US"/>
        </w:rPr>
        <w:t>pro ud</w:t>
      </w:r>
      <w:r w:rsidRPr="00840FD2">
        <w:rPr>
          <w:rFonts w:eastAsiaTheme="minorHAnsi" w:cs="AdvTT5843c571+01"/>
          <w:lang w:eastAsia="en-US"/>
        </w:rPr>
        <w:t>ě</w:t>
      </w:r>
      <w:r w:rsidRPr="00840FD2">
        <w:rPr>
          <w:rFonts w:eastAsiaTheme="minorHAnsi"/>
          <w:lang w:eastAsia="en-US"/>
        </w:rPr>
        <w:t>lení oprávn</w:t>
      </w:r>
      <w:r w:rsidRPr="00840FD2">
        <w:rPr>
          <w:rFonts w:eastAsiaTheme="minorHAnsi" w:cs="AdvTT5843c571+01"/>
          <w:lang w:eastAsia="en-US"/>
        </w:rPr>
        <w:t>ě</w:t>
      </w:r>
      <w:r w:rsidRPr="00840FD2">
        <w:rPr>
          <w:rFonts w:eastAsiaTheme="minorHAnsi"/>
          <w:lang w:eastAsia="en-US"/>
        </w:rPr>
        <w:t>ní pro 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ístup do informa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ního systému,</w:t>
      </w:r>
      <w:r>
        <w:rPr>
          <w:rFonts w:eastAsiaTheme="minorHAnsi"/>
          <w:lang w:eastAsia="en-US"/>
        </w:rPr>
        <w:t xml:space="preserve"> </w:t>
      </w:r>
      <w:r w:rsidRPr="00840FD2">
        <w:rPr>
          <w:rFonts w:eastAsiaTheme="minorHAnsi"/>
          <w:lang w:eastAsia="en-US"/>
        </w:rPr>
        <w:t>zavedení u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ivatele do informa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ního systému, pro v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asné vy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azení u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ivatele 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i zániku jeho Osv</w:t>
      </w:r>
      <w:r w:rsidRPr="00840FD2">
        <w:rPr>
          <w:rFonts w:eastAsiaTheme="minorHAnsi" w:cs="AdvTT5843c571+01"/>
          <w:lang w:eastAsia="en-US"/>
        </w:rPr>
        <w:t>ě</w:t>
      </w:r>
      <w:r w:rsidRPr="00840FD2">
        <w:rPr>
          <w:rFonts w:eastAsiaTheme="minorHAnsi"/>
          <w:lang w:eastAsia="en-US"/>
        </w:rPr>
        <w:t>d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ení</w:t>
      </w:r>
      <w:r>
        <w:rPr>
          <w:rFonts w:eastAsiaTheme="minorHAnsi"/>
          <w:lang w:eastAsia="en-US"/>
        </w:rPr>
        <w:t xml:space="preserve"> </w:t>
      </w:r>
      <w:r w:rsidRPr="00840FD2">
        <w:rPr>
          <w:rFonts w:eastAsiaTheme="minorHAnsi"/>
          <w:lang w:eastAsia="en-US"/>
        </w:rPr>
        <w:t>nebo Oznámení, zm</w:t>
      </w:r>
      <w:r w:rsidRPr="00840FD2">
        <w:rPr>
          <w:rFonts w:eastAsiaTheme="minorHAnsi" w:cs="AdvTT5843c571+01"/>
          <w:lang w:eastAsia="en-US"/>
        </w:rPr>
        <w:t>ě</w:t>
      </w:r>
      <w:r w:rsidRPr="00840FD2">
        <w:rPr>
          <w:rFonts w:eastAsiaTheme="minorHAnsi"/>
          <w:lang w:eastAsia="en-US"/>
        </w:rPr>
        <w:t>n</w:t>
      </w:r>
      <w:r w:rsidRPr="00840FD2">
        <w:rPr>
          <w:rFonts w:eastAsiaTheme="minorHAnsi" w:cs="AdvTT5843c571+01"/>
          <w:lang w:eastAsia="en-US"/>
        </w:rPr>
        <w:t xml:space="preserve">ě </w:t>
      </w:r>
      <w:r w:rsidRPr="00840FD2">
        <w:rPr>
          <w:rFonts w:eastAsiaTheme="minorHAnsi"/>
          <w:lang w:eastAsia="en-US"/>
        </w:rPr>
        <w:t>jeho pracovního za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az</w:t>
      </w:r>
      <w:r>
        <w:rPr>
          <w:rFonts w:eastAsiaTheme="minorHAnsi"/>
          <w:lang w:eastAsia="en-US"/>
        </w:rPr>
        <w:t>ení, odchodu z organizace apod.,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 xml:space="preserve">deklarace zásady používání </w:t>
      </w:r>
      <w:r w:rsidRPr="00840FD2">
        <w:rPr>
          <w:rFonts w:eastAsiaTheme="minorHAnsi"/>
          <w:lang w:eastAsia="en-US"/>
        </w:rPr>
        <w:t>jedine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né</w:t>
      </w:r>
      <w:r>
        <w:rPr>
          <w:rFonts w:eastAsiaTheme="minorHAnsi"/>
          <w:lang w:eastAsia="en-US"/>
        </w:rPr>
        <w:t>ho</w:t>
      </w:r>
      <w:r w:rsidRPr="00840FD2">
        <w:rPr>
          <w:rFonts w:eastAsiaTheme="minorHAnsi"/>
          <w:lang w:eastAsia="en-US"/>
        </w:rPr>
        <w:t xml:space="preserve"> identifikátoru</w:t>
      </w:r>
      <w:r>
        <w:rPr>
          <w:rFonts w:eastAsiaTheme="minorHAnsi"/>
          <w:lang w:eastAsia="en-US"/>
        </w:rPr>
        <w:t xml:space="preserve"> </w:t>
      </w:r>
      <w:r w:rsidRPr="00840FD2">
        <w:rPr>
          <w:rFonts w:eastAsiaTheme="minorHAnsi"/>
          <w:lang w:eastAsia="en-US"/>
        </w:rPr>
        <w:t>u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ivatele</w:t>
      </w:r>
      <w:r>
        <w:rPr>
          <w:rFonts w:eastAsiaTheme="minorHAnsi"/>
          <w:lang w:eastAsia="en-US"/>
        </w:rPr>
        <w:t xml:space="preserve"> pro přístup k informačnímu systému.</w:t>
      </w:r>
    </w:p>
    <w:p w:rsidR="00956F82" w:rsidRDefault="00956F82" w:rsidP="00B76667">
      <w:pPr>
        <w:pStyle w:val="Nadpis02"/>
      </w:pPr>
      <w:bookmarkStart w:id="59" w:name="_Toc444854608"/>
      <w:bookmarkStart w:id="60" w:name="_Toc445110505"/>
      <w:bookmarkStart w:id="61" w:name="_Toc445117229"/>
      <w:bookmarkStart w:id="62" w:name="_Toc445117285"/>
      <w:bookmarkStart w:id="63" w:name="_Toc445360241"/>
      <w:bookmarkStart w:id="64" w:name="_Toc445360297"/>
      <w:bookmarkStart w:id="65" w:name="_Toc445447411"/>
      <w:bookmarkStart w:id="66" w:name="_Toc445447727"/>
      <w:bookmarkStart w:id="67" w:name="_Toc445447783"/>
      <w:bookmarkStart w:id="68" w:name="_Toc491853594"/>
      <w:r>
        <w:t>Kapitola „3. P</w:t>
      </w:r>
      <w:r w:rsidRPr="00231D9A">
        <w:t>o</w:t>
      </w:r>
      <w:r w:rsidRPr="00231D9A">
        <w:rPr>
          <w:rFonts w:cs="AdvTT2cba4af3.B+01"/>
        </w:rPr>
        <w:t>č</w:t>
      </w:r>
      <w:r w:rsidRPr="00231D9A">
        <w:t>íta</w:t>
      </w:r>
      <w:r w:rsidRPr="00231D9A">
        <w:rPr>
          <w:rFonts w:cs="AdvTT2cba4af3.B+01"/>
        </w:rPr>
        <w:t>č</w:t>
      </w:r>
      <w:r w:rsidRPr="00231D9A">
        <w:t>ov</w:t>
      </w:r>
      <w:r>
        <w:t>á</w:t>
      </w:r>
      <w:r w:rsidRPr="00231D9A">
        <w:t xml:space="preserve"> bezpe</w:t>
      </w:r>
      <w:r w:rsidRPr="00231D9A">
        <w:rPr>
          <w:rFonts w:cs="AdvTT2cba4af3.B+01"/>
        </w:rPr>
        <w:t>č</w:t>
      </w:r>
      <w:r w:rsidRPr="00231D9A">
        <w:t>nosti</w:t>
      </w:r>
      <w:r>
        <w:t>“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V kapitole je deklarováno naplnění minimálních požadavků počítačové bezpečnosti podle §§ 7 a 8 vyhlášky č. 523/2005 Sb., požadavků na ochranu proti kompromitujícímu vyzařování podle § 14 vyhlášky č. 523/2005 Sb., požadavků na bezpečnost při instalaci informačního systému podle § 22 vyhlášky č. 523/2005 Sb. a požadavků na bezpečnost provozovaného informačního systému podle § 23 vyhlášky č. 523/2005 Sb.</w:t>
      </w:r>
    </w:p>
    <w:p w:rsidR="00956F82" w:rsidRDefault="00956F82" w:rsidP="00956F82">
      <w:pPr>
        <w:pStyle w:val="Normlntext"/>
      </w:pPr>
      <w:r>
        <w:t>V rámci požadavků počítačové bezpečnosti je deklarováno zejména naplnění zajištění: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jednoznačné identifikace a autentizace,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volitelného řízení k objektům informačního systému,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nepřetržitého zaznamenávání a možnosti zpětného zkoumání auditních záznamů,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ošetření paměťových objektů před jejich dalším použitím,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bezpečnosti vstupně výstupních portů (zejména výměnné nosiče informací),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naplnění požadavků komunikační bezpečnosti podle §§ 9 a 9a vyhlášky č. 523/2005 Sb.,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ochrany před škodlivým kódem (zejména antivirová ochrana),</w:t>
      </w:r>
    </w:p>
    <w:p w:rsidR="00956F82" w:rsidRDefault="00956F82" w:rsidP="00956F82">
      <w:pPr>
        <w:pStyle w:val="Normln-odrka-teka"/>
        <w:rPr>
          <w:lang w:eastAsia="en-US"/>
        </w:rPr>
      </w:pPr>
      <w:r w:rsidRPr="00A74148">
        <w:rPr>
          <w:lang w:eastAsia="en-US"/>
        </w:rPr>
        <w:t>ochrany proti úniku utajovaných informací prostřednictvím kompromitujícího vyzařování</w:t>
      </w:r>
      <w:r>
        <w:rPr>
          <w:lang w:eastAsia="en-US"/>
        </w:rPr>
        <w:t>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ochrany utajovaných informací při servisní činnosti,</w:t>
      </w:r>
    </w:p>
    <w:p w:rsidR="00956F82" w:rsidRDefault="00956F82" w:rsidP="00956F82">
      <w:pPr>
        <w:pStyle w:val="Normln-odrka-teka"/>
        <w:rPr>
          <w:lang w:eastAsia="en-US"/>
        </w:rPr>
      </w:pPr>
      <w:r w:rsidRPr="007E71F0">
        <w:rPr>
          <w:rFonts w:eastAsiaTheme="minorHAnsi"/>
          <w:lang w:eastAsia="en-US"/>
        </w:rPr>
        <w:t>po</w:t>
      </w:r>
      <w:r w:rsidRPr="007E71F0">
        <w:rPr>
          <w:rFonts w:eastAsiaTheme="minorHAnsi" w:cs="AdvTT5843c571+01"/>
          <w:lang w:eastAsia="en-US"/>
        </w:rPr>
        <w:t>ž</w:t>
      </w:r>
      <w:r w:rsidRPr="007E71F0">
        <w:rPr>
          <w:rFonts w:eastAsiaTheme="minorHAnsi"/>
          <w:lang w:eastAsia="en-US"/>
        </w:rPr>
        <w:t>adavk</w:t>
      </w:r>
      <w:r>
        <w:rPr>
          <w:rFonts w:eastAsiaTheme="minorHAnsi"/>
          <w:lang w:eastAsia="en-US"/>
        </w:rPr>
        <w:t>ů</w:t>
      </w:r>
      <w:r w:rsidRPr="007E71F0">
        <w:rPr>
          <w:rFonts w:eastAsiaTheme="minorHAnsi"/>
          <w:lang w:eastAsia="en-US"/>
        </w:rPr>
        <w:t xml:space="preserve"> na dostupnost informac</w:t>
      </w:r>
      <w:r>
        <w:rPr>
          <w:rFonts w:eastAsiaTheme="minorHAnsi"/>
          <w:lang w:eastAsia="en-US"/>
        </w:rPr>
        <w:t>í</w:t>
      </w:r>
      <w:r w:rsidRPr="007E71F0">
        <w:rPr>
          <w:rFonts w:eastAsiaTheme="minorHAnsi"/>
          <w:lang w:eastAsia="en-US"/>
        </w:rPr>
        <w:t xml:space="preserve"> a slu</w:t>
      </w:r>
      <w:r w:rsidRPr="007E71F0">
        <w:rPr>
          <w:rFonts w:eastAsiaTheme="minorHAnsi" w:cs="AdvTT5843c571+01"/>
          <w:lang w:eastAsia="en-US"/>
        </w:rPr>
        <w:t>ž</w:t>
      </w:r>
      <w:r w:rsidRPr="007E71F0">
        <w:rPr>
          <w:rFonts w:eastAsiaTheme="minorHAnsi"/>
          <w:lang w:eastAsia="en-US"/>
        </w:rPr>
        <w:t>eb informa</w:t>
      </w:r>
      <w:r w:rsidRPr="007E71F0">
        <w:rPr>
          <w:rFonts w:eastAsiaTheme="minorHAnsi" w:cs="AdvTT5843c571+01"/>
          <w:lang w:eastAsia="en-US"/>
        </w:rPr>
        <w:t>č</w:t>
      </w:r>
      <w:r w:rsidRPr="007E71F0">
        <w:rPr>
          <w:rFonts w:eastAsiaTheme="minorHAnsi"/>
          <w:lang w:eastAsia="en-US"/>
        </w:rPr>
        <w:t>ního systému</w:t>
      </w:r>
      <w:r>
        <w:rPr>
          <w:rFonts w:eastAsiaTheme="minorHAnsi"/>
          <w:lang w:eastAsia="en-US"/>
        </w:rPr>
        <w:t xml:space="preserve"> v čase a místě podle </w:t>
      </w:r>
      <w:r>
        <w:rPr>
          <w:lang w:eastAsia="en-US"/>
        </w:rPr>
        <w:t xml:space="preserve">§ 10 vyhlášky č. 523/2005 Sb., </w:t>
      </w:r>
      <w:r>
        <w:rPr>
          <w:rFonts w:eastAsiaTheme="minorHAnsi"/>
          <w:lang w:eastAsia="en-US"/>
        </w:rPr>
        <w:t>(</w:t>
      </w:r>
      <w:r w:rsidRPr="007E71F0">
        <w:rPr>
          <w:rFonts w:eastAsiaTheme="minorHAnsi"/>
          <w:lang w:eastAsia="en-US"/>
        </w:rPr>
        <w:t>jak</w:t>
      </w:r>
      <w:r>
        <w:rPr>
          <w:rFonts w:eastAsiaTheme="minorHAnsi"/>
          <w:lang w:eastAsia="en-US"/>
        </w:rPr>
        <w:t xml:space="preserve"> </w:t>
      </w:r>
      <w:r w:rsidRPr="007E71F0">
        <w:rPr>
          <w:rFonts w:eastAsiaTheme="minorHAnsi"/>
          <w:lang w:eastAsia="en-US"/>
        </w:rPr>
        <w:t>dlouho smí být slu</w:t>
      </w:r>
      <w:r w:rsidRPr="007E71F0">
        <w:rPr>
          <w:rFonts w:eastAsiaTheme="minorHAnsi" w:cs="AdvTT5843c571+01"/>
          <w:lang w:eastAsia="en-US"/>
        </w:rPr>
        <w:t>ž</w:t>
      </w:r>
      <w:r w:rsidRPr="007E71F0">
        <w:rPr>
          <w:rFonts w:eastAsiaTheme="minorHAnsi"/>
          <w:lang w:eastAsia="en-US"/>
        </w:rPr>
        <w:t>by nedostupné, jaká minimální funk</w:t>
      </w:r>
      <w:r w:rsidRPr="007E71F0">
        <w:rPr>
          <w:rFonts w:eastAsiaTheme="minorHAnsi" w:cs="AdvTT5843c571+01"/>
          <w:lang w:eastAsia="en-US"/>
        </w:rPr>
        <w:t>č</w:t>
      </w:r>
      <w:r w:rsidRPr="007E71F0">
        <w:rPr>
          <w:rFonts w:eastAsiaTheme="minorHAnsi"/>
          <w:lang w:eastAsia="en-US"/>
        </w:rPr>
        <w:t>nost musí být zaji</w:t>
      </w:r>
      <w:r w:rsidRPr="007E71F0">
        <w:rPr>
          <w:rFonts w:eastAsiaTheme="minorHAnsi" w:cs="AdvTT5843c571+01"/>
          <w:lang w:eastAsia="en-US"/>
        </w:rPr>
        <w:t>š</w:t>
      </w:r>
      <w:r w:rsidRPr="007E71F0">
        <w:rPr>
          <w:rFonts w:eastAsiaTheme="minorHAnsi"/>
          <w:lang w:eastAsia="en-US"/>
        </w:rPr>
        <w:t>t</w:t>
      </w:r>
      <w:r w:rsidRPr="007E71F0">
        <w:rPr>
          <w:rFonts w:eastAsiaTheme="minorHAnsi" w:cs="AdvTT5843c571+01"/>
          <w:lang w:eastAsia="en-US"/>
        </w:rPr>
        <w:t>ě</w:t>
      </w:r>
      <w:r>
        <w:rPr>
          <w:rFonts w:eastAsiaTheme="minorHAnsi"/>
          <w:lang w:eastAsia="en-US"/>
        </w:rPr>
        <w:t>na i </w:t>
      </w:r>
      <w:r w:rsidRPr="007E71F0">
        <w:rPr>
          <w:rFonts w:eastAsiaTheme="minorHAnsi"/>
          <w:lang w:eastAsia="en-US"/>
        </w:rPr>
        <w:t>v</w:t>
      </w:r>
      <w:r>
        <w:rPr>
          <w:rFonts w:eastAsiaTheme="minorHAnsi"/>
          <w:lang w:eastAsia="en-US"/>
        </w:rPr>
        <w:t> </w:t>
      </w:r>
      <w:r w:rsidRPr="007E71F0">
        <w:rPr>
          <w:rFonts w:eastAsiaTheme="minorHAnsi"/>
          <w:lang w:eastAsia="en-US"/>
        </w:rPr>
        <w:t>krizových situacích</w:t>
      </w:r>
      <w:r>
        <w:rPr>
          <w:rFonts w:eastAsiaTheme="minorHAnsi"/>
          <w:lang w:eastAsia="en-US"/>
        </w:rPr>
        <w:t>).</w:t>
      </w:r>
    </w:p>
    <w:p w:rsidR="00956F82" w:rsidRPr="00231D9A" w:rsidRDefault="00956F82" w:rsidP="00B76667">
      <w:pPr>
        <w:pStyle w:val="Nadpis02"/>
      </w:pPr>
      <w:bookmarkStart w:id="69" w:name="_Toc444854610"/>
      <w:bookmarkStart w:id="70" w:name="_Toc445110507"/>
      <w:bookmarkStart w:id="71" w:name="_Toc445117231"/>
      <w:bookmarkStart w:id="72" w:name="_Toc445117287"/>
      <w:bookmarkStart w:id="73" w:name="_Toc445360243"/>
      <w:bookmarkStart w:id="74" w:name="_Toc445360299"/>
      <w:bookmarkStart w:id="75" w:name="_Toc445447412"/>
      <w:bookmarkStart w:id="76" w:name="_Toc445447728"/>
      <w:bookmarkStart w:id="77" w:name="_Toc445447784"/>
      <w:bookmarkStart w:id="78" w:name="_Toc491853595"/>
      <w:r w:rsidRPr="00231D9A">
        <w:t>K</w:t>
      </w:r>
      <w:r>
        <w:t>apitola „4. K</w:t>
      </w:r>
      <w:r w:rsidRPr="00231D9A">
        <w:t>ryptografická ochrana</w:t>
      </w:r>
      <w:r>
        <w:t>“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956F82" w:rsidRDefault="00956F82" w:rsidP="00956F82">
      <w:pPr>
        <w:rPr>
          <w:rFonts w:eastAsiaTheme="minorHAnsi"/>
          <w:lang w:eastAsia="en-US"/>
        </w:rPr>
      </w:pPr>
      <w:r w:rsidRPr="007E71F0">
        <w:rPr>
          <w:rFonts w:eastAsiaTheme="minorHAnsi"/>
          <w:lang w:eastAsia="en-US"/>
        </w:rPr>
        <w:t xml:space="preserve">Tato </w:t>
      </w:r>
      <w:r>
        <w:rPr>
          <w:rFonts w:eastAsiaTheme="minorHAnsi"/>
          <w:lang w:eastAsia="en-US"/>
        </w:rPr>
        <w:t xml:space="preserve">kapitola se </w:t>
      </w:r>
      <w:r w:rsidRPr="007E71F0">
        <w:rPr>
          <w:rFonts w:eastAsiaTheme="minorHAnsi"/>
          <w:lang w:eastAsia="en-US"/>
        </w:rPr>
        <w:t>za</w:t>
      </w:r>
      <w:r w:rsidRPr="007E71F0">
        <w:rPr>
          <w:rFonts w:eastAsiaTheme="minorHAnsi" w:cs="AdvTT5843c571+01"/>
          <w:lang w:eastAsia="en-US"/>
        </w:rPr>
        <w:t>ř</w:t>
      </w:r>
      <w:r w:rsidRPr="007E71F0">
        <w:rPr>
          <w:rFonts w:eastAsiaTheme="minorHAnsi"/>
          <w:lang w:eastAsia="en-US"/>
        </w:rPr>
        <w:t>azuje pouze v p</w:t>
      </w:r>
      <w:r w:rsidRPr="007E71F0">
        <w:rPr>
          <w:rFonts w:eastAsiaTheme="minorHAnsi" w:cs="AdvTT5843c571+01"/>
          <w:lang w:eastAsia="en-US"/>
        </w:rPr>
        <w:t>ř</w:t>
      </w:r>
      <w:r w:rsidRPr="007E71F0">
        <w:rPr>
          <w:rFonts w:eastAsiaTheme="minorHAnsi"/>
          <w:lang w:eastAsia="en-US"/>
        </w:rPr>
        <w:t>ípad</w:t>
      </w:r>
      <w:r w:rsidRPr="007E71F0">
        <w:rPr>
          <w:rFonts w:eastAsiaTheme="minorHAnsi" w:cs="AdvTT5843c571+01"/>
          <w:lang w:eastAsia="en-US"/>
        </w:rPr>
        <w:t>ě</w:t>
      </w:r>
      <w:r w:rsidRPr="007E71F0">
        <w:rPr>
          <w:rFonts w:eastAsiaTheme="minorHAnsi"/>
          <w:lang w:eastAsia="en-US"/>
        </w:rPr>
        <w:t xml:space="preserve">, </w:t>
      </w:r>
      <w:r w:rsidRPr="007E71F0">
        <w:rPr>
          <w:rFonts w:eastAsiaTheme="minorHAnsi" w:cs="AdvTT5843c571+01"/>
          <w:lang w:eastAsia="en-US"/>
        </w:rPr>
        <w:t>ž</w:t>
      </w:r>
      <w:r w:rsidRPr="007E71F0">
        <w:rPr>
          <w:rFonts w:eastAsiaTheme="minorHAnsi"/>
          <w:lang w:eastAsia="en-US"/>
        </w:rPr>
        <w:t>e bude v informa</w:t>
      </w:r>
      <w:r w:rsidRPr="007E71F0">
        <w:rPr>
          <w:rFonts w:eastAsiaTheme="minorHAnsi" w:cs="AdvTT5843c571+01"/>
          <w:lang w:eastAsia="en-US"/>
        </w:rPr>
        <w:t>č</w:t>
      </w:r>
      <w:r w:rsidRPr="007E71F0">
        <w:rPr>
          <w:rFonts w:eastAsiaTheme="minorHAnsi"/>
          <w:lang w:eastAsia="en-US"/>
        </w:rPr>
        <w:t>ním systému provozován kryptografický</w:t>
      </w:r>
      <w:r>
        <w:rPr>
          <w:rFonts w:eastAsiaTheme="minorHAnsi"/>
          <w:lang w:eastAsia="en-US"/>
        </w:rPr>
        <w:t xml:space="preserve"> </w:t>
      </w:r>
      <w:r w:rsidRPr="007E71F0">
        <w:rPr>
          <w:rFonts w:eastAsiaTheme="minorHAnsi"/>
          <w:lang w:eastAsia="en-US"/>
        </w:rPr>
        <w:t>prost</w:t>
      </w:r>
      <w:r w:rsidRPr="007E71F0">
        <w:rPr>
          <w:rFonts w:eastAsiaTheme="minorHAnsi" w:cs="AdvTT5843c571+01"/>
          <w:lang w:eastAsia="en-US"/>
        </w:rPr>
        <w:t>ř</w:t>
      </w:r>
      <w:r w:rsidRPr="007E71F0">
        <w:rPr>
          <w:rFonts w:eastAsiaTheme="minorHAnsi"/>
          <w:lang w:eastAsia="en-US"/>
        </w:rPr>
        <w:t xml:space="preserve">edek certifikovaný podle zákona </w:t>
      </w:r>
      <w:r w:rsidRPr="007E71F0">
        <w:rPr>
          <w:rFonts w:eastAsiaTheme="minorHAnsi" w:cs="AdvTT5843c571+01"/>
          <w:lang w:eastAsia="en-US"/>
        </w:rPr>
        <w:t>č</w:t>
      </w:r>
      <w:r w:rsidRPr="007E71F0">
        <w:rPr>
          <w:rFonts w:eastAsiaTheme="minorHAnsi"/>
          <w:lang w:eastAsia="en-US"/>
        </w:rPr>
        <w:t>. 412/2005 Sb. Je t</w:t>
      </w:r>
      <w:r w:rsidRPr="007E71F0">
        <w:rPr>
          <w:rFonts w:eastAsiaTheme="minorHAnsi" w:cs="AdvTT5843c571+01"/>
          <w:lang w:eastAsia="en-US"/>
        </w:rPr>
        <w:t>ř</w:t>
      </w:r>
      <w:r w:rsidRPr="007E71F0">
        <w:rPr>
          <w:rFonts w:eastAsiaTheme="minorHAnsi"/>
          <w:lang w:eastAsia="en-US"/>
        </w:rPr>
        <w:t>eba uvést, zda kryptografický prost</w:t>
      </w:r>
      <w:r w:rsidRPr="007E71F0">
        <w:rPr>
          <w:rFonts w:eastAsiaTheme="minorHAnsi" w:cs="AdvTT5843c571+01"/>
          <w:lang w:eastAsia="en-US"/>
        </w:rPr>
        <w:t>ř</w:t>
      </w:r>
      <w:r w:rsidRPr="007E71F0">
        <w:rPr>
          <w:rFonts w:eastAsiaTheme="minorHAnsi"/>
          <w:lang w:eastAsia="en-US"/>
        </w:rPr>
        <w:t>edek bude</w:t>
      </w:r>
      <w:r>
        <w:rPr>
          <w:rFonts w:eastAsiaTheme="minorHAnsi"/>
          <w:lang w:eastAsia="en-US"/>
        </w:rPr>
        <w:t xml:space="preserve"> </w:t>
      </w:r>
      <w:r w:rsidRPr="007E71F0">
        <w:rPr>
          <w:rFonts w:eastAsiaTheme="minorHAnsi"/>
          <w:lang w:eastAsia="en-US"/>
        </w:rPr>
        <w:t>pou</w:t>
      </w:r>
      <w:r w:rsidRPr="007E71F0">
        <w:rPr>
          <w:rFonts w:eastAsiaTheme="minorHAnsi" w:cs="AdvTT5843c571+01"/>
          <w:lang w:eastAsia="en-US"/>
        </w:rPr>
        <w:t>ž</w:t>
      </w:r>
      <w:r w:rsidRPr="007E71F0">
        <w:rPr>
          <w:rFonts w:eastAsiaTheme="minorHAnsi"/>
          <w:lang w:eastAsia="en-US"/>
        </w:rPr>
        <w:t>it pro ochranu utajované informace ulo</w:t>
      </w:r>
      <w:r w:rsidRPr="007E71F0">
        <w:rPr>
          <w:rFonts w:eastAsiaTheme="minorHAnsi" w:cs="AdvTT5843c571+01"/>
          <w:lang w:eastAsia="en-US"/>
        </w:rPr>
        <w:t>ž</w:t>
      </w:r>
      <w:r w:rsidRPr="007E71F0">
        <w:rPr>
          <w:rFonts w:eastAsiaTheme="minorHAnsi"/>
          <w:lang w:eastAsia="en-US"/>
        </w:rPr>
        <w:t>ené na po</w:t>
      </w:r>
      <w:r w:rsidRPr="007E71F0">
        <w:rPr>
          <w:rFonts w:eastAsiaTheme="minorHAnsi" w:cs="AdvTT5843c571+01"/>
          <w:lang w:eastAsia="en-US"/>
        </w:rPr>
        <w:t>č</w:t>
      </w:r>
      <w:r w:rsidRPr="007E71F0">
        <w:rPr>
          <w:rFonts w:eastAsiaTheme="minorHAnsi"/>
          <w:lang w:eastAsia="en-US"/>
        </w:rPr>
        <w:t>íta</w:t>
      </w:r>
      <w:r w:rsidRPr="007E71F0">
        <w:rPr>
          <w:rFonts w:eastAsiaTheme="minorHAnsi" w:cs="AdvTT5843c571+01"/>
          <w:lang w:eastAsia="en-US"/>
        </w:rPr>
        <w:t>č</w:t>
      </w:r>
      <w:r w:rsidRPr="007E71F0">
        <w:rPr>
          <w:rFonts w:eastAsiaTheme="minorHAnsi"/>
          <w:lang w:eastAsia="en-US"/>
        </w:rPr>
        <w:t>ovém médiu nebo pro ochranu komunikací</w:t>
      </w:r>
      <w:r>
        <w:rPr>
          <w:rFonts w:eastAsiaTheme="minorHAnsi"/>
          <w:lang w:eastAsia="en-US"/>
        </w:rPr>
        <w:t xml:space="preserve"> </w:t>
      </w:r>
      <w:r w:rsidRPr="007E71F0">
        <w:rPr>
          <w:rFonts w:eastAsiaTheme="minorHAnsi"/>
          <w:lang w:eastAsia="en-US"/>
        </w:rPr>
        <w:t>a deklarovat zaji</w:t>
      </w:r>
      <w:r w:rsidRPr="007E71F0">
        <w:rPr>
          <w:rFonts w:eastAsiaTheme="minorHAnsi" w:cs="AdvTT5843c571+01"/>
          <w:lang w:eastAsia="en-US"/>
        </w:rPr>
        <w:t>š</w:t>
      </w:r>
      <w:r w:rsidRPr="007E71F0">
        <w:rPr>
          <w:rFonts w:eastAsiaTheme="minorHAnsi"/>
          <w:lang w:eastAsia="en-US"/>
        </w:rPr>
        <w:t>t</w:t>
      </w:r>
      <w:r w:rsidRPr="007E71F0">
        <w:rPr>
          <w:rFonts w:eastAsiaTheme="minorHAnsi" w:cs="AdvTT5843c571+01"/>
          <w:lang w:eastAsia="en-US"/>
        </w:rPr>
        <w:t>ě</w:t>
      </w:r>
      <w:r w:rsidRPr="007E71F0">
        <w:rPr>
          <w:rFonts w:eastAsiaTheme="minorHAnsi"/>
          <w:lang w:eastAsia="en-US"/>
        </w:rPr>
        <w:t xml:space="preserve">ní souladu se zákonem </w:t>
      </w:r>
      <w:r w:rsidRPr="007E71F0">
        <w:rPr>
          <w:rFonts w:eastAsiaTheme="minorHAnsi" w:cs="AdvTT5843c571+01"/>
          <w:lang w:eastAsia="en-US"/>
        </w:rPr>
        <w:t>č</w:t>
      </w:r>
      <w:r w:rsidRPr="007E71F0">
        <w:rPr>
          <w:rFonts w:eastAsiaTheme="minorHAnsi"/>
          <w:lang w:eastAsia="en-US"/>
        </w:rPr>
        <w:t>. 412/2005 Sb. a</w:t>
      </w:r>
      <w:r>
        <w:rPr>
          <w:rFonts w:eastAsiaTheme="minorHAnsi"/>
          <w:lang w:eastAsia="en-US"/>
        </w:rPr>
        <w:t> </w:t>
      </w:r>
      <w:r w:rsidRPr="007E71F0">
        <w:rPr>
          <w:rFonts w:eastAsiaTheme="minorHAnsi"/>
          <w:lang w:eastAsia="en-US"/>
        </w:rPr>
        <w:t>vyhlá</w:t>
      </w:r>
      <w:r w:rsidRPr="007E71F0">
        <w:rPr>
          <w:rFonts w:eastAsiaTheme="minorHAnsi" w:cs="AdvTT5843c571+01"/>
          <w:lang w:eastAsia="en-US"/>
        </w:rPr>
        <w:t>š</w:t>
      </w:r>
      <w:r w:rsidRPr="007E71F0">
        <w:rPr>
          <w:rFonts w:eastAsiaTheme="minorHAnsi"/>
          <w:lang w:eastAsia="en-US"/>
        </w:rPr>
        <w:t xml:space="preserve">kou </w:t>
      </w:r>
      <w:r w:rsidRPr="007E71F0">
        <w:rPr>
          <w:rFonts w:eastAsiaTheme="minorHAnsi" w:cs="AdvTT5843c571+01"/>
          <w:lang w:eastAsia="en-US"/>
        </w:rPr>
        <w:t>č</w:t>
      </w:r>
      <w:r w:rsidRPr="007E71F0">
        <w:rPr>
          <w:rFonts w:eastAsiaTheme="minorHAnsi"/>
          <w:lang w:eastAsia="en-US"/>
        </w:rPr>
        <w:t>. 432/2011 Sb., o zaji</w:t>
      </w:r>
      <w:r w:rsidRPr="007E71F0">
        <w:rPr>
          <w:rFonts w:eastAsiaTheme="minorHAnsi" w:cs="AdvTT5843c571+01"/>
          <w:lang w:eastAsia="en-US"/>
        </w:rPr>
        <w:t>š</w:t>
      </w:r>
      <w:r w:rsidRPr="007E71F0">
        <w:rPr>
          <w:rFonts w:eastAsiaTheme="minorHAnsi"/>
          <w:lang w:eastAsia="en-US"/>
        </w:rPr>
        <w:t>t</w:t>
      </w:r>
      <w:r w:rsidRPr="007E71F0">
        <w:rPr>
          <w:rFonts w:eastAsiaTheme="minorHAnsi" w:cs="AdvTT5843c571+01"/>
          <w:lang w:eastAsia="en-US"/>
        </w:rPr>
        <w:t>ě</w:t>
      </w:r>
      <w:r w:rsidRPr="007E71F0">
        <w:rPr>
          <w:rFonts w:eastAsiaTheme="minorHAnsi"/>
          <w:lang w:eastAsia="en-US"/>
        </w:rPr>
        <w:t>ní</w:t>
      </w:r>
      <w:r>
        <w:rPr>
          <w:rFonts w:eastAsiaTheme="minorHAnsi"/>
          <w:lang w:eastAsia="en-US"/>
        </w:rPr>
        <w:t xml:space="preserve"> </w:t>
      </w:r>
      <w:r w:rsidRPr="007E71F0">
        <w:rPr>
          <w:rFonts w:eastAsiaTheme="minorHAnsi"/>
          <w:lang w:eastAsia="en-US"/>
        </w:rPr>
        <w:t>kryptografické ochrany utajovaných informací, ve zn</w:t>
      </w:r>
      <w:r w:rsidRPr="007E71F0">
        <w:rPr>
          <w:rFonts w:eastAsiaTheme="minorHAnsi" w:cs="AdvTT5843c571+01"/>
          <w:lang w:eastAsia="en-US"/>
        </w:rPr>
        <w:t>ě</w:t>
      </w:r>
      <w:r w:rsidRPr="007E71F0">
        <w:rPr>
          <w:rFonts w:eastAsiaTheme="minorHAnsi"/>
          <w:lang w:eastAsia="en-US"/>
        </w:rPr>
        <w:t>ní vyhlá</w:t>
      </w:r>
      <w:r w:rsidRPr="007E71F0">
        <w:rPr>
          <w:rFonts w:eastAsiaTheme="minorHAnsi" w:cs="AdvTT5843c571+01"/>
          <w:lang w:eastAsia="en-US"/>
        </w:rPr>
        <w:t>š</w:t>
      </w:r>
      <w:r w:rsidRPr="007E71F0">
        <w:rPr>
          <w:rFonts w:eastAsiaTheme="minorHAnsi"/>
          <w:lang w:eastAsia="en-US"/>
        </w:rPr>
        <w:t xml:space="preserve">ky </w:t>
      </w:r>
      <w:r w:rsidRPr="007E71F0">
        <w:rPr>
          <w:rFonts w:eastAsiaTheme="minorHAnsi" w:cs="AdvTT5843c571+01"/>
          <w:lang w:eastAsia="en-US"/>
        </w:rPr>
        <w:t>č</w:t>
      </w:r>
      <w:r w:rsidRPr="007E71F0">
        <w:rPr>
          <w:rFonts w:eastAsiaTheme="minorHAnsi"/>
          <w:lang w:eastAsia="en-US"/>
        </w:rPr>
        <w:t>. 417/2013 Sb.</w:t>
      </w:r>
    </w:p>
    <w:p w:rsidR="00956F82" w:rsidRDefault="00956F82" w:rsidP="00B76667">
      <w:pPr>
        <w:pStyle w:val="Nadpis02"/>
      </w:pPr>
      <w:bookmarkStart w:id="79" w:name="_Toc444854612"/>
      <w:bookmarkStart w:id="80" w:name="_Toc445110509"/>
      <w:bookmarkStart w:id="81" w:name="_Toc445117233"/>
      <w:bookmarkStart w:id="82" w:name="_Toc445117289"/>
      <w:bookmarkStart w:id="83" w:name="_Toc445360245"/>
      <w:bookmarkStart w:id="84" w:name="_Toc445360301"/>
      <w:bookmarkStart w:id="85" w:name="_Toc445447413"/>
      <w:bookmarkStart w:id="86" w:name="_Toc445447729"/>
      <w:bookmarkStart w:id="87" w:name="_Toc445447785"/>
      <w:bookmarkStart w:id="88" w:name="_Toc491853596"/>
      <w:r>
        <w:t xml:space="preserve">Kapitola „5. </w:t>
      </w:r>
      <w:r w:rsidRPr="00231D9A">
        <w:t>Fyzická bezpe</w:t>
      </w:r>
      <w:r w:rsidRPr="00231D9A">
        <w:rPr>
          <w:rFonts w:cs="AdvTT2cba4af3.B+01"/>
        </w:rPr>
        <w:t>č</w:t>
      </w:r>
      <w:r w:rsidRPr="00231D9A">
        <w:t>nost</w:t>
      </w:r>
      <w:r>
        <w:t>“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F90EE7" w:rsidRDefault="00956F82" w:rsidP="00956F82">
      <w:r>
        <w:t xml:space="preserve">V kapitole je deklarováno naplnění požadavků fyzické bezpečnosti </w:t>
      </w:r>
      <w:r w:rsidRPr="009056CB">
        <w:rPr>
          <w:rFonts w:eastAsiaTheme="minorHAnsi"/>
          <w:lang w:eastAsia="en-US"/>
        </w:rPr>
        <w:t>v závislosti na tom, zda na daném za</w:t>
      </w:r>
      <w:r w:rsidRPr="009056CB">
        <w:rPr>
          <w:rFonts w:eastAsiaTheme="minorHAnsi" w:cs="AdvTT5843c571+01"/>
          <w:lang w:eastAsia="en-US"/>
        </w:rPr>
        <w:t>ř</w:t>
      </w:r>
      <w:r w:rsidRPr="009056CB">
        <w:rPr>
          <w:rFonts w:eastAsiaTheme="minorHAnsi"/>
          <w:lang w:eastAsia="en-US"/>
        </w:rPr>
        <w:t>ízení</w:t>
      </w:r>
      <w:r>
        <w:rPr>
          <w:rFonts w:eastAsiaTheme="minorHAnsi"/>
          <w:lang w:eastAsia="en-US"/>
        </w:rPr>
        <w:t xml:space="preserve"> </w:t>
      </w:r>
      <w:r w:rsidRPr="009056CB">
        <w:rPr>
          <w:rFonts w:eastAsiaTheme="minorHAnsi"/>
          <w:lang w:eastAsia="en-US"/>
        </w:rPr>
        <w:t xml:space="preserve">se informace pouze zpracovávají a zobrazují nebo i ukládají </w:t>
      </w:r>
      <w:r>
        <w:t xml:space="preserve">podle vyhlášky </w:t>
      </w:r>
      <w:r w:rsidRPr="009056CB">
        <w:rPr>
          <w:rFonts w:eastAsiaTheme="minorHAnsi" w:cs="AdvTT5843c571+01"/>
          <w:lang w:eastAsia="en-US"/>
        </w:rPr>
        <w:t>č</w:t>
      </w:r>
      <w:r w:rsidRPr="009056C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 </w:t>
      </w:r>
      <w:r w:rsidRPr="009056CB">
        <w:rPr>
          <w:rFonts w:eastAsiaTheme="minorHAnsi"/>
          <w:lang w:eastAsia="en-US"/>
        </w:rPr>
        <w:t>528/2005 Sb.,</w:t>
      </w:r>
      <w:r>
        <w:rPr>
          <w:rFonts w:eastAsiaTheme="minorHAnsi"/>
          <w:lang w:eastAsia="en-US"/>
        </w:rPr>
        <w:t xml:space="preserve"> </w:t>
      </w:r>
      <w:r w:rsidRPr="009056CB">
        <w:rPr>
          <w:rFonts w:eastAsiaTheme="minorHAnsi"/>
          <w:lang w:eastAsia="en-US"/>
        </w:rPr>
        <w:t>o fyzické bezpe</w:t>
      </w:r>
      <w:r w:rsidRPr="009056CB">
        <w:rPr>
          <w:rFonts w:eastAsiaTheme="minorHAnsi" w:cs="AdvTT5843c571+01"/>
          <w:lang w:eastAsia="en-US"/>
        </w:rPr>
        <w:t>č</w:t>
      </w:r>
      <w:r w:rsidRPr="009056CB">
        <w:rPr>
          <w:rFonts w:eastAsiaTheme="minorHAnsi"/>
          <w:lang w:eastAsia="en-US"/>
        </w:rPr>
        <w:t>nosti a certifikaci technických prost</w:t>
      </w:r>
      <w:r w:rsidRPr="009056CB">
        <w:rPr>
          <w:rFonts w:eastAsiaTheme="minorHAnsi" w:cs="AdvTT5843c571+01"/>
          <w:lang w:eastAsia="en-US"/>
        </w:rPr>
        <w:t>ř</w:t>
      </w:r>
      <w:r w:rsidRPr="009056CB">
        <w:rPr>
          <w:rFonts w:eastAsiaTheme="minorHAnsi"/>
          <w:lang w:eastAsia="en-US"/>
        </w:rPr>
        <w:t>edk</w:t>
      </w:r>
      <w:r w:rsidRPr="009056CB">
        <w:rPr>
          <w:rFonts w:eastAsiaTheme="minorHAnsi" w:cs="AdvTT5843c571+01"/>
          <w:lang w:eastAsia="en-US"/>
        </w:rPr>
        <w:t>ů</w:t>
      </w:r>
      <w:r w:rsidRPr="009056CB">
        <w:rPr>
          <w:rFonts w:eastAsiaTheme="minorHAnsi"/>
          <w:lang w:eastAsia="en-US"/>
        </w:rPr>
        <w:t>, ve zn</w:t>
      </w:r>
      <w:r w:rsidRPr="009056CB">
        <w:rPr>
          <w:rFonts w:eastAsiaTheme="minorHAnsi" w:cs="AdvTT5843c571+01"/>
          <w:lang w:eastAsia="en-US"/>
        </w:rPr>
        <w:t>ě</w:t>
      </w:r>
      <w:r w:rsidRPr="009056CB">
        <w:rPr>
          <w:rFonts w:eastAsiaTheme="minorHAnsi"/>
          <w:lang w:eastAsia="en-US"/>
        </w:rPr>
        <w:t>ní vyhlá</w:t>
      </w:r>
      <w:r w:rsidRPr="009056CB">
        <w:rPr>
          <w:rFonts w:eastAsiaTheme="minorHAnsi" w:cs="AdvTT5843c571+01"/>
          <w:lang w:eastAsia="en-US"/>
        </w:rPr>
        <w:t>š</w:t>
      </w:r>
      <w:r w:rsidRPr="009056CB">
        <w:rPr>
          <w:rFonts w:eastAsiaTheme="minorHAnsi"/>
          <w:lang w:eastAsia="en-US"/>
        </w:rPr>
        <w:t xml:space="preserve">ky </w:t>
      </w:r>
      <w:r w:rsidRPr="009056CB">
        <w:rPr>
          <w:rFonts w:eastAsiaTheme="minorHAnsi" w:cs="AdvTT5843c571+01"/>
          <w:lang w:eastAsia="en-US"/>
        </w:rPr>
        <w:t>č</w:t>
      </w:r>
      <w:r w:rsidRPr="009056C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 </w:t>
      </w:r>
      <w:r w:rsidRPr="009056CB">
        <w:rPr>
          <w:rFonts w:eastAsiaTheme="minorHAnsi"/>
          <w:lang w:eastAsia="en-US"/>
        </w:rPr>
        <w:t>19/2008 Sb. a vyhlá</w:t>
      </w:r>
      <w:r w:rsidRPr="009056CB">
        <w:rPr>
          <w:rFonts w:eastAsiaTheme="minorHAnsi" w:cs="AdvTT5843c571+01"/>
          <w:lang w:eastAsia="en-US"/>
        </w:rPr>
        <w:t>š</w:t>
      </w:r>
      <w:r w:rsidRPr="009056CB">
        <w:rPr>
          <w:rFonts w:eastAsiaTheme="minorHAnsi"/>
          <w:lang w:eastAsia="en-US"/>
        </w:rPr>
        <w:t>ky</w:t>
      </w:r>
      <w:r>
        <w:rPr>
          <w:rFonts w:eastAsiaTheme="minorHAnsi"/>
          <w:lang w:eastAsia="en-US"/>
        </w:rPr>
        <w:t xml:space="preserve"> </w:t>
      </w:r>
      <w:r w:rsidRPr="009056CB">
        <w:rPr>
          <w:rFonts w:eastAsiaTheme="minorHAnsi" w:cs="AdvTT5843c571+01"/>
          <w:lang w:eastAsia="en-US"/>
        </w:rPr>
        <w:t>č</w:t>
      </w:r>
      <w:r w:rsidRPr="009056CB">
        <w:rPr>
          <w:rFonts w:eastAsiaTheme="minorHAnsi"/>
          <w:lang w:eastAsia="en-US"/>
        </w:rPr>
        <w:t>. 454/2011 Sb.</w:t>
      </w:r>
      <w:r>
        <w:rPr>
          <w:rFonts w:eastAsiaTheme="minorHAnsi"/>
          <w:lang w:eastAsia="en-US"/>
        </w:rPr>
        <w:t xml:space="preserve">, a § 20 vyhlášky </w:t>
      </w:r>
      <w:r>
        <w:t>č. 523/2005 Sb.</w:t>
      </w:r>
    </w:p>
    <w:p w:rsidR="00F90EE7" w:rsidRDefault="00F90EE7">
      <w:pPr>
        <w:spacing w:before="0" w:after="200" w:line="276" w:lineRule="auto"/>
        <w:ind w:firstLine="0"/>
        <w:jc w:val="left"/>
      </w:pPr>
      <w:r>
        <w:br w:type="page"/>
      </w:r>
    </w:p>
    <w:p w:rsidR="00956F82" w:rsidRDefault="00956F82" w:rsidP="00B76667">
      <w:pPr>
        <w:pStyle w:val="Nadpis02"/>
      </w:pPr>
      <w:bookmarkStart w:id="89" w:name="_Toc444854613"/>
      <w:bookmarkStart w:id="90" w:name="_Toc445110510"/>
      <w:bookmarkStart w:id="91" w:name="_Toc445117234"/>
      <w:bookmarkStart w:id="92" w:name="_Toc445117290"/>
      <w:bookmarkStart w:id="93" w:name="_Toc445360246"/>
      <w:bookmarkStart w:id="94" w:name="_Toc445360302"/>
      <w:bookmarkStart w:id="95" w:name="_Toc445447414"/>
      <w:bookmarkStart w:id="96" w:name="_Toc445447730"/>
      <w:bookmarkStart w:id="97" w:name="_Toc445447786"/>
      <w:bookmarkStart w:id="98" w:name="_Toc491853597"/>
      <w:r>
        <w:lastRenderedPageBreak/>
        <w:t>Kapitola „6. A</w:t>
      </w:r>
      <w:r w:rsidRPr="00231D9A">
        <w:t>dministrativní bezpe</w:t>
      </w:r>
      <w:r w:rsidRPr="00231D9A">
        <w:rPr>
          <w:rFonts w:cs="AdvTT2cba4af3.B+01"/>
        </w:rPr>
        <w:t>č</w:t>
      </w:r>
      <w:r w:rsidRPr="00231D9A">
        <w:t>nost</w:t>
      </w:r>
      <w:r>
        <w:t>“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956F82" w:rsidRDefault="00956F82" w:rsidP="00956F82">
      <w:pPr>
        <w:rPr>
          <w:rFonts w:eastAsiaTheme="minorHAnsi" w:cs="AdvTT5843c571+01"/>
          <w:lang w:eastAsia="en-US"/>
        </w:rPr>
      </w:pPr>
      <w:r>
        <w:t xml:space="preserve">V kapitole je deklarováno naplnění požadavků administrativní bezpečnosti podle </w:t>
      </w:r>
      <w:r w:rsidRPr="00D93B53">
        <w:rPr>
          <w:rFonts w:eastAsiaTheme="minorHAnsi"/>
          <w:lang w:eastAsia="en-US"/>
        </w:rPr>
        <w:t>vyhlá</w:t>
      </w:r>
      <w:r w:rsidRPr="00D93B53">
        <w:rPr>
          <w:rFonts w:eastAsiaTheme="minorHAnsi" w:cs="AdvTT5843c571+01"/>
          <w:lang w:eastAsia="en-US"/>
        </w:rPr>
        <w:t>š</w:t>
      </w:r>
      <w:r w:rsidRPr="00D93B53">
        <w:rPr>
          <w:rFonts w:eastAsiaTheme="minorHAnsi"/>
          <w:lang w:eastAsia="en-US"/>
        </w:rPr>
        <w:t xml:space="preserve">ky </w:t>
      </w:r>
      <w:r w:rsidRPr="00D93B53">
        <w:rPr>
          <w:rFonts w:eastAsiaTheme="minorHAnsi" w:cs="AdvTT5843c571+01"/>
          <w:lang w:eastAsia="en-US"/>
        </w:rPr>
        <w:t>č</w:t>
      </w:r>
      <w:r>
        <w:rPr>
          <w:rFonts w:eastAsiaTheme="minorHAnsi"/>
          <w:lang w:eastAsia="en-US"/>
        </w:rPr>
        <w:t>. </w:t>
      </w:r>
      <w:r w:rsidRPr="00D93B53">
        <w:rPr>
          <w:rFonts w:eastAsiaTheme="minorHAnsi"/>
          <w:lang w:eastAsia="en-US"/>
        </w:rPr>
        <w:t>529/2005 Sb., o administrativní bezpe</w:t>
      </w:r>
      <w:r w:rsidRPr="00D93B53">
        <w:rPr>
          <w:rFonts w:eastAsiaTheme="minorHAnsi" w:cs="AdvTT5843c571+01"/>
          <w:lang w:eastAsia="en-US"/>
        </w:rPr>
        <w:t>č</w:t>
      </w:r>
      <w:r w:rsidRPr="00D93B53">
        <w:rPr>
          <w:rFonts w:eastAsiaTheme="minorHAnsi"/>
          <w:lang w:eastAsia="en-US"/>
        </w:rPr>
        <w:t>nosti a o registrech utajovaných informací, ve zn</w:t>
      </w:r>
      <w:r w:rsidRPr="00D93B53">
        <w:rPr>
          <w:rFonts w:eastAsiaTheme="minorHAnsi" w:cs="AdvTT5843c571+01"/>
          <w:lang w:eastAsia="en-US"/>
        </w:rPr>
        <w:t>ě</w:t>
      </w:r>
      <w:r w:rsidRPr="00D93B53">
        <w:rPr>
          <w:rFonts w:eastAsiaTheme="minorHAnsi"/>
          <w:lang w:eastAsia="en-US"/>
        </w:rPr>
        <w:t>ní pozd</w:t>
      </w:r>
      <w:r w:rsidRPr="00D93B53">
        <w:rPr>
          <w:rFonts w:eastAsiaTheme="minorHAnsi" w:cs="AdvTT5843c571+01"/>
          <w:lang w:eastAsia="en-US"/>
        </w:rPr>
        <w:t>ě</w:t>
      </w:r>
      <w:r w:rsidRPr="00D93B53">
        <w:rPr>
          <w:rFonts w:eastAsiaTheme="minorHAnsi"/>
          <w:lang w:eastAsia="en-US"/>
        </w:rPr>
        <w:t>j</w:t>
      </w:r>
      <w:r w:rsidRPr="00D93B53">
        <w:rPr>
          <w:rFonts w:eastAsiaTheme="minorHAnsi" w:cs="AdvTT5843c571+01"/>
          <w:lang w:eastAsia="en-US"/>
        </w:rPr>
        <w:t>š</w:t>
      </w:r>
      <w:r w:rsidRPr="00D93B53">
        <w:rPr>
          <w:rFonts w:eastAsiaTheme="minorHAnsi"/>
          <w:lang w:eastAsia="en-US"/>
        </w:rPr>
        <w:t>ích p</w:t>
      </w:r>
      <w:r w:rsidRPr="00D93B53">
        <w:rPr>
          <w:rFonts w:eastAsiaTheme="minorHAnsi" w:cs="AdvTT5843c571+01"/>
          <w:lang w:eastAsia="en-US"/>
        </w:rPr>
        <w:t>ř</w:t>
      </w:r>
      <w:r w:rsidRPr="00D93B53">
        <w:rPr>
          <w:rFonts w:eastAsiaTheme="minorHAnsi"/>
          <w:lang w:eastAsia="en-US"/>
        </w:rPr>
        <w:t>edpis</w:t>
      </w:r>
      <w:r w:rsidRPr="00D93B53">
        <w:rPr>
          <w:rFonts w:eastAsiaTheme="minorHAnsi" w:cs="AdvTT5843c571+01"/>
          <w:lang w:eastAsia="en-US"/>
        </w:rPr>
        <w:t>ů</w:t>
      </w:r>
      <w:r>
        <w:rPr>
          <w:rFonts w:eastAsiaTheme="minorHAnsi" w:cs="AdvTT5843c571+01"/>
          <w:lang w:eastAsia="en-US"/>
        </w:rPr>
        <w:t>.</w:t>
      </w:r>
    </w:p>
    <w:p w:rsidR="00956F82" w:rsidRDefault="00956F82" w:rsidP="00956F82">
      <w:pPr>
        <w:pStyle w:val="Normlntext"/>
      </w:pPr>
      <w:r>
        <w:t>V rámci administrativní bezpečnosti je deklarováno naplnění</w:t>
      </w:r>
      <w:r w:rsidRPr="00E54793">
        <w:t xml:space="preserve"> </w:t>
      </w:r>
      <w:r>
        <w:t>požadavků: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na nosiče utajovaných informací podle § 15 vyhlášky č. 523/2005 Sb.,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na evidenci a autorizaci administrativních a evidenčních pomůcek</w:t>
      </w:r>
      <w:r w:rsidRPr="00E54793">
        <w:rPr>
          <w:lang w:eastAsia="en-US"/>
        </w:rPr>
        <w:t xml:space="preserve"> </w:t>
      </w:r>
      <w:r>
        <w:rPr>
          <w:lang w:eastAsia="en-US"/>
        </w:rPr>
        <w:t>a dokumentace.</w:t>
      </w:r>
    </w:p>
    <w:p w:rsidR="00956F82" w:rsidRDefault="00956F82" w:rsidP="00B76667">
      <w:pPr>
        <w:pStyle w:val="Nadpis02"/>
      </w:pPr>
      <w:bookmarkStart w:id="99" w:name="_Toc445447415"/>
      <w:bookmarkStart w:id="100" w:name="_Toc445447731"/>
      <w:bookmarkStart w:id="101" w:name="_Toc445447787"/>
      <w:bookmarkStart w:id="102" w:name="_Toc444854614"/>
      <w:bookmarkStart w:id="103" w:name="_Toc445110511"/>
      <w:bookmarkStart w:id="104" w:name="_Toc445117235"/>
      <w:bookmarkStart w:id="105" w:name="_Toc445117291"/>
      <w:bookmarkStart w:id="106" w:name="_Toc445360247"/>
      <w:bookmarkStart w:id="107" w:name="_Toc445360303"/>
      <w:bookmarkStart w:id="108" w:name="_Toc491853598"/>
      <w:r>
        <w:t>Kapitola „7. Řízení a plánování kontinuity“</w:t>
      </w:r>
      <w:bookmarkEnd w:id="99"/>
      <w:bookmarkEnd w:id="100"/>
      <w:bookmarkEnd w:id="101"/>
      <w:bookmarkEnd w:id="108"/>
    </w:p>
    <w:p w:rsidR="00956F82" w:rsidRPr="006840C9" w:rsidRDefault="00956F82" w:rsidP="00956F82">
      <w:pPr>
        <w:rPr>
          <w:lang w:eastAsia="en-US"/>
        </w:rPr>
      </w:pPr>
      <w:r>
        <w:rPr>
          <w:lang w:eastAsia="en-US"/>
        </w:rPr>
        <w:t xml:space="preserve">V kapitole je deklarováno zajištění řízení kontinuity a vypracování plánů kontinuity (havarijní plány a </w:t>
      </w:r>
      <w:r w:rsidRPr="006840C9">
        <w:rPr>
          <w:lang w:eastAsia="en-US"/>
        </w:rPr>
        <w:t>činnosti při krizových situacích a bezpečnostních incidentech</w:t>
      </w:r>
      <w:r>
        <w:rPr>
          <w:lang w:eastAsia="en-US"/>
        </w:rPr>
        <w:t>).</w:t>
      </w:r>
    </w:p>
    <w:p w:rsidR="00956F82" w:rsidRPr="00231D9A" w:rsidRDefault="00956F82" w:rsidP="00B76667">
      <w:pPr>
        <w:pStyle w:val="Nadpis02"/>
      </w:pPr>
      <w:bookmarkStart w:id="109" w:name="_Toc445447416"/>
      <w:bookmarkStart w:id="110" w:name="_Toc445447732"/>
      <w:bookmarkStart w:id="111" w:name="_Toc445447788"/>
      <w:bookmarkStart w:id="112" w:name="_Toc491853599"/>
      <w:r>
        <w:t xml:space="preserve">Kapitola „8. </w:t>
      </w:r>
      <w:r w:rsidRPr="00231D9A">
        <w:t>Dal</w:t>
      </w:r>
      <w:r w:rsidRPr="00231D9A">
        <w:rPr>
          <w:rFonts w:cs="AdvTT2cba4af3.B+01"/>
        </w:rPr>
        <w:t>š</w:t>
      </w:r>
      <w:r w:rsidRPr="00231D9A">
        <w:t>í bezpe</w:t>
      </w:r>
      <w:r w:rsidRPr="00231D9A">
        <w:rPr>
          <w:rFonts w:cs="AdvTT2cba4af3.B+01"/>
        </w:rPr>
        <w:t>č</w:t>
      </w:r>
      <w:r w:rsidRPr="00231D9A">
        <w:t>nostní dokumentace</w:t>
      </w:r>
      <w:r>
        <w:t>“</w:t>
      </w:r>
      <w:bookmarkEnd w:id="102"/>
      <w:bookmarkEnd w:id="103"/>
      <w:bookmarkEnd w:id="104"/>
      <w:bookmarkEnd w:id="105"/>
      <w:bookmarkEnd w:id="106"/>
      <w:bookmarkEnd w:id="107"/>
      <w:bookmarkEnd w:id="109"/>
      <w:bookmarkEnd w:id="110"/>
      <w:bookmarkEnd w:id="111"/>
      <w:bookmarkEnd w:id="112"/>
    </w:p>
    <w:p w:rsidR="00956F82" w:rsidRDefault="00956F82" w:rsidP="00956F8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 kapitole je d</w:t>
      </w:r>
      <w:r w:rsidRPr="00171E8E">
        <w:rPr>
          <w:rFonts w:eastAsiaTheme="minorHAnsi"/>
          <w:lang w:eastAsia="en-US"/>
        </w:rPr>
        <w:t>eklarov</w:t>
      </w:r>
      <w:r>
        <w:rPr>
          <w:rFonts w:eastAsiaTheme="minorHAnsi"/>
          <w:lang w:eastAsia="en-US"/>
        </w:rPr>
        <w:t>áno</w:t>
      </w:r>
      <w:r w:rsidRPr="00171E8E">
        <w:rPr>
          <w:rFonts w:eastAsiaTheme="minorHAnsi"/>
          <w:lang w:eastAsia="en-US"/>
        </w:rPr>
        <w:t xml:space="preserve">, 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 xml:space="preserve">e bude </w:t>
      </w:r>
      <w:r>
        <w:rPr>
          <w:rFonts w:eastAsiaTheme="minorHAnsi"/>
          <w:lang w:eastAsia="en-US"/>
        </w:rPr>
        <w:t xml:space="preserve">provedena analýza rizik v souladu se stanovenými bezpečnostními požadavky a na základě výsledků této analýzy bude </w:t>
      </w:r>
      <w:r w:rsidRPr="00171E8E">
        <w:rPr>
          <w:rFonts w:eastAsiaTheme="minorHAnsi"/>
          <w:lang w:eastAsia="en-US"/>
        </w:rPr>
        <w:t xml:space="preserve">vypracován </w:t>
      </w:r>
      <w:r>
        <w:rPr>
          <w:rFonts w:eastAsiaTheme="minorHAnsi"/>
          <w:lang w:eastAsia="en-US"/>
        </w:rPr>
        <w:t>„N</w:t>
      </w:r>
      <w:r w:rsidRPr="00171E8E">
        <w:rPr>
          <w:rFonts w:eastAsiaTheme="minorHAnsi"/>
          <w:lang w:eastAsia="en-US"/>
        </w:rPr>
        <w:t>ávrh bezpe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nosti informa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ního systému</w:t>
      </w:r>
      <w:r>
        <w:rPr>
          <w:rFonts w:eastAsiaTheme="minorHAnsi"/>
          <w:lang w:eastAsia="en-US"/>
        </w:rPr>
        <w:t xml:space="preserve">“, </w:t>
      </w:r>
      <w:r w:rsidRPr="00171E8E">
        <w:rPr>
          <w:rFonts w:eastAsiaTheme="minorHAnsi"/>
          <w:lang w:eastAsia="en-US"/>
        </w:rPr>
        <w:t>bezpe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nostní sm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rnice</w:t>
      </w:r>
      <w:r>
        <w:rPr>
          <w:rFonts w:eastAsiaTheme="minorHAnsi"/>
          <w:lang w:eastAsia="en-US"/>
        </w:rPr>
        <w:t xml:space="preserve"> pro jednotlivé role definované v</w:t>
      </w:r>
      <w:r w:rsidRPr="00171E8E">
        <w:rPr>
          <w:rFonts w:eastAsiaTheme="minorHAnsi"/>
          <w:lang w:eastAsia="en-US"/>
        </w:rPr>
        <w:t xml:space="preserve"> informa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</w:t>
      </w:r>
      <w:r>
        <w:rPr>
          <w:rFonts w:eastAsiaTheme="minorHAnsi"/>
          <w:lang w:eastAsia="en-US"/>
        </w:rPr>
        <w:t>m</w:t>
      </w:r>
      <w:r w:rsidRPr="00171E8E">
        <w:rPr>
          <w:rFonts w:eastAsiaTheme="minorHAnsi"/>
          <w:lang w:eastAsia="en-US"/>
        </w:rPr>
        <w:t xml:space="preserve"> systému</w:t>
      </w:r>
      <w:r>
        <w:rPr>
          <w:rFonts w:eastAsiaTheme="minorHAnsi"/>
          <w:lang w:eastAsia="en-US"/>
        </w:rPr>
        <w:t xml:space="preserve"> a případně další specifikované dokumenty.</w:t>
      </w:r>
    </w:p>
    <w:p w:rsidR="00B76667" w:rsidRDefault="00B76667">
      <w:pPr>
        <w:spacing w:before="0" w:after="200" w:line="276" w:lineRule="auto"/>
        <w:ind w:firstLine="0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956F82" w:rsidRDefault="00956F82" w:rsidP="00B76667">
      <w:pPr>
        <w:pStyle w:val="Nadpis01"/>
      </w:pPr>
      <w:bookmarkStart w:id="113" w:name="_Toc444854615"/>
      <w:bookmarkStart w:id="114" w:name="_Toc445110512"/>
      <w:bookmarkStart w:id="115" w:name="_Toc445117236"/>
      <w:bookmarkStart w:id="116" w:name="_Toc445117292"/>
      <w:bookmarkStart w:id="117" w:name="_Toc445360248"/>
      <w:bookmarkStart w:id="118" w:name="_Toc445360304"/>
      <w:bookmarkStart w:id="119" w:name="_Toc445447417"/>
      <w:bookmarkStart w:id="120" w:name="_Toc445447733"/>
      <w:bookmarkStart w:id="121" w:name="_Toc445447789"/>
      <w:bookmarkStart w:id="122" w:name="_Toc491853600"/>
      <w:r>
        <w:lastRenderedPageBreak/>
        <w:t>Dokument „Analýza rizik informačního systému“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Dokument „Analýza rizik informačního systému“ je druhým dokumentem v rámci projektové bezpečnostní dokumentace. Analýza rizik vychází z dokumentu „Bezpečnostní politika informačního systému“ a snaží se nalézt možné hrozby a zranitelnosti působící na hodnocený informační systém a následně stanovit relevantní protiopatření pro zajištění přiměřené ochrany tak, aby byla tato protiopatření dostatečně účinná a současně finančně a organizačně přiměřená povaze chráněné věci.</w:t>
      </w:r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 xml:space="preserve">Analýzu rizik je možno provádět různými metodami viz </w:t>
      </w:r>
      <w:r w:rsidRPr="00E501CD">
        <w:rPr>
          <w:lang w:eastAsia="en-US"/>
        </w:rPr>
        <w:t>ČSN ISO/IEC 27005 „Informační technologie – Bezpečnostní techniky – Řízení rizik bezpečnosti informací“</w:t>
      </w:r>
      <w:r>
        <w:rPr>
          <w:lang w:eastAsia="en-US"/>
        </w:rPr>
        <w:t>.</w:t>
      </w:r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 xml:space="preserve">Pro informační systémy malého rozsahu Úřad na základě normy </w:t>
      </w:r>
      <w:r w:rsidRPr="00E501CD">
        <w:rPr>
          <w:lang w:eastAsia="en-US"/>
        </w:rPr>
        <w:t>ČSN ISO/IEC 27005</w:t>
      </w:r>
      <w:r>
        <w:rPr>
          <w:lang w:eastAsia="en-US"/>
        </w:rPr>
        <w:t xml:space="preserve"> vypracoval zjednodušenou metodiku hodnocení rizik, kterou poskytuje na základě písemného vyžádání žadatelům o certifikaci nebo opakovanou certifikaci informačního systému.</w:t>
      </w:r>
      <w:r w:rsidR="00F90EE7">
        <w:rPr>
          <w:lang w:eastAsia="en-US"/>
        </w:rPr>
        <w:t xml:space="preserve"> Zjednodušená analýza rizik jer určena pro malé informační systémy (samostatná pracovní stanice) určené pro nakládání s utajovanými informacemi nejvýše do stupně utajení Vyhrazené.</w:t>
      </w:r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Při provádění analýzy rizik u informačních systémů určených k nakládání s utajovanými informacemi je nutno brát v úvahu jistá specifika těchto systémů: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maximální důraz na dodržování legislativních opatření určených právními předpisy z oblasti ochrany utajovaných informací,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nemožnost stanovení konkrétní finanční hodnoty nejdůležitějšího aktiva – utajované informace.</w:t>
      </w:r>
    </w:p>
    <w:p w:rsidR="00956F82" w:rsidRDefault="00956F82" w:rsidP="00B76667">
      <w:pPr>
        <w:pStyle w:val="Nadpis02"/>
      </w:pPr>
      <w:bookmarkStart w:id="123" w:name="_Toc444854616"/>
      <w:bookmarkStart w:id="124" w:name="_Toc445110513"/>
      <w:bookmarkStart w:id="125" w:name="_Toc445117237"/>
      <w:bookmarkStart w:id="126" w:name="_Toc445117293"/>
      <w:bookmarkStart w:id="127" w:name="_Toc445360249"/>
      <w:bookmarkStart w:id="128" w:name="_Toc445360305"/>
      <w:bookmarkStart w:id="129" w:name="_Toc445447418"/>
      <w:bookmarkStart w:id="130" w:name="_Toc445447734"/>
      <w:bookmarkStart w:id="131" w:name="_Toc445447790"/>
      <w:bookmarkStart w:id="132" w:name="_Toc491853601"/>
      <w:r>
        <w:t>Základní analýza rizik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Pro informační systémy malého rozsahu lze obecně konstatovat, že pokud jsou dodržena veškerá legislativní opatření a doporučení Úřadu, pak lze předpokládat, že míry veškerých rizik jsou pod hodnotou akceptovatelné meze a informační systém lze pokládat za bezpečný pro nakládání s utajovanou informací.</w:t>
      </w:r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V takovémto případě postačuje, aby dokument „Analýza rizik informačního systému“ obsahoval pouze seznam identifikovaných aktiv a aplikovaných protiopatření.</w:t>
      </w:r>
    </w:p>
    <w:p w:rsidR="00956F82" w:rsidRPr="00B82504" w:rsidRDefault="00956F82" w:rsidP="00956F82">
      <w:pPr>
        <w:pStyle w:val="Nadpis03"/>
        <w:tabs>
          <w:tab w:val="clear" w:pos="680"/>
        </w:tabs>
      </w:pPr>
      <w:bookmarkStart w:id="133" w:name="_Toc444854617"/>
      <w:bookmarkStart w:id="134" w:name="_Toc445110514"/>
      <w:bookmarkStart w:id="135" w:name="_Toc445117238"/>
      <w:bookmarkStart w:id="136" w:name="_Toc445117294"/>
      <w:bookmarkStart w:id="137" w:name="_Toc445360250"/>
      <w:bookmarkStart w:id="138" w:name="_Toc445360306"/>
      <w:bookmarkStart w:id="139" w:name="_Toc445447419"/>
      <w:bookmarkStart w:id="140" w:name="_Toc445447735"/>
      <w:bookmarkStart w:id="141" w:name="_Toc445447791"/>
      <w:bookmarkStart w:id="142" w:name="_Toc491853602"/>
      <w:r>
        <w:t>Protiopatření v oblasti personální bezpečnosti a organizačních opatřeních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Uživatelé informačního systému musí splňovat podmínky pro přístup k utajované informaci v souladu s § 6 nebo § 11 zákona č. 412/2005 Sb. a musí být pro práci v informačním systému prokazatelně pověřeni odpovědnou osobou provozovatele informačního systému nebo jí pověřenou osobou.</w:t>
      </w:r>
    </w:p>
    <w:p w:rsidR="00956F82" w:rsidRDefault="00956F82" w:rsidP="00956F82">
      <w:pPr>
        <w:pStyle w:val="Normln-odrka-teka"/>
        <w:rPr>
          <w:lang w:eastAsia="en-US"/>
        </w:rPr>
      </w:pPr>
      <w:r w:rsidRPr="00E040DB">
        <w:rPr>
          <w:lang w:eastAsia="en-US"/>
        </w:rPr>
        <w:t>Uživatel</w:t>
      </w:r>
      <w:r>
        <w:rPr>
          <w:lang w:eastAsia="en-US"/>
        </w:rPr>
        <w:t>é</w:t>
      </w:r>
      <w:r w:rsidRPr="00E040DB">
        <w:rPr>
          <w:lang w:eastAsia="en-US"/>
        </w:rPr>
        <w:t>, bezpečnostní správc</w:t>
      </w:r>
      <w:r>
        <w:rPr>
          <w:lang w:eastAsia="en-US"/>
        </w:rPr>
        <w:t xml:space="preserve">i a správci </w:t>
      </w:r>
      <w:r w:rsidRPr="00E040DB">
        <w:rPr>
          <w:lang w:eastAsia="en-US"/>
        </w:rPr>
        <w:t>informačního systému musí splňovat podmínky pro přístup k utajované informaci stupně utajení, stanov</w:t>
      </w:r>
      <w:r>
        <w:rPr>
          <w:lang w:eastAsia="en-US"/>
        </w:rPr>
        <w:t>eným</w:t>
      </w:r>
      <w:r w:rsidRPr="00E040DB">
        <w:rPr>
          <w:lang w:eastAsia="en-US"/>
        </w:rPr>
        <w:t xml:space="preserve"> v souladu s bezpečnostním provozním módem a v závislosti na nejvyšším stupni utajení utajovaných informací se kterými může informační systém nakládat (§ 16 vyhlášky</w:t>
      </w:r>
      <w:r>
        <w:rPr>
          <w:lang w:eastAsia="en-US"/>
        </w:rPr>
        <w:t xml:space="preserve"> č. 523/2005 Sb.</w:t>
      </w:r>
      <w:r w:rsidRPr="00E040DB">
        <w:rPr>
          <w:lang w:eastAsia="en-US"/>
        </w:rPr>
        <w:t>).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Je-li provozovatelem informačního systému podnikatel, pak musí splňovat podmínky § 15 zákona č. 412/2005 Sb.</w:t>
      </w:r>
    </w:p>
    <w:p w:rsidR="00956F82" w:rsidRDefault="00956F82" w:rsidP="00956F82">
      <w:pPr>
        <w:pStyle w:val="Normln-odrka-teka"/>
        <w:rPr>
          <w:lang w:eastAsia="en-US"/>
        </w:rPr>
      </w:pPr>
      <w:r w:rsidRPr="00E040DB">
        <w:rPr>
          <w:lang w:eastAsia="en-US"/>
        </w:rPr>
        <w:t>Pro informační systém se zavádí systém bezpečnostní správy s rolí bezpečnostního správce (§</w:t>
      </w:r>
      <w:r>
        <w:rPr>
          <w:lang w:eastAsia="en-US"/>
        </w:rPr>
        <w:t> </w:t>
      </w:r>
      <w:r w:rsidRPr="00E040DB">
        <w:rPr>
          <w:lang w:eastAsia="en-US"/>
        </w:rPr>
        <w:t xml:space="preserve">18 vyhlášky </w:t>
      </w:r>
      <w:r>
        <w:rPr>
          <w:lang w:eastAsia="en-US"/>
        </w:rPr>
        <w:t>č. 523/2005 Sb.</w:t>
      </w:r>
      <w:r w:rsidRPr="00E040DB">
        <w:rPr>
          <w:lang w:eastAsia="en-US"/>
        </w:rPr>
        <w:t>).</w:t>
      </w:r>
    </w:p>
    <w:p w:rsidR="00956F82" w:rsidRDefault="00956F82" w:rsidP="00956F82">
      <w:pPr>
        <w:pStyle w:val="Normln-odrka-teka"/>
        <w:rPr>
          <w:lang w:eastAsia="en-US"/>
        </w:rPr>
      </w:pPr>
      <w:r w:rsidRPr="003C247E">
        <w:rPr>
          <w:lang w:eastAsia="en-US"/>
        </w:rPr>
        <w:t xml:space="preserve">Bezpečnostní správce </w:t>
      </w:r>
      <w:r>
        <w:rPr>
          <w:lang w:eastAsia="en-US"/>
        </w:rPr>
        <w:t>po</w:t>
      </w:r>
      <w:r w:rsidRPr="003C247E">
        <w:rPr>
          <w:lang w:eastAsia="en-US"/>
        </w:rPr>
        <w:t>vede seznam autorizovaných uživ</w:t>
      </w:r>
      <w:r>
        <w:rPr>
          <w:lang w:eastAsia="en-US"/>
        </w:rPr>
        <w:t>atelů informačního systému (§ </w:t>
      </w:r>
      <w:r w:rsidRPr="003C247E">
        <w:rPr>
          <w:lang w:eastAsia="en-US"/>
        </w:rPr>
        <w:t>19 odst</w:t>
      </w:r>
      <w:r>
        <w:rPr>
          <w:lang w:eastAsia="en-US"/>
        </w:rPr>
        <w:t>. </w:t>
      </w:r>
      <w:r w:rsidRPr="003C247E">
        <w:rPr>
          <w:lang w:eastAsia="en-US"/>
        </w:rPr>
        <w:t xml:space="preserve">1 vyhlášky </w:t>
      </w:r>
      <w:r>
        <w:rPr>
          <w:lang w:eastAsia="en-US"/>
        </w:rPr>
        <w:t>č. 523/2005 Sb.</w:t>
      </w:r>
      <w:r w:rsidRPr="00E040DB">
        <w:rPr>
          <w:lang w:eastAsia="en-US"/>
        </w:rPr>
        <w:t>).</w:t>
      </w:r>
    </w:p>
    <w:p w:rsidR="00956F82" w:rsidRDefault="00956F82" w:rsidP="00956F82">
      <w:pPr>
        <w:pStyle w:val="Normln-odrka-teka"/>
        <w:rPr>
          <w:lang w:eastAsia="en-US"/>
        </w:rPr>
      </w:pPr>
      <w:r w:rsidRPr="003C247E">
        <w:rPr>
          <w:lang w:eastAsia="en-US"/>
        </w:rPr>
        <w:t xml:space="preserve">Provozovatel informačního systému </w:t>
      </w:r>
      <w:r>
        <w:rPr>
          <w:lang w:eastAsia="en-US"/>
        </w:rPr>
        <w:t xml:space="preserve">bude </w:t>
      </w:r>
      <w:r w:rsidRPr="003C247E">
        <w:rPr>
          <w:lang w:eastAsia="en-US"/>
        </w:rPr>
        <w:t>zajišť</w:t>
      </w:r>
      <w:r>
        <w:rPr>
          <w:lang w:eastAsia="en-US"/>
        </w:rPr>
        <w:t>ovat</w:t>
      </w:r>
      <w:r w:rsidRPr="003C247E">
        <w:rPr>
          <w:lang w:eastAsia="en-US"/>
        </w:rPr>
        <w:t xml:space="preserve"> úvodní školení uživatelů, bezpečnostních správců</w:t>
      </w:r>
      <w:r>
        <w:rPr>
          <w:lang w:eastAsia="en-US"/>
        </w:rPr>
        <w:t xml:space="preserve"> a správců</w:t>
      </w:r>
      <w:r w:rsidRPr="003C247E">
        <w:rPr>
          <w:lang w:eastAsia="en-US"/>
        </w:rPr>
        <w:t xml:space="preserve"> v dodržování opatření stanovených v bezpečnostní dokumentaci a správném užívání informačního systému. Další školení </w:t>
      </w:r>
      <w:r>
        <w:rPr>
          <w:lang w:eastAsia="en-US"/>
        </w:rPr>
        <w:t xml:space="preserve">bude provozovatelem </w:t>
      </w:r>
      <w:r w:rsidRPr="003C247E">
        <w:rPr>
          <w:lang w:eastAsia="en-US"/>
        </w:rPr>
        <w:t>zajišť</w:t>
      </w:r>
      <w:r>
        <w:rPr>
          <w:lang w:eastAsia="en-US"/>
        </w:rPr>
        <w:t xml:space="preserve">ováno </w:t>
      </w:r>
      <w:r w:rsidRPr="003C247E">
        <w:rPr>
          <w:lang w:eastAsia="en-US"/>
        </w:rPr>
        <w:t xml:space="preserve">okamžitě při </w:t>
      </w:r>
      <w:r w:rsidRPr="003C247E">
        <w:rPr>
          <w:lang w:eastAsia="en-US"/>
        </w:rPr>
        <w:lastRenderedPageBreak/>
        <w:t>podstatných změnách v informačním systému a jinak nejméně jedenkrát ročně (§ 19 odst</w:t>
      </w:r>
      <w:r>
        <w:rPr>
          <w:lang w:eastAsia="en-US"/>
        </w:rPr>
        <w:t>. </w:t>
      </w:r>
      <w:r w:rsidRPr="003C247E">
        <w:rPr>
          <w:lang w:eastAsia="en-US"/>
        </w:rPr>
        <w:t xml:space="preserve">2 vyhlášky </w:t>
      </w:r>
      <w:r>
        <w:rPr>
          <w:lang w:eastAsia="en-US"/>
        </w:rPr>
        <w:t>č. 523/2005 Sb.</w:t>
      </w:r>
      <w:r w:rsidRPr="00E040DB">
        <w:rPr>
          <w:lang w:eastAsia="en-US"/>
        </w:rPr>
        <w:t>).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V</w:t>
      </w:r>
      <w:r w:rsidRPr="00E040DB">
        <w:rPr>
          <w:lang w:eastAsia="en-US"/>
        </w:rPr>
        <w:t xml:space="preserve"> bezpečnostní dokumentaci informačního systému </w:t>
      </w:r>
      <w:r>
        <w:rPr>
          <w:lang w:eastAsia="en-US"/>
        </w:rPr>
        <w:t>budou pro řešení krizových</w:t>
      </w:r>
      <w:r w:rsidRPr="00E040DB">
        <w:rPr>
          <w:lang w:eastAsia="en-US"/>
        </w:rPr>
        <w:t xml:space="preserve"> situac</w:t>
      </w:r>
      <w:r>
        <w:rPr>
          <w:lang w:eastAsia="en-US"/>
        </w:rPr>
        <w:t>í</w:t>
      </w:r>
      <w:r w:rsidRPr="00E040DB">
        <w:rPr>
          <w:lang w:eastAsia="en-US"/>
        </w:rPr>
        <w:t xml:space="preserve"> stanovena opatření zaměřená na jeho uvedení do stavu odpovídající bezpečnostní dokumentaci. V</w:t>
      </w:r>
      <w:r>
        <w:rPr>
          <w:lang w:eastAsia="en-US"/>
        </w:rPr>
        <w:t> </w:t>
      </w:r>
      <w:r w:rsidRPr="00E040DB">
        <w:rPr>
          <w:lang w:eastAsia="en-US"/>
        </w:rPr>
        <w:t xml:space="preserve">bezpečnostní dokumentaci </w:t>
      </w:r>
      <w:r>
        <w:rPr>
          <w:lang w:eastAsia="en-US"/>
        </w:rPr>
        <w:t xml:space="preserve">budou </w:t>
      </w:r>
      <w:r w:rsidRPr="00E040DB">
        <w:rPr>
          <w:lang w:eastAsia="en-US"/>
        </w:rPr>
        <w:t>uvedeny základní typy krizových situací spolu se specifikovanými činnostmi zaměřenými na minimalizaci škod, likvidaci následků a zajištění informací potřebných pro zjištění příčin a mechanizmu vzniku (§ 23 odst</w:t>
      </w:r>
      <w:r>
        <w:rPr>
          <w:lang w:eastAsia="en-US"/>
        </w:rPr>
        <w:t>. </w:t>
      </w:r>
      <w:r w:rsidRPr="00E040DB">
        <w:rPr>
          <w:lang w:eastAsia="en-US"/>
        </w:rPr>
        <w:t xml:space="preserve">10 vyhlášky </w:t>
      </w:r>
      <w:r>
        <w:rPr>
          <w:lang w:eastAsia="en-US"/>
        </w:rPr>
        <w:t>č. 523/2005 Sb.</w:t>
      </w:r>
      <w:r w:rsidRPr="00E040DB">
        <w:rPr>
          <w:lang w:eastAsia="en-US"/>
        </w:rPr>
        <w:t>).</w:t>
      </w:r>
    </w:p>
    <w:p w:rsidR="00956F82" w:rsidRDefault="00956F82" w:rsidP="00956F82">
      <w:pPr>
        <w:pStyle w:val="Normln-odrka-teka"/>
        <w:rPr>
          <w:lang w:eastAsia="en-US"/>
        </w:rPr>
      </w:pPr>
      <w:r w:rsidRPr="003C247E">
        <w:rPr>
          <w:lang w:eastAsia="en-US"/>
        </w:rPr>
        <w:t xml:space="preserve">Servisní činnost </w:t>
      </w:r>
      <w:r>
        <w:rPr>
          <w:lang w:eastAsia="en-US"/>
        </w:rPr>
        <w:t xml:space="preserve">v </w:t>
      </w:r>
      <w:r w:rsidRPr="003C247E">
        <w:rPr>
          <w:lang w:eastAsia="en-US"/>
        </w:rPr>
        <w:t xml:space="preserve">informačním systému </w:t>
      </w:r>
      <w:r>
        <w:rPr>
          <w:lang w:eastAsia="en-US"/>
        </w:rPr>
        <w:t>bude</w:t>
      </w:r>
      <w:r w:rsidRPr="003C247E">
        <w:rPr>
          <w:lang w:eastAsia="en-US"/>
        </w:rPr>
        <w:t xml:space="preserve"> organizov</w:t>
      </w:r>
      <w:r>
        <w:rPr>
          <w:lang w:eastAsia="en-US"/>
        </w:rPr>
        <w:t xml:space="preserve">ána </w:t>
      </w:r>
      <w:r w:rsidRPr="003C247E">
        <w:rPr>
          <w:lang w:eastAsia="en-US"/>
        </w:rPr>
        <w:t>tak, aby nebyla ohrožena jeho bezpečnost. Údržbu komponent informačního systému zajišťující bezpečnostní funkce nebo přímo ovlivňující jeho bezpečnost musí zajišťovat osoby splňující podmínky zákona pro přístup k</w:t>
      </w:r>
      <w:r>
        <w:rPr>
          <w:lang w:eastAsia="en-US"/>
        </w:rPr>
        <w:t> </w:t>
      </w:r>
      <w:r w:rsidRPr="003C247E">
        <w:rPr>
          <w:lang w:eastAsia="en-US"/>
        </w:rPr>
        <w:t>utajovaným informacím nejvyššího stupně utajení, pro jehož nakládání je informační systém určen (§ 23 odst</w:t>
      </w:r>
      <w:r>
        <w:rPr>
          <w:lang w:eastAsia="en-US"/>
        </w:rPr>
        <w:t>.</w:t>
      </w:r>
      <w:r w:rsidRPr="003C247E">
        <w:rPr>
          <w:lang w:eastAsia="en-US"/>
        </w:rPr>
        <w:t xml:space="preserve"> 6 a7 vyhlášky</w:t>
      </w:r>
      <w:r w:rsidRPr="00DC67A4">
        <w:rPr>
          <w:lang w:eastAsia="en-US"/>
        </w:rPr>
        <w:t xml:space="preserve"> </w:t>
      </w:r>
      <w:r>
        <w:rPr>
          <w:lang w:eastAsia="en-US"/>
        </w:rPr>
        <w:t>č. 523/2005 Sb.</w:t>
      </w:r>
      <w:r w:rsidRPr="00E040DB">
        <w:rPr>
          <w:lang w:eastAsia="en-US"/>
        </w:rPr>
        <w:t>)</w:t>
      </w:r>
      <w:r>
        <w:rPr>
          <w:lang w:eastAsia="en-US"/>
        </w:rPr>
        <w:t>.</w:t>
      </w:r>
    </w:p>
    <w:p w:rsidR="00956F82" w:rsidRDefault="00956F82" w:rsidP="00956F82">
      <w:pPr>
        <w:pStyle w:val="Normln-odrka-teka"/>
        <w:rPr>
          <w:lang w:eastAsia="en-US"/>
        </w:rPr>
      </w:pPr>
      <w:r w:rsidRPr="003C247E">
        <w:rPr>
          <w:lang w:eastAsia="en-US"/>
        </w:rPr>
        <w:t xml:space="preserve">V informačním systému </w:t>
      </w:r>
      <w:r>
        <w:rPr>
          <w:lang w:eastAsia="en-US"/>
        </w:rPr>
        <w:t>bude</w:t>
      </w:r>
      <w:r w:rsidRPr="003C247E">
        <w:rPr>
          <w:lang w:eastAsia="en-US"/>
        </w:rPr>
        <w:t xml:space="preserve"> používáno pouze SW a HW vybavení odpovídající bezpečnostní dokumentaci schválené Ú</w:t>
      </w:r>
      <w:r>
        <w:rPr>
          <w:lang w:eastAsia="en-US"/>
        </w:rPr>
        <w:t>řadem</w:t>
      </w:r>
      <w:r w:rsidRPr="003C247E">
        <w:rPr>
          <w:lang w:eastAsia="en-US"/>
        </w:rPr>
        <w:t xml:space="preserve"> a podmínkám certifikační zprávy k certifikátu informačního systému (§ 23 odst</w:t>
      </w:r>
      <w:r>
        <w:rPr>
          <w:lang w:eastAsia="en-US"/>
        </w:rPr>
        <w:t>.</w:t>
      </w:r>
      <w:r w:rsidRPr="003C247E">
        <w:rPr>
          <w:lang w:eastAsia="en-US"/>
        </w:rPr>
        <w:t xml:space="preserve"> 4 vyhlášky </w:t>
      </w:r>
      <w:r>
        <w:rPr>
          <w:lang w:eastAsia="en-US"/>
        </w:rPr>
        <w:t>č. 523/2005 Sb.</w:t>
      </w:r>
      <w:r w:rsidRPr="003C247E">
        <w:rPr>
          <w:lang w:eastAsia="en-US"/>
        </w:rPr>
        <w:t>)</w:t>
      </w:r>
      <w:r>
        <w:rPr>
          <w:lang w:eastAsia="en-US"/>
        </w:rPr>
        <w:t>.</w:t>
      </w:r>
    </w:p>
    <w:p w:rsidR="00956F82" w:rsidRDefault="00956F82" w:rsidP="00956F82">
      <w:pPr>
        <w:pStyle w:val="Normln-odrka-teka"/>
        <w:rPr>
          <w:lang w:eastAsia="en-US"/>
        </w:rPr>
      </w:pPr>
      <w:r w:rsidRPr="003C247E">
        <w:rPr>
          <w:lang w:eastAsia="en-US"/>
        </w:rPr>
        <w:t xml:space="preserve">Pro informační systém </w:t>
      </w:r>
      <w:r>
        <w:rPr>
          <w:lang w:eastAsia="en-US"/>
        </w:rPr>
        <w:t xml:space="preserve">bude </w:t>
      </w:r>
      <w:r w:rsidRPr="003C247E">
        <w:rPr>
          <w:lang w:eastAsia="en-US"/>
        </w:rPr>
        <w:t>exist</w:t>
      </w:r>
      <w:r>
        <w:rPr>
          <w:lang w:eastAsia="en-US"/>
        </w:rPr>
        <w:t>ovat</w:t>
      </w:r>
      <w:r w:rsidRPr="003C247E">
        <w:rPr>
          <w:lang w:eastAsia="en-US"/>
        </w:rPr>
        <w:t xml:space="preserve"> bezpečnostní dokumentace </w:t>
      </w:r>
      <w:r>
        <w:rPr>
          <w:lang w:eastAsia="en-US"/>
        </w:rPr>
        <w:t xml:space="preserve">schválená Úřadem </w:t>
      </w:r>
      <w:r w:rsidRPr="003C247E">
        <w:rPr>
          <w:lang w:eastAsia="en-US"/>
        </w:rPr>
        <w:t xml:space="preserve">§4 vyhlášky </w:t>
      </w:r>
      <w:r>
        <w:rPr>
          <w:lang w:eastAsia="en-US"/>
        </w:rPr>
        <w:t>č. 523/2005 Sb.</w:t>
      </w:r>
      <w:r w:rsidRPr="003C247E">
        <w:rPr>
          <w:lang w:eastAsia="en-US"/>
        </w:rPr>
        <w:t>)</w:t>
      </w:r>
      <w:r>
        <w:rPr>
          <w:lang w:eastAsia="en-US"/>
        </w:rPr>
        <w:t>.</w:t>
      </w:r>
    </w:p>
    <w:p w:rsidR="00956F82" w:rsidRDefault="00956F82" w:rsidP="00956F82">
      <w:pPr>
        <w:pStyle w:val="Normln-odrka-teka"/>
        <w:rPr>
          <w:lang w:eastAsia="en-US"/>
        </w:rPr>
      </w:pPr>
      <w:r w:rsidRPr="003C247E">
        <w:rPr>
          <w:lang w:eastAsia="en-US"/>
        </w:rPr>
        <w:t xml:space="preserve">Bezpečnost informačního systému </w:t>
      </w:r>
      <w:r>
        <w:rPr>
          <w:lang w:eastAsia="en-US"/>
        </w:rPr>
        <w:t>bude</w:t>
      </w:r>
      <w:r w:rsidRPr="003C247E">
        <w:rPr>
          <w:lang w:eastAsia="en-US"/>
        </w:rPr>
        <w:t xml:space="preserve"> průběžně, s ohledem na jeho skutečný stav, prověřována a vyhodnocována (§ 23 odst</w:t>
      </w:r>
      <w:r>
        <w:rPr>
          <w:lang w:eastAsia="en-US"/>
        </w:rPr>
        <w:t>.</w:t>
      </w:r>
      <w:r w:rsidRPr="003C247E">
        <w:rPr>
          <w:lang w:eastAsia="en-US"/>
        </w:rPr>
        <w:t xml:space="preserve"> 1 vyhlášky </w:t>
      </w:r>
      <w:r>
        <w:rPr>
          <w:lang w:eastAsia="en-US"/>
        </w:rPr>
        <w:t>č. 523/2005 Sb.</w:t>
      </w:r>
      <w:r w:rsidRPr="003C247E">
        <w:rPr>
          <w:lang w:eastAsia="en-US"/>
        </w:rPr>
        <w:t>)</w:t>
      </w:r>
      <w:r>
        <w:rPr>
          <w:lang w:eastAsia="en-US"/>
        </w:rPr>
        <w:t>.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143" w:name="_Toc444854618"/>
      <w:bookmarkStart w:id="144" w:name="_Toc445110515"/>
      <w:bookmarkStart w:id="145" w:name="_Toc445117239"/>
      <w:bookmarkStart w:id="146" w:name="_Toc445117295"/>
      <w:bookmarkStart w:id="147" w:name="_Toc445360251"/>
      <w:bookmarkStart w:id="148" w:name="_Toc445360307"/>
      <w:bookmarkStart w:id="149" w:name="_Toc445447420"/>
      <w:bookmarkStart w:id="150" w:name="_Toc445447736"/>
      <w:bookmarkStart w:id="151" w:name="_Toc445447792"/>
      <w:bookmarkStart w:id="152" w:name="_Toc491853603"/>
      <w:r>
        <w:t>Protiopatření v oblasti fyzické bezpečnosti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Utajovaná informace bude zpracovávána v souladu s §24 odst. 5 zákona č. 412/2005 Sb., v zabezpečené oblasti příslušné kategorie nebo vyšší, nebo v objektu příslušné kategorie nebo vyšší.</w:t>
      </w:r>
    </w:p>
    <w:p w:rsidR="00956F82" w:rsidRDefault="00956F82" w:rsidP="00956F82">
      <w:pPr>
        <w:pStyle w:val="Normln-odrka-teka"/>
        <w:rPr>
          <w:lang w:eastAsia="en-US"/>
        </w:rPr>
      </w:pPr>
      <w:r w:rsidRPr="00DC67A4">
        <w:rPr>
          <w:lang w:eastAsia="en-US"/>
        </w:rPr>
        <w:t xml:space="preserve">Utajovaná informace </w:t>
      </w:r>
      <w:r>
        <w:rPr>
          <w:lang w:eastAsia="en-US"/>
        </w:rPr>
        <w:t xml:space="preserve">bude </w:t>
      </w:r>
      <w:r w:rsidRPr="00DC67A4">
        <w:rPr>
          <w:lang w:eastAsia="en-US"/>
        </w:rPr>
        <w:t>ukládá</w:t>
      </w:r>
      <w:r>
        <w:rPr>
          <w:lang w:eastAsia="en-US"/>
        </w:rPr>
        <w:t>na</w:t>
      </w:r>
      <w:r w:rsidRPr="00DC67A4">
        <w:rPr>
          <w:lang w:eastAsia="en-US"/>
        </w:rPr>
        <w:t xml:space="preserve"> v úschovném objektu v zabezpečené oblasti příslušné kategorie nebo vyšší (§24 odst</w:t>
      </w:r>
      <w:r>
        <w:rPr>
          <w:lang w:eastAsia="en-US"/>
        </w:rPr>
        <w:t>.</w:t>
      </w:r>
      <w:r w:rsidRPr="00DC67A4">
        <w:rPr>
          <w:lang w:eastAsia="en-US"/>
        </w:rPr>
        <w:t xml:space="preserve"> 6 zákona </w:t>
      </w:r>
      <w:r>
        <w:rPr>
          <w:lang w:eastAsia="en-US"/>
        </w:rPr>
        <w:t>č. 412/2005 Sb.).</w:t>
      </w:r>
    </w:p>
    <w:p w:rsidR="00956F82" w:rsidRDefault="00956F82" w:rsidP="00956F82">
      <w:pPr>
        <w:pStyle w:val="Normln-odrka-teka"/>
        <w:rPr>
          <w:lang w:eastAsia="en-US"/>
        </w:rPr>
      </w:pPr>
      <w:r w:rsidRPr="00DC67A4">
        <w:rPr>
          <w:lang w:eastAsia="en-US"/>
        </w:rPr>
        <w:t>Opatření fyzické bezpečnosti stanoví odpovědná osoba nebo jí pověřená osoba v projektu fyzické bezpečnosti (§31 odst</w:t>
      </w:r>
      <w:r>
        <w:rPr>
          <w:lang w:eastAsia="en-US"/>
        </w:rPr>
        <w:t>.</w:t>
      </w:r>
      <w:r w:rsidRPr="00DC67A4">
        <w:rPr>
          <w:lang w:eastAsia="en-US"/>
        </w:rPr>
        <w:t xml:space="preserve"> 3 zákona </w:t>
      </w:r>
      <w:r>
        <w:rPr>
          <w:lang w:eastAsia="en-US"/>
        </w:rPr>
        <w:t>č. 412/2005 Sb.</w:t>
      </w:r>
      <w:r w:rsidRPr="00DC67A4">
        <w:rPr>
          <w:lang w:eastAsia="en-US"/>
        </w:rPr>
        <w:t>)</w:t>
      </w:r>
      <w:r>
        <w:rPr>
          <w:lang w:eastAsia="en-US"/>
        </w:rPr>
        <w:t>.</w:t>
      </w:r>
    </w:p>
    <w:p w:rsidR="00956F82" w:rsidRDefault="00956F82" w:rsidP="00956F82">
      <w:pPr>
        <w:pStyle w:val="Normln-odrka-teka"/>
        <w:rPr>
          <w:lang w:eastAsia="en-US"/>
        </w:rPr>
      </w:pPr>
      <w:r w:rsidRPr="00DC67A4">
        <w:rPr>
          <w:lang w:eastAsia="en-US"/>
        </w:rPr>
        <w:t xml:space="preserve">Orgán státu, právnická osoba a podnikající fyzická osoba </w:t>
      </w:r>
      <w:r>
        <w:rPr>
          <w:lang w:eastAsia="en-US"/>
        </w:rPr>
        <w:t>budou</w:t>
      </w:r>
      <w:r w:rsidRPr="00DC67A4">
        <w:rPr>
          <w:lang w:eastAsia="en-US"/>
        </w:rPr>
        <w:t xml:space="preserve"> zaji</w:t>
      </w:r>
      <w:r>
        <w:rPr>
          <w:lang w:eastAsia="en-US"/>
        </w:rPr>
        <w:t>šťovat</w:t>
      </w:r>
      <w:r w:rsidRPr="00DC67A4">
        <w:rPr>
          <w:lang w:eastAsia="en-US"/>
        </w:rPr>
        <w:t xml:space="preserve"> a pravidelně ověřovat, zda použitá opatření fyzické bezpečnosti odpovídají projektu fyzické bezpečnosti a právním předpisům v oblasti ochrany utajovaných informací (§31 odst</w:t>
      </w:r>
      <w:r>
        <w:rPr>
          <w:lang w:eastAsia="en-US"/>
        </w:rPr>
        <w:t>.</w:t>
      </w:r>
      <w:r w:rsidRPr="00DC67A4">
        <w:rPr>
          <w:lang w:eastAsia="en-US"/>
        </w:rPr>
        <w:t xml:space="preserve"> 5 zákona </w:t>
      </w:r>
      <w:r>
        <w:rPr>
          <w:lang w:eastAsia="en-US"/>
        </w:rPr>
        <w:t>č. 412/2005 Sb.</w:t>
      </w:r>
      <w:r w:rsidRPr="00DC67A4">
        <w:rPr>
          <w:lang w:eastAsia="en-US"/>
        </w:rPr>
        <w:t>)</w:t>
      </w:r>
      <w:r>
        <w:rPr>
          <w:lang w:eastAsia="en-US"/>
        </w:rPr>
        <w:t>.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Aktiva informačního systému budou umístěna do prostoru, ve kterém je zajištěna fyzická ochrana informačního systému před neoprávněným přístupem, poškozením a ovlivněním (§20 odst. 1 vyhlášky</w:t>
      </w:r>
      <w:r w:rsidRPr="00DC67A4">
        <w:rPr>
          <w:lang w:eastAsia="en-US"/>
        </w:rPr>
        <w:t xml:space="preserve"> </w:t>
      </w:r>
      <w:r>
        <w:rPr>
          <w:lang w:eastAsia="en-US"/>
        </w:rPr>
        <w:t>č. 523/2005 Sb.</w:t>
      </w:r>
      <w:r w:rsidRPr="003C247E">
        <w:rPr>
          <w:lang w:eastAsia="en-US"/>
        </w:rPr>
        <w:t>)</w:t>
      </w:r>
      <w:r>
        <w:rPr>
          <w:lang w:eastAsia="en-US"/>
        </w:rPr>
        <w:t>.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Umístění aktiv informačního systému bude provedeno tak, aby zamezovalo nepovolané osobě odezírat utajované informace nebo informace sloužící k identifikaci a autentizaci uživatele (§20 odst. 3 vyhlášky</w:t>
      </w:r>
      <w:r w:rsidRPr="00DC67A4">
        <w:rPr>
          <w:lang w:eastAsia="en-US"/>
        </w:rPr>
        <w:t xml:space="preserve"> </w:t>
      </w:r>
      <w:r>
        <w:rPr>
          <w:lang w:eastAsia="en-US"/>
        </w:rPr>
        <w:t>č. 523/2005 Sb.</w:t>
      </w:r>
      <w:r w:rsidRPr="003C247E">
        <w:rPr>
          <w:lang w:eastAsia="en-US"/>
        </w:rPr>
        <w:t>)</w:t>
      </w:r>
      <w:r>
        <w:rPr>
          <w:lang w:eastAsia="en-US"/>
        </w:rPr>
        <w:t>.</w:t>
      </w:r>
    </w:p>
    <w:p w:rsidR="00956F82" w:rsidRPr="00DC67A4" w:rsidRDefault="00956F82" w:rsidP="00956F82">
      <w:pPr>
        <w:pStyle w:val="Normln-odrka-teka"/>
        <w:rPr>
          <w:lang w:eastAsia="en-US"/>
        </w:rPr>
      </w:pPr>
      <w:r w:rsidRPr="002256BD">
        <w:rPr>
          <w:lang w:eastAsia="en-US"/>
        </w:rPr>
        <w:t xml:space="preserve">Aktiva informačního systému </w:t>
      </w:r>
      <w:r>
        <w:rPr>
          <w:lang w:eastAsia="en-US"/>
        </w:rPr>
        <w:t>budou</w:t>
      </w:r>
      <w:r w:rsidRPr="002256BD">
        <w:rPr>
          <w:lang w:eastAsia="en-US"/>
        </w:rPr>
        <w:t xml:space="preserve"> opatřen</w:t>
      </w:r>
      <w:r>
        <w:rPr>
          <w:lang w:eastAsia="en-US"/>
        </w:rPr>
        <w:t>a</w:t>
      </w:r>
      <w:r w:rsidRPr="002256BD">
        <w:rPr>
          <w:lang w:eastAsia="en-US"/>
        </w:rPr>
        <w:t xml:space="preserve"> ochrannými prvky, tak aby je bylo možné otevřít, pouze při současném zničení těchto prvků (§ 20 odst</w:t>
      </w:r>
      <w:r>
        <w:rPr>
          <w:lang w:eastAsia="en-US"/>
        </w:rPr>
        <w:t>.</w:t>
      </w:r>
      <w:r w:rsidRPr="002256BD">
        <w:rPr>
          <w:lang w:eastAsia="en-US"/>
        </w:rPr>
        <w:t xml:space="preserve"> 2 vyhlášky č. 523/2005 Sb.)</w:t>
      </w:r>
      <w:r>
        <w:rPr>
          <w:lang w:eastAsia="en-US"/>
        </w:rPr>
        <w:t>.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153" w:name="_Toc444854619"/>
      <w:bookmarkStart w:id="154" w:name="_Toc445110516"/>
      <w:bookmarkStart w:id="155" w:name="_Toc445117240"/>
      <w:bookmarkStart w:id="156" w:name="_Toc445117296"/>
      <w:bookmarkStart w:id="157" w:name="_Toc445360252"/>
      <w:bookmarkStart w:id="158" w:name="_Toc445360308"/>
      <w:bookmarkStart w:id="159" w:name="_Toc445447421"/>
      <w:bookmarkStart w:id="160" w:name="_Toc445447737"/>
      <w:bookmarkStart w:id="161" w:name="_Toc445447793"/>
      <w:bookmarkStart w:id="162" w:name="_Toc491853604"/>
      <w:r>
        <w:t>Protiopatření v oblasti počítačové bezpečnosti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Operační systémy budou nastaveny v souladu s doporučeními Úřadu.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K</w:t>
      </w:r>
      <w:r w:rsidRPr="002256BD">
        <w:rPr>
          <w:lang w:eastAsia="en-US"/>
        </w:rPr>
        <w:t xml:space="preserve">aždý SW </w:t>
      </w:r>
      <w:r>
        <w:rPr>
          <w:lang w:eastAsia="en-US"/>
        </w:rPr>
        <w:t>bude</w:t>
      </w:r>
      <w:r w:rsidRPr="002256BD">
        <w:rPr>
          <w:lang w:eastAsia="en-US"/>
        </w:rPr>
        <w:t xml:space="preserve"> před nasazením do </w:t>
      </w:r>
      <w:r>
        <w:rPr>
          <w:lang w:eastAsia="en-US"/>
        </w:rPr>
        <w:t xml:space="preserve">informačního systému </w:t>
      </w:r>
      <w:r w:rsidRPr="002256BD">
        <w:rPr>
          <w:lang w:eastAsia="en-US"/>
        </w:rPr>
        <w:t xml:space="preserve">testován v provozním prostředí </w:t>
      </w:r>
      <w:r>
        <w:rPr>
          <w:lang w:eastAsia="en-US"/>
        </w:rPr>
        <w:t>s ohledem na požadovanou funkcionalitu a testování bude zadokumentováno.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Řízení vstupně výstupních portů bude prováděno v souladu s doporučeními Úřadu.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lastRenderedPageBreak/>
        <w:t>Ochrana před škodlivým kódem bude prováděna v souladu s doporučeními Úřadu.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163" w:name="_Toc444854620"/>
      <w:bookmarkStart w:id="164" w:name="_Toc445110517"/>
      <w:bookmarkStart w:id="165" w:name="_Toc445117241"/>
      <w:bookmarkStart w:id="166" w:name="_Toc445117297"/>
      <w:bookmarkStart w:id="167" w:name="_Toc445360253"/>
      <w:bookmarkStart w:id="168" w:name="_Toc445360309"/>
      <w:bookmarkStart w:id="169" w:name="_Toc445447422"/>
      <w:bookmarkStart w:id="170" w:name="_Toc445447738"/>
      <w:bookmarkStart w:id="171" w:name="_Toc445447794"/>
      <w:bookmarkStart w:id="172" w:name="_Toc491853605"/>
      <w:r>
        <w:t>Protiopatření v oblasti komunikační bezpečnosti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Komunikační bezpečnost bude nastavena v souladu s doporučeními Úřadu.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Ochrana pasivních prvků síťové infrastruktury bude prováděna v souladu s doporučeními Úřadu.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Ochrana aktivních prvků síťové infrastruktury bude prováděna v souladu s doporučeními Úřadu.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173" w:name="_Toc444854621"/>
      <w:bookmarkStart w:id="174" w:name="_Toc445110518"/>
      <w:bookmarkStart w:id="175" w:name="_Toc445117242"/>
      <w:bookmarkStart w:id="176" w:name="_Toc445117298"/>
      <w:bookmarkStart w:id="177" w:name="_Toc445360254"/>
      <w:bookmarkStart w:id="178" w:name="_Toc445360310"/>
      <w:bookmarkStart w:id="179" w:name="_Toc445447423"/>
      <w:bookmarkStart w:id="180" w:name="_Toc445447739"/>
      <w:bookmarkStart w:id="181" w:name="_Toc445447795"/>
      <w:bookmarkStart w:id="182" w:name="_Toc491853606"/>
      <w:r>
        <w:t>Protiopatření v oblasti administrativní bezpečnosti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:rsidR="00956F82" w:rsidRPr="002256BD" w:rsidRDefault="00956F82" w:rsidP="00956F82">
      <w:pPr>
        <w:pStyle w:val="Normln-odrka-teka"/>
        <w:rPr>
          <w:lang w:eastAsia="en-US"/>
        </w:rPr>
      </w:pPr>
      <w:r w:rsidRPr="002256BD">
        <w:rPr>
          <w:lang w:eastAsia="en-US"/>
        </w:rPr>
        <w:t xml:space="preserve">Všechny nosiče utajovaných informací používané při provozu v informačním systému </w:t>
      </w:r>
      <w:r>
        <w:rPr>
          <w:lang w:eastAsia="en-US"/>
        </w:rPr>
        <w:t>budou</w:t>
      </w:r>
      <w:r w:rsidRPr="002256BD">
        <w:rPr>
          <w:lang w:eastAsia="en-US"/>
        </w:rPr>
        <w:t xml:space="preserve"> evidované a označené (§ 15 odst</w:t>
      </w:r>
      <w:r>
        <w:rPr>
          <w:lang w:eastAsia="en-US"/>
        </w:rPr>
        <w:t>.</w:t>
      </w:r>
      <w:r w:rsidRPr="002256BD">
        <w:rPr>
          <w:lang w:eastAsia="en-US"/>
        </w:rPr>
        <w:t xml:space="preserve"> 1 a 2 vyhlášky </w:t>
      </w:r>
      <w:r>
        <w:rPr>
          <w:lang w:eastAsia="en-US"/>
        </w:rPr>
        <w:t>č. 523/2005 Sb.</w:t>
      </w:r>
      <w:r w:rsidRPr="003C247E">
        <w:rPr>
          <w:lang w:eastAsia="en-US"/>
        </w:rPr>
        <w:t>)</w:t>
      </w:r>
      <w:r>
        <w:rPr>
          <w:lang w:eastAsia="en-US"/>
        </w:rPr>
        <w:t>.</w:t>
      </w:r>
    </w:p>
    <w:p w:rsidR="00956F82" w:rsidRDefault="00956F82" w:rsidP="00956F82">
      <w:pPr>
        <w:pStyle w:val="Normln-odrka-teka"/>
        <w:rPr>
          <w:lang w:eastAsia="en-US"/>
        </w:rPr>
      </w:pPr>
      <w:r w:rsidRPr="002256BD">
        <w:rPr>
          <w:lang w:eastAsia="en-US"/>
        </w:rPr>
        <w:t>Všechny nosiče ut</w:t>
      </w:r>
      <w:r>
        <w:rPr>
          <w:lang w:eastAsia="en-US"/>
        </w:rPr>
        <w:t>ajovaných informací používané pro předávání utajovaných informací jiným subjektům (orgán státu, právnická osoba nebo podnikající fyzická osoba)</w:t>
      </w:r>
      <w:r w:rsidRPr="002256BD">
        <w:rPr>
          <w:lang w:eastAsia="en-US"/>
        </w:rPr>
        <w:t xml:space="preserve"> </w:t>
      </w:r>
      <w:r>
        <w:rPr>
          <w:lang w:eastAsia="en-US"/>
        </w:rPr>
        <w:t>budou</w:t>
      </w:r>
      <w:r w:rsidRPr="002256BD">
        <w:rPr>
          <w:lang w:eastAsia="en-US"/>
        </w:rPr>
        <w:t xml:space="preserve"> evidované a</w:t>
      </w:r>
      <w:r>
        <w:rPr>
          <w:lang w:eastAsia="en-US"/>
        </w:rPr>
        <w:t> </w:t>
      </w:r>
      <w:r w:rsidRPr="002256BD">
        <w:rPr>
          <w:lang w:eastAsia="en-US"/>
        </w:rPr>
        <w:t>označené (vyhlášk</w:t>
      </w:r>
      <w:r>
        <w:rPr>
          <w:lang w:eastAsia="en-US"/>
        </w:rPr>
        <w:t>a</w:t>
      </w:r>
      <w:r w:rsidRPr="002256BD">
        <w:rPr>
          <w:lang w:eastAsia="en-US"/>
        </w:rPr>
        <w:t xml:space="preserve"> </w:t>
      </w:r>
      <w:r>
        <w:rPr>
          <w:lang w:eastAsia="en-US"/>
        </w:rPr>
        <w:t>č. 529/2005 Sb.</w:t>
      </w:r>
      <w:r w:rsidRPr="003C247E">
        <w:rPr>
          <w:lang w:eastAsia="en-US"/>
        </w:rPr>
        <w:t>)</w:t>
      </w:r>
      <w:r>
        <w:rPr>
          <w:lang w:eastAsia="en-US"/>
        </w:rPr>
        <w:t>.</w:t>
      </w:r>
    </w:p>
    <w:p w:rsidR="00956F82" w:rsidRDefault="00956F82" w:rsidP="00956F82">
      <w:pPr>
        <w:pStyle w:val="Normln-odrka-teka"/>
        <w:rPr>
          <w:lang w:eastAsia="en-US"/>
        </w:rPr>
      </w:pPr>
      <w:r w:rsidRPr="002256BD">
        <w:rPr>
          <w:lang w:eastAsia="en-US"/>
        </w:rPr>
        <w:t xml:space="preserve">Ničení nosiče utajovaných informací </w:t>
      </w:r>
      <w:r>
        <w:rPr>
          <w:lang w:eastAsia="en-US"/>
        </w:rPr>
        <w:t>bude</w:t>
      </w:r>
      <w:r w:rsidRPr="002256BD">
        <w:rPr>
          <w:lang w:eastAsia="en-US"/>
        </w:rPr>
        <w:t xml:space="preserve"> provedeno tak, aby se znemožnilo utajovanou informaci z něho opětovně získat (§15 odst</w:t>
      </w:r>
      <w:r>
        <w:rPr>
          <w:lang w:eastAsia="en-US"/>
        </w:rPr>
        <w:t>.</w:t>
      </w:r>
      <w:r w:rsidRPr="002256BD">
        <w:rPr>
          <w:lang w:eastAsia="en-US"/>
        </w:rPr>
        <w:t xml:space="preserve"> 7 vyhlášky </w:t>
      </w:r>
      <w:r>
        <w:rPr>
          <w:lang w:eastAsia="en-US"/>
        </w:rPr>
        <w:t>č. 523/2005 Sb.</w:t>
      </w:r>
      <w:r w:rsidRPr="003C247E">
        <w:rPr>
          <w:lang w:eastAsia="en-US"/>
        </w:rPr>
        <w:t>)</w:t>
      </w:r>
      <w:r>
        <w:rPr>
          <w:lang w:eastAsia="en-US"/>
        </w:rPr>
        <w:t>.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183" w:name="_Toc444854622"/>
      <w:bookmarkStart w:id="184" w:name="_Toc445110519"/>
      <w:bookmarkStart w:id="185" w:name="_Toc445117243"/>
      <w:bookmarkStart w:id="186" w:name="_Toc445117299"/>
      <w:bookmarkStart w:id="187" w:name="_Toc445360255"/>
      <w:bookmarkStart w:id="188" w:name="_Toc445360311"/>
      <w:bookmarkStart w:id="189" w:name="_Toc445447424"/>
      <w:bookmarkStart w:id="190" w:name="_Toc445447740"/>
      <w:bookmarkStart w:id="191" w:name="_Toc445447796"/>
      <w:bookmarkStart w:id="192" w:name="_Toc491853607"/>
      <w:r>
        <w:t>Protiopatření v oblasti kompromitujícího vyzařování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Použitá HW zařízení v informačním systému budou splňovat požadavky na elektrickou bezpečnost a elektromagnetickou kompatibilitu (EMC) podle zákona č. 22/1997 Sb., o technických požadavcích na výrobky a o změně a doplnění některých zákonů, ve znění pozdějších předpisů.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Umístění aktiv informačního systému bude provedeno tak, aby zamezovalo nepovolané osobě odezírat utajované informace nebo informace sloužící k identifikaci a autentizaci uživatele (§20 odst. 3 vyhlášky</w:t>
      </w:r>
      <w:r w:rsidRPr="00565312">
        <w:rPr>
          <w:lang w:eastAsia="en-US"/>
        </w:rPr>
        <w:t xml:space="preserve"> </w:t>
      </w:r>
      <w:r>
        <w:rPr>
          <w:lang w:eastAsia="en-US"/>
        </w:rPr>
        <w:t>č. 523/2005 Sb.</w:t>
      </w:r>
      <w:r w:rsidRPr="003C247E">
        <w:rPr>
          <w:lang w:eastAsia="en-US"/>
        </w:rPr>
        <w:t>)</w:t>
      </w:r>
      <w:r>
        <w:rPr>
          <w:lang w:eastAsia="en-US"/>
        </w:rPr>
        <w:t>.</w:t>
      </w:r>
    </w:p>
    <w:p w:rsidR="00956F82" w:rsidRPr="0056531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Použitá HW zařízení v informačním systému budou splňovat požadavky</w:t>
      </w:r>
      <w:r w:rsidRPr="00565312">
        <w:rPr>
          <w:rFonts w:eastAsiaTheme="minorHAnsi"/>
          <w:lang w:eastAsia="en-US"/>
        </w:rPr>
        <w:t xml:space="preserve"> </w:t>
      </w:r>
      <w:r w:rsidRPr="00FF22ED">
        <w:rPr>
          <w:rFonts w:eastAsiaTheme="minorHAnsi"/>
          <w:lang w:eastAsia="en-US"/>
        </w:rPr>
        <w:t>standard</w:t>
      </w:r>
      <w:r>
        <w:rPr>
          <w:rFonts w:eastAsiaTheme="minorHAnsi"/>
          <w:lang w:eastAsia="en-US"/>
        </w:rPr>
        <w:t>u</w:t>
      </w:r>
      <w:r w:rsidRPr="00FF22ED">
        <w:rPr>
          <w:rFonts w:eastAsiaTheme="minorHAnsi"/>
          <w:lang w:eastAsia="en-US"/>
        </w:rPr>
        <w:t xml:space="preserve"> NBÚ-2/2007,</w:t>
      </w:r>
      <w:r>
        <w:rPr>
          <w:rFonts w:eastAsiaTheme="minorHAnsi"/>
          <w:lang w:eastAsia="en-US"/>
        </w:rPr>
        <w:t xml:space="preserve"> </w:t>
      </w:r>
      <w:r w:rsidRPr="00FF22ED">
        <w:rPr>
          <w:rFonts w:eastAsiaTheme="minorHAnsi"/>
          <w:lang w:eastAsia="en-US"/>
        </w:rPr>
        <w:t>verze 2 z roku 2011, Instalace za</w:t>
      </w:r>
      <w:r w:rsidRPr="00FF22ED">
        <w:rPr>
          <w:rFonts w:eastAsiaTheme="minorHAnsi" w:cs="AdvTT5843c571+01"/>
          <w:lang w:eastAsia="en-US"/>
        </w:rPr>
        <w:t>ř</w:t>
      </w:r>
      <w:r w:rsidRPr="00FF22ED">
        <w:rPr>
          <w:rFonts w:eastAsiaTheme="minorHAnsi"/>
          <w:lang w:eastAsia="en-US"/>
        </w:rPr>
        <w:t>ízení z hlediska kompromitujícího elektromagnetického vyza</w:t>
      </w:r>
      <w:r w:rsidRPr="00FF22ED">
        <w:rPr>
          <w:rFonts w:eastAsiaTheme="minorHAnsi" w:cs="AdvTT5843c571+01"/>
          <w:lang w:eastAsia="en-US"/>
        </w:rPr>
        <w:t>ř</w:t>
      </w:r>
      <w:r w:rsidRPr="00FF22ED">
        <w:rPr>
          <w:rFonts w:eastAsiaTheme="minorHAnsi"/>
          <w:lang w:eastAsia="en-US"/>
        </w:rPr>
        <w:t>ování</w:t>
      </w:r>
      <w:r>
        <w:rPr>
          <w:rFonts w:eastAsiaTheme="minorHAnsi"/>
          <w:lang w:eastAsia="en-US"/>
        </w:rPr>
        <w:t>.</w:t>
      </w:r>
    </w:p>
    <w:p w:rsidR="00956F82" w:rsidRDefault="00956F82" w:rsidP="00B76667">
      <w:pPr>
        <w:pStyle w:val="Nadpis02"/>
      </w:pPr>
      <w:bookmarkStart w:id="193" w:name="_Toc444854623"/>
      <w:bookmarkStart w:id="194" w:name="_Toc445110520"/>
      <w:bookmarkStart w:id="195" w:name="_Toc445117244"/>
      <w:bookmarkStart w:id="196" w:name="_Toc445117300"/>
      <w:bookmarkStart w:id="197" w:name="_Toc445360256"/>
      <w:bookmarkStart w:id="198" w:name="_Toc445360312"/>
      <w:bookmarkStart w:id="199" w:name="_Toc445447425"/>
      <w:bookmarkStart w:id="200" w:name="_Toc445447741"/>
      <w:bookmarkStart w:id="201" w:name="_Toc445447797"/>
      <w:bookmarkStart w:id="202" w:name="_Toc491853608"/>
      <w:r>
        <w:t>Doplňková analýza rizik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956F82" w:rsidRPr="00565312" w:rsidRDefault="00956F82" w:rsidP="00956F82">
      <w:pPr>
        <w:rPr>
          <w:lang w:eastAsia="en-US"/>
        </w:rPr>
      </w:pPr>
      <w:r>
        <w:rPr>
          <w:lang w:eastAsia="en-US"/>
        </w:rPr>
        <w:t>Pokud nelze splnit některá protiopatření definovaná v předešlých kapitolách, pak je nutné tuto skutečnosti zohlednit a odůvodnit v doplňkové analýze rizik.</w:t>
      </w:r>
    </w:p>
    <w:p w:rsidR="00956F82" w:rsidRDefault="00956F82" w:rsidP="00956F82">
      <w:pPr>
        <w:pStyle w:val="Normlntext"/>
      </w:pPr>
      <w:r>
        <w:t>Doplňková analýza rizik musí obsahovat: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stanovení hrozeb a zranitelností na něž neaplikované protiopatření mělo působit,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stanovení nových náhradních protiopatření,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ohodnocení vlivu nových protiopatření na hrozby a zranitelnosti a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odůvodnění dostatečnosti navrhovaných protiopatření.</w:t>
      </w:r>
    </w:p>
    <w:p w:rsidR="00B76667" w:rsidRDefault="00B76667">
      <w:pPr>
        <w:spacing w:before="0" w:after="200" w:line="276" w:lineRule="auto"/>
        <w:ind w:firstLine="0"/>
        <w:jc w:val="left"/>
        <w:rPr>
          <w:lang w:eastAsia="en-US"/>
        </w:rPr>
      </w:pPr>
      <w:r>
        <w:rPr>
          <w:lang w:eastAsia="en-US"/>
        </w:rPr>
        <w:br w:type="page"/>
      </w:r>
    </w:p>
    <w:p w:rsidR="00956F82" w:rsidRDefault="00956F82" w:rsidP="00B76667">
      <w:pPr>
        <w:pStyle w:val="Nadpis01"/>
      </w:pPr>
      <w:bookmarkStart w:id="203" w:name="_Toc444854624"/>
      <w:bookmarkStart w:id="204" w:name="_Toc445110521"/>
      <w:bookmarkStart w:id="205" w:name="_Toc445117245"/>
      <w:bookmarkStart w:id="206" w:name="_Toc445117301"/>
      <w:bookmarkStart w:id="207" w:name="_Toc445360257"/>
      <w:bookmarkStart w:id="208" w:name="_Toc445360313"/>
      <w:bookmarkStart w:id="209" w:name="_Toc445447426"/>
      <w:bookmarkStart w:id="210" w:name="_Toc445447742"/>
      <w:bookmarkStart w:id="211" w:name="_Toc445447798"/>
      <w:bookmarkStart w:id="212" w:name="_Toc491853609"/>
      <w:r>
        <w:lastRenderedPageBreak/>
        <w:t>Dokument „</w:t>
      </w:r>
      <w:r w:rsidRPr="00231D9A">
        <w:t>N</w:t>
      </w:r>
      <w:r>
        <w:t>ávrh bezpečnosti informačního systému“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Dokument „Návrh bezpečnosti informačního systému“ je stěžejním dokumentem projektové bezpečnostní dokumentace informačního systému.</w:t>
      </w:r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Návrh bezpečnosti detailně rozpracovává aplikaci protiopatření stanovených v dokumentu „Analýza rizik informačního systému“ pro splnění požadavků definovaných v dokumentu „Bezpečnostní politika informačního systému“.</w:t>
      </w:r>
    </w:p>
    <w:p w:rsidR="00956F82" w:rsidRDefault="00956F82" w:rsidP="00956F82">
      <w:pPr>
        <w:pStyle w:val="Normlntext"/>
      </w:pPr>
      <w:r>
        <w:t>Dokument „Návrh bezpečnosti informačního systému“ musí splňovat následující požadavky: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obsahuje konkrétní informace (typ HW nebo SW, umístění, nastavení parametrů apod.),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je maximálně přesný,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je autorizován oprávněnou osobou organizace.</w:t>
      </w:r>
    </w:p>
    <w:p w:rsidR="00956F82" w:rsidRDefault="00956F82" w:rsidP="00B76667">
      <w:pPr>
        <w:pStyle w:val="Nadpis02"/>
      </w:pPr>
      <w:bookmarkStart w:id="213" w:name="_Toc444854625"/>
      <w:bookmarkStart w:id="214" w:name="_Toc445110522"/>
      <w:bookmarkStart w:id="215" w:name="_Toc445117246"/>
      <w:bookmarkStart w:id="216" w:name="_Toc445117302"/>
      <w:bookmarkStart w:id="217" w:name="_Toc445360258"/>
      <w:bookmarkStart w:id="218" w:name="_Toc445360314"/>
      <w:bookmarkStart w:id="219" w:name="_Toc445447427"/>
      <w:bookmarkStart w:id="220" w:name="_Toc445447743"/>
      <w:bookmarkStart w:id="221" w:name="_Toc445447799"/>
      <w:bookmarkStart w:id="222" w:name="_Toc491853610"/>
      <w:r>
        <w:t xml:space="preserve">Struktura </w:t>
      </w:r>
      <w:bookmarkEnd w:id="213"/>
      <w:bookmarkEnd w:id="214"/>
      <w:bookmarkEnd w:id="215"/>
      <w:bookmarkEnd w:id="216"/>
      <w:bookmarkEnd w:id="217"/>
      <w:r>
        <w:t xml:space="preserve">dokumentu </w:t>
      </w:r>
      <w:r w:rsidRPr="00CC5484">
        <w:t>„Návrh bezpečnosti informačního systému“</w:t>
      </w:r>
      <w:bookmarkEnd w:id="218"/>
      <w:bookmarkEnd w:id="219"/>
      <w:bookmarkEnd w:id="220"/>
      <w:bookmarkEnd w:id="221"/>
      <w:bookmarkEnd w:id="222"/>
    </w:p>
    <w:p w:rsidR="00956F82" w:rsidRDefault="00956F82" w:rsidP="00956F82">
      <w:r>
        <w:t>1. Úvodní ustanovení</w:t>
      </w:r>
    </w:p>
    <w:p w:rsidR="00956F82" w:rsidRDefault="00956F82" w:rsidP="00956F82">
      <w:pPr>
        <w:ind w:firstLine="708"/>
      </w:pPr>
      <w:r>
        <w:t>1.1. Popis informačního systému</w:t>
      </w:r>
    </w:p>
    <w:p w:rsidR="00956F82" w:rsidRDefault="00956F82" w:rsidP="00956F82">
      <w:pPr>
        <w:ind w:firstLine="708"/>
      </w:pPr>
      <w:proofErr w:type="gramStart"/>
      <w:r>
        <w:t>1.2. HW</w:t>
      </w:r>
      <w:proofErr w:type="gramEnd"/>
      <w:r>
        <w:t xml:space="preserve"> konfigurace informačního systému</w:t>
      </w:r>
    </w:p>
    <w:p w:rsidR="00956F82" w:rsidRDefault="00956F82" w:rsidP="00956F82">
      <w:pPr>
        <w:ind w:firstLine="708"/>
      </w:pPr>
      <w:proofErr w:type="gramStart"/>
      <w:r>
        <w:t>1.3. SW</w:t>
      </w:r>
      <w:proofErr w:type="gramEnd"/>
      <w:r>
        <w:t xml:space="preserve"> konfigurace informačního systému</w:t>
      </w:r>
    </w:p>
    <w:p w:rsidR="00956F82" w:rsidRDefault="00956F82" w:rsidP="00956F82">
      <w:r>
        <w:t>2. Personální bezpečnost</w:t>
      </w:r>
    </w:p>
    <w:p w:rsidR="00956F82" w:rsidRDefault="00956F82" w:rsidP="00956F82">
      <w:r>
        <w:t>3. Počítačová bezpečnost</w:t>
      </w:r>
    </w:p>
    <w:p w:rsidR="00956F82" w:rsidRDefault="00956F82" w:rsidP="00956F82">
      <w:pPr>
        <w:ind w:firstLine="708"/>
      </w:pPr>
      <w:r>
        <w:t>3.1. Jednoznačná identifikace a autentizace</w:t>
      </w:r>
    </w:p>
    <w:p w:rsidR="00956F82" w:rsidRDefault="00956F82" w:rsidP="00956F82">
      <w:pPr>
        <w:ind w:firstLine="708"/>
      </w:pPr>
      <w:r>
        <w:t>3.2. Volitelné řízení přístupu</w:t>
      </w:r>
    </w:p>
    <w:p w:rsidR="00956F82" w:rsidRDefault="00956F82" w:rsidP="00956F82">
      <w:pPr>
        <w:ind w:firstLine="708"/>
      </w:pPr>
      <w:r>
        <w:t>3.3. Auditní záznamy</w:t>
      </w:r>
    </w:p>
    <w:p w:rsidR="00956F82" w:rsidRDefault="00956F82" w:rsidP="00956F82">
      <w:pPr>
        <w:ind w:firstLine="708"/>
      </w:pPr>
      <w:r>
        <w:t>3.4. Opakované použití objektů</w:t>
      </w:r>
    </w:p>
    <w:p w:rsidR="00956F82" w:rsidRPr="00B3654C" w:rsidRDefault="00956F82" w:rsidP="00956F82">
      <w:pPr>
        <w:ind w:firstLine="708"/>
      </w:pPr>
      <w:r>
        <w:t>3</w:t>
      </w:r>
      <w:r w:rsidRPr="00B3654C">
        <w:t xml:space="preserve">.5. </w:t>
      </w:r>
      <w:r>
        <w:t>Ochrana před škodlivým kódem</w:t>
      </w:r>
    </w:p>
    <w:p w:rsidR="00956F82" w:rsidRDefault="00956F82" w:rsidP="00956F82">
      <w:pPr>
        <w:ind w:firstLine="708"/>
      </w:pPr>
      <w:r>
        <w:t>3.6. Instalace, používání a bezpečnostní nastavení SW</w:t>
      </w:r>
    </w:p>
    <w:p w:rsidR="00956F82" w:rsidRDefault="00956F82" w:rsidP="00956F82">
      <w:pPr>
        <w:ind w:firstLine="708"/>
      </w:pPr>
      <w:r>
        <w:t xml:space="preserve">3.7. </w:t>
      </w:r>
      <w:r w:rsidRPr="00B3654C">
        <w:t>Komunikační bezpečnost</w:t>
      </w:r>
    </w:p>
    <w:p w:rsidR="00956F82" w:rsidRDefault="00956F82" w:rsidP="00956F82">
      <w:pPr>
        <w:ind w:firstLine="708"/>
      </w:pPr>
      <w:r>
        <w:t>3.8. Kompromitující vyzařování</w:t>
      </w:r>
    </w:p>
    <w:p w:rsidR="00956F82" w:rsidRDefault="00956F82" w:rsidP="00956F82">
      <w:pPr>
        <w:ind w:firstLine="708"/>
      </w:pPr>
      <w:r>
        <w:t>3.9. Servisní činnost</w:t>
      </w:r>
    </w:p>
    <w:p w:rsidR="00956F82" w:rsidRDefault="00956F82" w:rsidP="00956F82">
      <w:pPr>
        <w:ind w:firstLine="708"/>
      </w:pPr>
      <w:r>
        <w:t>3.10. Požadavky na dostupnost</w:t>
      </w:r>
    </w:p>
    <w:p w:rsidR="00956F82" w:rsidRDefault="00956F82" w:rsidP="00956F82">
      <w:r>
        <w:t>4. Kryptografická ochrana</w:t>
      </w:r>
    </w:p>
    <w:p w:rsidR="00956F82" w:rsidRDefault="00956F82" w:rsidP="00956F82">
      <w:r>
        <w:t>5. Fyzická bezpečnost</w:t>
      </w:r>
    </w:p>
    <w:p w:rsidR="00956F82" w:rsidRDefault="00956F82" w:rsidP="00956F82">
      <w:r>
        <w:t>6. Administrativní bezpečnost</w:t>
      </w:r>
    </w:p>
    <w:p w:rsidR="00956F82" w:rsidRDefault="00956F82" w:rsidP="00956F82">
      <w:r>
        <w:t>7. Řízení a plánování kontinuity</w:t>
      </w:r>
    </w:p>
    <w:p w:rsidR="00B76667" w:rsidRDefault="00B76667" w:rsidP="00B76667">
      <w:pPr>
        <w:pStyle w:val="Nadpis02"/>
      </w:pPr>
      <w:bookmarkStart w:id="223" w:name="_Toc444854627"/>
      <w:bookmarkStart w:id="224" w:name="_Toc445110523"/>
      <w:bookmarkStart w:id="225" w:name="_Toc445117247"/>
      <w:bookmarkStart w:id="226" w:name="_Toc445117303"/>
      <w:bookmarkStart w:id="227" w:name="_Toc445360259"/>
      <w:bookmarkStart w:id="228" w:name="_Toc445360315"/>
      <w:bookmarkStart w:id="229" w:name="_Toc445447428"/>
      <w:bookmarkStart w:id="230" w:name="_Toc445447744"/>
      <w:bookmarkStart w:id="231" w:name="_Toc445447800"/>
      <w:bookmarkStart w:id="232" w:name="_Toc491853611"/>
      <w:r>
        <w:t>Kapitola „1. Úvodní ustanovení“</w:t>
      </w:r>
      <w:bookmarkEnd w:id="232"/>
    </w:p>
    <w:p w:rsidR="00B76667" w:rsidRDefault="00B76667" w:rsidP="00B76667">
      <w:r>
        <w:t>Kapitola detailně rozpracovává základní popis informačního systému uvedený v dokumentu „Bezpečnostní politika“.</w:t>
      </w:r>
    </w:p>
    <w:p w:rsidR="00956F82" w:rsidRPr="009B6D05" w:rsidRDefault="00956F82" w:rsidP="00B76667">
      <w:pPr>
        <w:pStyle w:val="Nadpis03"/>
      </w:pPr>
      <w:bookmarkStart w:id="233" w:name="_Toc491853612"/>
      <w:r w:rsidRPr="009B6D05">
        <w:t>Kapitola „</w:t>
      </w:r>
      <w:r>
        <w:t xml:space="preserve">1.1. </w:t>
      </w:r>
      <w:r w:rsidRPr="009B6D05">
        <w:t>Popis informačního systému“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3"/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lang w:eastAsia="en-US"/>
        </w:rPr>
        <w:t>úplný a přesný popis informačního systému doplněný schématem</w:t>
      </w:r>
      <w:r>
        <w:rPr>
          <w:rFonts w:eastAsiaTheme="minorHAnsi"/>
          <w:lang w:eastAsia="en-US"/>
        </w:rPr>
        <w:t>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přesnou dislokaci informačního systému,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lastRenderedPageBreak/>
        <w:t>nejvy</w:t>
      </w:r>
      <w:r w:rsidRPr="00840FD2">
        <w:rPr>
          <w:rFonts w:eastAsiaTheme="minorHAnsi" w:cs="AdvTT5843c571+01"/>
          <w:lang w:eastAsia="en-US"/>
        </w:rPr>
        <w:t>šš</w:t>
      </w:r>
      <w:r w:rsidRPr="00840FD2">
        <w:rPr>
          <w:rFonts w:eastAsiaTheme="minorHAnsi"/>
          <w:lang w:eastAsia="en-US"/>
        </w:rPr>
        <w:t>í stupe</w:t>
      </w:r>
      <w:r w:rsidRPr="00840FD2">
        <w:rPr>
          <w:rFonts w:eastAsiaTheme="minorHAnsi" w:cs="AdvTT5843c571+01"/>
          <w:lang w:eastAsia="en-US"/>
        </w:rPr>
        <w:t xml:space="preserve">ň </w:t>
      </w:r>
      <w:r w:rsidRPr="00840FD2">
        <w:rPr>
          <w:rFonts w:eastAsiaTheme="minorHAnsi"/>
          <w:lang w:eastAsia="en-US"/>
        </w:rPr>
        <w:t>utajení zpracovávaných informací,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 případě zpracovávání informací cizí moci i </w:t>
      </w:r>
      <w:r w:rsidRPr="00840FD2">
        <w:rPr>
          <w:rFonts w:eastAsiaTheme="minorHAnsi"/>
          <w:lang w:eastAsia="en-US"/>
        </w:rPr>
        <w:t>nejvy</w:t>
      </w:r>
      <w:r w:rsidRPr="00840FD2">
        <w:rPr>
          <w:rFonts w:eastAsiaTheme="minorHAnsi" w:cs="AdvTT5843c571+01"/>
          <w:lang w:eastAsia="en-US"/>
        </w:rPr>
        <w:t>šš</w:t>
      </w:r>
      <w:r w:rsidRPr="00840FD2">
        <w:rPr>
          <w:rFonts w:eastAsiaTheme="minorHAnsi"/>
          <w:lang w:eastAsia="en-US"/>
        </w:rPr>
        <w:t>í stupe</w:t>
      </w:r>
      <w:r w:rsidRPr="00840FD2">
        <w:rPr>
          <w:rFonts w:eastAsiaTheme="minorHAnsi" w:cs="AdvTT5843c571+01"/>
          <w:lang w:eastAsia="en-US"/>
        </w:rPr>
        <w:t xml:space="preserve">ň </w:t>
      </w:r>
      <w:r w:rsidRPr="00840FD2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>tajení informací cizí moci,</w:t>
      </w:r>
    </w:p>
    <w:p w:rsidR="00956F82" w:rsidRPr="00840FD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>zvolený bezpe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nostní provozní mód,</w:t>
      </w:r>
    </w:p>
    <w:p w:rsidR="00956F82" w:rsidRPr="00840FD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>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edpokládaný po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et u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ivatel</w:t>
      </w:r>
      <w:r w:rsidRPr="00840FD2">
        <w:rPr>
          <w:rFonts w:eastAsiaTheme="minorHAnsi" w:cs="AdvTT5843c571+01"/>
          <w:lang w:eastAsia="en-US"/>
        </w:rPr>
        <w:t>ů</w:t>
      </w:r>
      <w:r w:rsidRPr="00840FD2">
        <w:rPr>
          <w:rFonts w:eastAsiaTheme="minorHAnsi"/>
          <w:lang w:eastAsia="en-US"/>
        </w:rPr>
        <w:t>,</w:t>
      </w:r>
    </w:p>
    <w:p w:rsidR="00956F82" w:rsidRPr="00840FD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>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edpokládaný rozsah zpracování utajovaných informací</w:t>
      </w:r>
      <w:r>
        <w:rPr>
          <w:rFonts w:eastAsiaTheme="minorHAnsi"/>
          <w:lang w:eastAsia="en-US"/>
        </w:rPr>
        <w:t xml:space="preserve"> (časové vyjádření)</w:t>
      </w:r>
      <w:r w:rsidRPr="00840FD2">
        <w:rPr>
          <w:rFonts w:eastAsiaTheme="minorHAnsi"/>
          <w:lang w:eastAsia="en-US"/>
        </w:rPr>
        <w:t>,</w:t>
      </w:r>
    </w:p>
    <w:p w:rsidR="00956F82" w:rsidRPr="00840FD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>vztah k jiným po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íta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ovým sítím (u samostatných osobních po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íta</w:t>
      </w:r>
      <w:r w:rsidRPr="00840FD2">
        <w:rPr>
          <w:rFonts w:eastAsiaTheme="minorHAnsi" w:cs="AdvTT5843c571+01"/>
          <w:lang w:eastAsia="en-US"/>
        </w:rPr>
        <w:t xml:space="preserve">čů </w:t>
      </w:r>
      <w:r w:rsidRPr="00840FD2">
        <w:rPr>
          <w:rFonts w:eastAsiaTheme="minorHAnsi"/>
          <w:lang w:eastAsia="en-US"/>
        </w:rPr>
        <w:t>nap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. vyjmutí sí</w:t>
      </w:r>
      <w:r w:rsidRPr="00840FD2">
        <w:rPr>
          <w:rFonts w:eastAsiaTheme="minorHAnsi" w:cs="AdvTT5843c571+01"/>
          <w:lang w:eastAsia="en-US"/>
        </w:rPr>
        <w:t>ť</w:t>
      </w:r>
      <w:r w:rsidRPr="00840FD2">
        <w:rPr>
          <w:rFonts w:eastAsiaTheme="minorHAnsi"/>
          <w:lang w:eastAsia="en-US"/>
        </w:rPr>
        <w:t>ové karty, zákaz pou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ití modemu, u LAN zpravidla izolace od jiných po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íta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ových sítí),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 w:rsidRPr="00840FD2">
        <w:rPr>
          <w:rFonts w:eastAsiaTheme="minorHAnsi"/>
          <w:lang w:eastAsia="en-US"/>
        </w:rPr>
        <w:t>v p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ípad</w:t>
      </w:r>
      <w:r w:rsidRPr="00840FD2">
        <w:rPr>
          <w:rFonts w:eastAsiaTheme="minorHAnsi" w:cs="AdvTT5843c571+01"/>
          <w:lang w:eastAsia="en-US"/>
        </w:rPr>
        <w:t xml:space="preserve">ě </w:t>
      </w:r>
      <w:r w:rsidRPr="00840FD2">
        <w:rPr>
          <w:rFonts w:eastAsiaTheme="minorHAnsi"/>
          <w:lang w:eastAsia="en-US"/>
        </w:rPr>
        <w:t>zám</w:t>
      </w:r>
      <w:r w:rsidRPr="00840FD2">
        <w:rPr>
          <w:rFonts w:eastAsiaTheme="minorHAnsi" w:cs="AdvTT5843c571+01"/>
          <w:lang w:eastAsia="en-US"/>
        </w:rPr>
        <w:t>ě</w:t>
      </w:r>
      <w:r w:rsidRPr="00840FD2">
        <w:rPr>
          <w:rFonts w:eastAsiaTheme="minorHAnsi"/>
          <w:lang w:eastAsia="en-US"/>
        </w:rPr>
        <w:t>ru pou</w:t>
      </w:r>
      <w:r w:rsidRPr="00840FD2">
        <w:rPr>
          <w:rFonts w:eastAsiaTheme="minorHAnsi" w:cs="AdvTT5843c571+01"/>
          <w:lang w:eastAsia="en-US"/>
        </w:rPr>
        <w:t>ž</w:t>
      </w:r>
      <w:r w:rsidRPr="00840FD2">
        <w:rPr>
          <w:rFonts w:eastAsiaTheme="minorHAnsi"/>
          <w:lang w:eastAsia="en-US"/>
        </w:rPr>
        <w:t>ití kryptografických prost</w:t>
      </w:r>
      <w:r w:rsidRPr="00840FD2">
        <w:rPr>
          <w:rFonts w:eastAsiaTheme="minorHAnsi" w:cs="AdvTT5843c571+01"/>
          <w:lang w:eastAsia="en-US"/>
        </w:rPr>
        <w:t>ř</w:t>
      </w:r>
      <w:r w:rsidRPr="00840FD2">
        <w:rPr>
          <w:rFonts w:eastAsiaTheme="minorHAnsi"/>
          <w:lang w:eastAsia="en-US"/>
        </w:rPr>
        <w:t>edk</w:t>
      </w:r>
      <w:r w:rsidRPr="00840FD2">
        <w:rPr>
          <w:rFonts w:eastAsiaTheme="minorHAnsi" w:cs="AdvTT5843c571+01"/>
          <w:lang w:eastAsia="en-US"/>
        </w:rPr>
        <w:t xml:space="preserve">ů </w:t>
      </w:r>
      <w:r w:rsidRPr="00840FD2">
        <w:rPr>
          <w:rFonts w:eastAsiaTheme="minorHAnsi"/>
          <w:lang w:eastAsia="en-US"/>
        </w:rPr>
        <w:t>uvést ú</w:t>
      </w:r>
      <w:r w:rsidRPr="00840FD2">
        <w:rPr>
          <w:rFonts w:eastAsiaTheme="minorHAnsi" w:cs="AdvTT5843c571+01"/>
          <w:lang w:eastAsia="en-US"/>
        </w:rPr>
        <w:t>č</w:t>
      </w:r>
      <w:r w:rsidRPr="00840FD2">
        <w:rPr>
          <w:rFonts w:eastAsiaTheme="minorHAnsi"/>
          <w:lang w:eastAsia="en-US"/>
        </w:rPr>
        <w:t>el</w:t>
      </w:r>
      <w:r>
        <w:rPr>
          <w:rFonts w:eastAsiaTheme="minorHAnsi"/>
          <w:lang w:eastAsia="en-US"/>
        </w:rPr>
        <w:t xml:space="preserve"> a typ</w:t>
      </w:r>
      <w:r w:rsidRPr="00840FD2">
        <w:rPr>
          <w:rFonts w:eastAsiaTheme="minorHAnsi"/>
          <w:lang w:eastAsia="en-US"/>
        </w:rPr>
        <w:t>.</w:t>
      </w:r>
    </w:p>
    <w:p w:rsidR="00956F82" w:rsidRDefault="00956F82" w:rsidP="00B76667">
      <w:pPr>
        <w:pStyle w:val="Nadpis03"/>
      </w:pPr>
      <w:bookmarkStart w:id="234" w:name="_Toc444854628"/>
      <w:bookmarkStart w:id="235" w:name="_Toc445110524"/>
      <w:bookmarkStart w:id="236" w:name="_Toc445117248"/>
      <w:bookmarkStart w:id="237" w:name="_Toc445117304"/>
      <w:bookmarkStart w:id="238" w:name="_Toc445360260"/>
      <w:bookmarkStart w:id="239" w:name="_Toc445360316"/>
      <w:bookmarkStart w:id="240" w:name="_Toc445447429"/>
      <w:bookmarkStart w:id="241" w:name="_Toc445447745"/>
      <w:bookmarkStart w:id="242" w:name="_Toc445447801"/>
      <w:bookmarkStart w:id="243" w:name="_Toc491853613"/>
      <w:r>
        <w:t>Kapitola „</w:t>
      </w:r>
      <w:proofErr w:type="gramStart"/>
      <w:r>
        <w:t>1.2. HW</w:t>
      </w:r>
      <w:proofErr w:type="gramEnd"/>
      <w:r>
        <w:t xml:space="preserve"> konfigurace informačního systému“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Úplný a přesný seznam HW komponent včetně sériových čísel.</w:t>
      </w:r>
    </w:p>
    <w:p w:rsidR="00956F82" w:rsidRDefault="00956F82" w:rsidP="00956F82">
      <w:pPr>
        <w:pStyle w:val="Normlntext"/>
      </w:pPr>
      <w:r>
        <w:t>Informační systém samostatných počítačů (1 a více):</w:t>
      </w:r>
    </w:p>
    <w:p w:rsidR="00956F82" w:rsidRPr="0037728D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typ PC</w:t>
      </w:r>
      <w:r w:rsidRPr="007A7D89"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s bli</w:t>
      </w:r>
      <w:r w:rsidRPr="00171E8E">
        <w:rPr>
          <w:rFonts w:eastAsiaTheme="minorHAnsi" w:cs="AdvTT5843c571+01"/>
          <w:lang w:eastAsia="en-US"/>
        </w:rPr>
        <w:t>žš</w:t>
      </w:r>
      <w:r w:rsidRPr="00171E8E">
        <w:rPr>
          <w:rFonts w:eastAsiaTheme="minorHAnsi"/>
          <w:lang w:eastAsia="en-US"/>
        </w:rPr>
        <w:t>ími údaji o jeho komponentách</w:t>
      </w:r>
      <w:r>
        <w:rPr>
          <w:rFonts w:eastAsiaTheme="minorHAnsi"/>
          <w:lang w:eastAsia="en-US"/>
        </w:rPr>
        <w:t xml:space="preserve"> včetně HDD,</w:t>
      </w:r>
    </w:p>
    <w:p w:rsidR="00956F82" w:rsidRPr="0037728D" w:rsidRDefault="00956F82" w:rsidP="00956F82">
      <w:pPr>
        <w:pStyle w:val="Normln-odrka-teka"/>
        <w:rPr>
          <w:lang w:eastAsia="en-US"/>
        </w:rPr>
      </w:pPr>
      <w:r>
        <w:rPr>
          <w:rFonts w:eastAsiaTheme="minorHAnsi"/>
          <w:lang w:eastAsia="en-US"/>
        </w:rPr>
        <w:t>typ monitoru včetně typu připojení k PC (VGA, DVI apod.),</w:t>
      </w:r>
    </w:p>
    <w:p w:rsidR="00956F82" w:rsidRPr="007A7D89" w:rsidRDefault="00956F82" w:rsidP="00956F82">
      <w:pPr>
        <w:pStyle w:val="Normln-odrka-teka"/>
        <w:rPr>
          <w:lang w:eastAsia="en-US"/>
        </w:rPr>
      </w:pPr>
      <w:proofErr w:type="spellStart"/>
      <w:r>
        <w:rPr>
          <w:rFonts w:eastAsiaTheme="minorHAnsi"/>
          <w:lang w:eastAsia="en-US"/>
        </w:rPr>
        <w:t>human</w:t>
      </w:r>
      <w:proofErr w:type="spellEnd"/>
      <w:r>
        <w:rPr>
          <w:rFonts w:eastAsiaTheme="minorHAnsi"/>
          <w:lang w:eastAsia="en-US"/>
        </w:rPr>
        <w:t xml:space="preserve"> interface (klávesnice, myš) včetně typu připojení (PS2, USB apod.),</w:t>
      </w:r>
    </w:p>
    <w:p w:rsidR="00956F82" w:rsidRPr="007A7D89" w:rsidRDefault="00956F82" w:rsidP="00956F82">
      <w:pPr>
        <w:pStyle w:val="Normln-odrka-teka"/>
        <w:rPr>
          <w:lang w:eastAsia="en-US"/>
        </w:rPr>
      </w:pPr>
      <w:r w:rsidRPr="00171E8E">
        <w:rPr>
          <w:rFonts w:eastAsiaTheme="minorHAnsi"/>
          <w:lang w:eastAsia="en-US"/>
        </w:rPr>
        <w:t>HW kryptografické prost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edky</w:t>
      </w:r>
      <w:r>
        <w:rPr>
          <w:rFonts w:eastAsiaTheme="minorHAnsi"/>
          <w:lang w:eastAsia="en-US"/>
        </w:rPr>
        <w:t>,</w:t>
      </w:r>
    </w:p>
    <w:p w:rsidR="00956F82" w:rsidRPr="007A7D89" w:rsidRDefault="00956F82" w:rsidP="00956F82">
      <w:pPr>
        <w:pStyle w:val="Normln-odrka-teka"/>
        <w:rPr>
          <w:lang w:eastAsia="en-US"/>
        </w:rPr>
      </w:pPr>
      <w:r w:rsidRPr="00171E8E">
        <w:rPr>
          <w:rFonts w:eastAsiaTheme="minorHAnsi"/>
          <w:lang w:eastAsia="en-US"/>
        </w:rPr>
        <w:t>periferní za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ízení</w:t>
      </w:r>
      <w:r>
        <w:rPr>
          <w:rFonts w:eastAsiaTheme="minorHAnsi"/>
          <w:lang w:eastAsia="en-US"/>
        </w:rPr>
        <w:t xml:space="preserve"> (např. zálohování, UPS).</w:t>
      </w:r>
    </w:p>
    <w:p w:rsidR="00956F82" w:rsidRDefault="00956F82" w:rsidP="00956F82">
      <w:pPr>
        <w:pStyle w:val="Normlntext"/>
      </w:pPr>
      <w:r>
        <w:t>Informační systém typu LAN:</w:t>
      </w:r>
    </w:p>
    <w:p w:rsidR="00956F82" w:rsidRPr="0037728D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 xml:space="preserve">servery </w:t>
      </w:r>
      <w:r w:rsidRPr="00171E8E">
        <w:rPr>
          <w:rFonts w:eastAsiaTheme="minorHAnsi" w:cs="AdvTT5843c571+20"/>
          <w:lang w:eastAsia="en-US"/>
        </w:rPr>
        <w:t xml:space="preserve">– </w:t>
      </w:r>
      <w:r w:rsidRPr="00171E8E">
        <w:rPr>
          <w:rFonts w:eastAsiaTheme="minorHAnsi"/>
          <w:lang w:eastAsia="en-US"/>
        </w:rPr>
        <w:t>typ a bli</w:t>
      </w:r>
      <w:r w:rsidRPr="00171E8E">
        <w:rPr>
          <w:rFonts w:eastAsiaTheme="minorHAnsi" w:cs="AdvTT5843c571+01"/>
          <w:lang w:eastAsia="en-US"/>
        </w:rPr>
        <w:t>žš</w:t>
      </w:r>
      <w:r w:rsidRPr="00171E8E">
        <w:rPr>
          <w:rFonts w:eastAsiaTheme="minorHAnsi"/>
          <w:lang w:eastAsia="en-US"/>
        </w:rPr>
        <w:t xml:space="preserve">í údaje o </w:t>
      </w:r>
      <w:r>
        <w:rPr>
          <w:rFonts w:eastAsiaTheme="minorHAnsi"/>
          <w:lang w:eastAsia="en-US"/>
        </w:rPr>
        <w:t>jejich</w:t>
      </w:r>
      <w:r w:rsidRPr="00171E8E">
        <w:rPr>
          <w:rFonts w:eastAsiaTheme="minorHAnsi"/>
          <w:lang w:eastAsia="en-US"/>
        </w:rPr>
        <w:t xml:space="preserve"> komponentách,</w:t>
      </w:r>
    </w:p>
    <w:p w:rsidR="00956F82" w:rsidRPr="0037728D" w:rsidRDefault="00956F82" w:rsidP="00956F82">
      <w:pPr>
        <w:pStyle w:val="Normln-odrka-teka"/>
        <w:rPr>
          <w:lang w:eastAsia="en-US"/>
        </w:rPr>
      </w:pPr>
      <w:r>
        <w:rPr>
          <w:rFonts w:eastAsiaTheme="minorHAnsi"/>
          <w:lang w:eastAsia="en-US"/>
        </w:rPr>
        <w:t xml:space="preserve">pracovní stanice </w:t>
      </w:r>
      <w:r w:rsidRPr="00171E8E">
        <w:rPr>
          <w:rFonts w:eastAsiaTheme="minorHAnsi" w:cs="AdvTT5843c571+20"/>
          <w:lang w:eastAsia="en-US"/>
        </w:rPr>
        <w:t xml:space="preserve">– </w:t>
      </w:r>
      <w:r w:rsidRPr="00171E8E">
        <w:rPr>
          <w:rFonts w:eastAsiaTheme="minorHAnsi"/>
          <w:lang w:eastAsia="en-US"/>
        </w:rPr>
        <w:t>typ a bli</w:t>
      </w:r>
      <w:r w:rsidRPr="00171E8E">
        <w:rPr>
          <w:rFonts w:eastAsiaTheme="minorHAnsi" w:cs="AdvTT5843c571+01"/>
          <w:lang w:eastAsia="en-US"/>
        </w:rPr>
        <w:t>žš</w:t>
      </w:r>
      <w:r w:rsidRPr="00171E8E">
        <w:rPr>
          <w:rFonts w:eastAsiaTheme="minorHAnsi"/>
          <w:lang w:eastAsia="en-US"/>
        </w:rPr>
        <w:t xml:space="preserve">í údaje o </w:t>
      </w:r>
      <w:r>
        <w:rPr>
          <w:rFonts w:eastAsiaTheme="minorHAnsi"/>
          <w:lang w:eastAsia="en-US"/>
        </w:rPr>
        <w:t>jejich</w:t>
      </w:r>
      <w:r w:rsidRPr="00171E8E">
        <w:rPr>
          <w:rFonts w:eastAsiaTheme="minorHAnsi"/>
          <w:lang w:eastAsia="en-US"/>
        </w:rPr>
        <w:t xml:space="preserve"> komponentách</w:t>
      </w:r>
      <w:r>
        <w:rPr>
          <w:rFonts w:eastAsiaTheme="minorHAnsi"/>
          <w:lang w:eastAsia="en-US"/>
        </w:rPr>
        <w:t xml:space="preserve"> včetně lokálních periferních zařízeních (např. tiskárny, UPS),</w:t>
      </w:r>
    </w:p>
    <w:p w:rsidR="00956F82" w:rsidRPr="0037728D" w:rsidRDefault="00956F82" w:rsidP="00956F82">
      <w:pPr>
        <w:pStyle w:val="Normln-odrka-teka"/>
        <w:rPr>
          <w:lang w:eastAsia="en-US"/>
        </w:rPr>
      </w:pPr>
      <w:r w:rsidRPr="00171E8E">
        <w:rPr>
          <w:rFonts w:eastAsiaTheme="minorHAnsi"/>
          <w:lang w:eastAsia="en-US"/>
        </w:rPr>
        <w:t>HW kryptografické prost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edky</w:t>
      </w:r>
      <w:r>
        <w:rPr>
          <w:rFonts w:eastAsiaTheme="minorHAnsi"/>
          <w:lang w:eastAsia="en-US"/>
        </w:rPr>
        <w:t>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síťové periferní zařízení (např. síťové tiskárny, disková pole, zálohovací zařízení, centrální UPS),</w:t>
      </w:r>
    </w:p>
    <w:p w:rsidR="00956F82" w:rsidRPr="0037728D" w:rsidRDefault="00956F82" w:rsidP="00956F82">
      <w:pPr>
        <w:pStyle w:val="Normln-odrka-teka"/>
        <w:rPr>
          <w:lang w:eastAsia="en-US"/>
        </w:rPr>
      </w:pPr>
      <w:r>
        <w:rPr>
          <w:rFonts w:eastAsiaTheme="minorHAnsi"/>
          <w:lang w:eastAsia="en-US"/>
        </w:rPr>
        <w:t xml:space="preserve">pasivní prvky </w:t>
      </w:r>
      <w:r w:rsidRPr="00171E8E">
        <w:rPr>
          <w:rFonts w:eastAsiaTheme="minorHAnsi"/>
          <w:lang w:eastAsia="en-US"/>
        </w:rPr>
        <w:t>sí</w:t>
      </w:r>
      <w:r w:rsidRPr="00171E8E">
        <w:rPr>
          <w:rFonts w:eastAsiaTheme="minorHAnsi" w:cs="AdvTT5843c571+01"/>
          <w:lang w:eastAsia="en-US"/>
        </w:rPr>
        <w:t>ť</w:t>
      </w:r>
      <w:r w:rsidRPr="00171E8E">
        <w:rPr>
          <w:rFonts w:eastAsiaTheme="minorHAnsi"/>
          <w:lang w:eastAsia="en-US"/>
        </w:rPr>
        <w:t>ové infrastruktury</w:t>
      </w:r>
      <w:r>
        <w:rPr>
          <w:rFonts w:eastAsiaTheme="minorHAnsi"/>
          <w:lang w:eastAsia="en-US"/>
        </w:rPr>
        <w:t xml:space="preserve"> (</w:t>
      </w:r>
      <w:r w:rsidRPr="00171E8E">
        <w:rPr>
          <w:rFonts w:eastAsiaTheme="minorHAnsi"/>
          <w:lang w:eastAsia="en-US"/>
        </w:rPr>
        <w:t>datové rozvody</w:t>
      </w:r>
      <w:r>
        <w:rPr>
          <w:rFonts w:eastAsiaTheme="minorHAnsi"/>
          <w:lang w:eastAsia="en-US"/>
        </w:rPr>
        <w:t>) – typ, způsob vedení apod.,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 xml:space="preserve">aktivní </w:t>
      </w:r>
      <w:r>
        <w:rPr>
          <w:rFonts w:eastAsiaTheme="minorHAnsi"/>
          <w:lang w:eastAsia="en-US"/>
        </w:rPr>
        <w:t xml:space="preserve">prvky </w:t>
      </w:r>
      <w:r w:rsidRPr="00171E8E">
        <w:rPr>
          <w:rFonts w:eastAsiaTheme="minorHAnsi"/>
          <w:lang w:eastAsia="en-US"/>
        </w:rPr>
        <w:t>sí</w:t>
      </w:r>
      <w:r w:rsidRPr="00171E8E">
        <w:rPr>
          <w:rFonts w:eastAsiaTheme="minorHAnsi" w:cs="AdvTT5843c571+01"/>
          <w:lang w:eastAsia="en-US"/>
        </w:rPr>
        <w:t>ť</w:t>
      </w:r>
      <w:r w:rsidRPr="00171E8E">
        <w:rPr>
          <w:rFonts w:eastAsiaTheme="minorHAnsi"/>
          <w:lang w:eastAsia="en-US"/>
        </w:rPr>
        <w:t>ové infrastruktury</w:t>
      </w:r>
      <w:r>
        <w:rPr>
          <w:rFonts w:eastAsiaTheme="minorHAnsi"/>
          <w:lang w:eastAsia="en-US"/>
        </w:rPr>
        <w:t xml:space="preserve"> (např. </w:t>
      </w:r>
      <w:proofErr w:type="spellStart"/>
      <w:r>
        <w:rPr>
          <w:rFonts w:eastAsiaTheme="minorHAnsi"/>
          <w:lang w:eastAsia="en-US"/>
        </w:rPr>
        <w:t>router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switch</w:t>
      </w:r>
      <w:proofErr w:type="spellEnd"/>
      <w:r>
        <w:rPr>
          <w:rFonts w:eastAsiaTheme="minorHAnsi"/>
          <w:lang w:eastAsia="en-US"/>
        </w:rPr>
        <w:t>).</w:t>
      </w:r>
    </w:p>
    <w:p w:rsidR="00956F82" w:rsidRDefault="00956F82" w:rsidP="00B76667">
      <w:pPr>
        <w:pStyle w:val="Nadpis03"/>
      </w:pPr>
      <w:bookmarkStart w:id="244" w:name="_Toc444854629"/>
      <w:bookmarkStart w:id="245" w:name="_Toc445110525"/>
      <w:bookmarkStart w:id="246" w:name="_Toc445117249"/>
      <w:bookmarkStart w:id="247" w:name="_Toc445117305"/>
      <w:bookmarkStart w:id="248" w:name="_Toc445360261"/>
      <w:bookmarkStart w:id="249" w:name="_Toc445360317"/>
      <w:bookmarkStart w:id="250" w:name="_Toc445447430"/>
      <w:bookmarkStart w:id="251" w:name="_Toc445447746"/>
      <w:bookmarkStart w:id="252" w:name="_Toc445447802"/>
      <w:bookmarkStart w:id="253" w:name="_Toc491853614"/>
      <w:r>
        <w:t>Kapitola „</w:t>
      </w:r>
      <w:proofErr w:type="gramStart"/>
      <w:r>
        <w:t>1.3. SW</w:t>
      </w:r>
      <w:proofErr w:type="gramEnd"/>
      <w:r>
        <w:t xml:space="preserve"> konfigurace informačního systému“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:rsidR="00956F82" w:rsidRDefault="00956F82" w:rsidP="00956F82">
      <w:r>
        <w:t>Úplný a přesný seznam SW komponent včetně označení jejich verzí.</w:t>
      </w:r>
    </w:p>
    <w:p w:rsidR="00956F82" w:rsidRDefault="00956F82" w:rsidP="00956F82">
      <w:pPr>
        <w:pStyle w:val="Normlntext"/>
      </w:pPr>
      <w:r>
        <w:t>Mezi SW komponenty patří zejména:</w:t>
      </w:r>
    </w:p>
    <w:p w:rsidR="00956F82" w:rsidRPr="00B72144" w:rsidRDefault="00956F82" w:rsidP="00956F82">
      <w:pPr>
        <w:pStyle w:val="Normln-odrka-teka"/>
      </w:pPr>
      <w:r w:rsidRPr="00171E8E">
        <w:rPr>
          <w:rFonts w:eastAsiaTheme="minorHAnsi"/>
          <w:lang w:eastAsia="en-US"/>
        </w:rPr>
        <w:t>opera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 systémy,</w:t>
      </w:r>
    </w:p>
    <w:p w:rsidR="00956F82" w:rsidRPr="00B72144" w:rsidRDefault="00956F82" w:rsidP="00956F82">
      <w:pPr>
        <w:pStyle w:val="Normln-odrka-teka"/>
      </w:pPr>
      <w:r w:rsidRPr="00171E8E">
        <w:rPr>
          <w:rFonts w:eastAsiaTheme="minorHAnsi"/>
          <w:lang w:eastAsia="en-US"/>
        </w:rPr>
        <w:t>aplika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 SW</w:t>
      </w:r>
      <w:r>
        <w:rPr>
          <w:rFonts w:eastAsiaTheme="minorHAnsi"/>
          <w:lang w:eastAsia="en-US"/>
        </w:rPr>
        <w:t xml:space="preserve"> (komerční i speciální)</w:t>
      </w:r>
      <w:r w:rsidRPr="00171E8E">
        <w:rPr>
          <w:rFonts w:eastAsiaTheme="minorHAnsi"/>
          <w:lang w:eastAsia="en-US"/>
        </w:rPr>
        <w:t>,</w:t>
      </w:r>
    </w:p>
    <w:p w:rsidR="00956F82" w:rsidRPr="00B72144" w:rsidRDefault="00956F82" w:rsidP="00956F82">
      <w:pPr>
        <w:pStyle w:val="Normln-odrka-teka"/>
      </w:pPr>
      <w:r w:rsidRPr="00171E8E">
        <w:rPr>
          <w:rFonts w:eastAsiaTheme="minorHAnsi"/>
          <w:lang w:eastAsia="en-US"/>
        </w:rPr>
        <w:t>antivirové programy,</w:t>
      </w:r>
    </w:p>
    <w:p w:rsidR="00956F82" w:rsidRPr="00B72144" w:rsidRDefault="00956F82" w:rsidP="00956F82">
      <w:pPr>
        <w:pStyle w:val="Normln-odrka-teka"/>
      </w:pPr>
      <w:r w:rsidRPr="00171E8E">
        <w:rPr>
          <w:rFonts w:eastAsiaTheme="minorHAnsi"/>
          <w:lang w:eastAsia="en-US"/>
        </w:rPr>
        <w:t>SW kryptografické prost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edky,</w:t>
      </w:r>
    </w:p>
    <w:p w:rsidR="00956F82" w:rsidRPr="00B72144" w:rsidRDefault="00956F82" w:rsidP="00956F82">
      <w:pPr>
        <w:pStyle w:val="Normln-odrka-teka"/>
      </w:pPr>
      <w:r w:rsidRPr="00171E8E">
        <w:rPr>
          <w:rFonts w:eastAsiaTheme="minorHAnsi"/>
          <w:lang w:eastAsia="en-US"/>
        </w:rPr>
        <w:t>zálohovací utility,</w:t>
      </w:r>
    </w:p>
    <w:p w:rsidR="00956F82" w:rsidRDefault="00956F82" w:rsidP="00956F82">
      <w:pPr>
        <w:pStyle w:val="Normln-odrka-teka"/>
      </w:pPr>
      <w:r>
        <w:t>administrátorské utility.</w:t>
      </w:r>
    </w:p>
    <w:p w:rsidR="00956F82" w:rsidRDefault="00956F82" w:rsidP="00B76667">
      <w:pPr>
        <w:pStyle w:val="Nadpis02"/>
      </w:pPr>
      <w:bookmarkStart w:id="254" w:name="_Toc444854630"/>
      <w:bookmarkStart w:id="255" w:name="_Toc445110526"/>
      <w:bookmarkStart w:id="256" w:name="_Toc445117250"/>
      <w:bookmarkStart w:id="257" w:name="_Toc445117306"/>
      <w:bookmarkStart w:id="258" w:name="_Toc445360262"/>
      <w:bookmarkStart w:id="259" w:name="_Toc445360318"/>
      <w:bookmarkStart w:id="260" w:name="_Toc445447431"/>
      <w:bookmarkStart w:id="261" w:name="_Toc445447747"/>
      <w:bookmarkStart w:id="262" w:name="_Toc445447803"/>
      <w:bookmarkStart w:id="263" w:name="_Toc491853615"/>
      <w:r>
        <w:t xml:space="preserve">Kapitola „2. </w:t>
      </w:r>
      <w:r w:rsidRPr="00171E8E">
        <w:t>Personální bezpe</w:t>
      </w:r>
      <w:r w:rsidRPr="00171E8E">
        <w:rPr>
          <w:rFonts w:cs="AdvTT2cba4af3.B+01"/>
        </w:rPr>
        <w:t>č</w:t>
      </w:r>
      <w:r w:rsidRPr="00171E8E">
        <w:t>nost</w:t>
      </w:r>
      <w:r>
        <w:t>“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definice rolí působících v informačním systému (podle bezpečnostní politiky),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seznam konkrétních požadavků na osoby v jednotlivých rolích informačního systému:</w:t>
      </w:r>
    </w:p>
    <w:p w:rsidR="00956F82" w:rsidRPr="009B45DE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lang w:eastAsia="en-US"/>
        </w:rPr>
        <w:t xml:space="preserve">splnění podmínek přístupu </w:t>
      </w:r>
      <w:r w:rsidRPr="000B493D">
        <w:rPr>
          <w:rFonts w:eastAsiaTheme="minorHAnsi"/>
          <w:lang w:eastAsia="en-US"/>
        </w:rPr>
        <w:t>fyzické osoby k utajované informaci</w:t>
      </w:r>
      <w:r>
        <w:rPr>
          <w:rFonts w:eastAsiaTheme="minorHAnsi"/>
          <w:lang w:eastAsia="en-US"/>
        </w:rPr>
        <w:t xml:space="preserve"> konkrétního </w:t>
      </w:r>
      <w:r w:rsidRPr="000B493D">
        <w:rPr>
          <w:rFonts w:eastAsiaTheme="minorHAnsi"/>
          <w:lang w:eastAsia="en-US"/>
        </w:rPr>
        <w:t>stupn</w:t>
      </w:r>
      <w:r w:rsidRPr="000B493D">
        <w:rPr>
          <w:rFonts w:eastAsiaTheme="minorHAnsi" w:cs="AdvTT5843c571+01"/>
          <w:lang w:eastAsia="en-US"/>
        </w:rPr>
        <w:t>ě</w:t>
      </w:r>
      <w:r>
        <w:rPr>
          <w:rFonts w:eastAsiaTheme="minorHAnsi" w:cs="AdvTT5843c571+01"/>
          <w:lang w:eastAsia="en-US"/>
        </w:rPr>
        <w:t xml:space="preserve"> utajení (případně i utajované informaci cizí moci)</w:t>
      </w:r>
      <w:r w:rsidRPr="000B493D">
        <w:rPr>
          <w:rFonts w:eastAsiaTheme="minorHAnsi"/>
          <w:lang w:eastAsia="en-US"/>
        </w:rPr>
        <w:t>,</w:t>
      </w:r>
    </w:p>
    <w:p w:rsidR="00956F82" w:rsidRPr="009B45DE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rFonts w:eastAsiaTheme="minorHAnsi"/>
          <w:lang w:eastAsia="en-US"/>
        </w:rPr>
        <w:lastRenderedPageBreak/>
        <w:t>pověření do role v informačním systému</w:t>
      </w:r>
      <w:r w:rsidRPr="009C2378">
        <w:rPr>
          <w:lang w:eastAsia="en-US"/>
        </w:rPr>
        <w:t xml:space="preserve"> </w:t>
      </w:r>
      <w:r>
        <w:rPr>
          <w:lang w:eastAsia="en-US"/>
        </w:rPr>
        <w:t>(kdo a jak)</w:t>
      </w:r>
      <w:r>
        <w:rPr>
          <w:rFonts w:eastAsiaTheme="minorHAnsi"/>
          <w:lang w:eastAsia="en-US"/>
        </w:rPr>
        <w:t>,</w:t>
      </w:r>
    </w:p>
    <w:p w:rsidR="00956F82" w:rsidRPr="009B45DE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rFonts w:eastAsiaTheme="minorHAnsi"/>
          <w:lang w:eastAsia="en-US"/>
        </w:rPr>
        <w:t xml:space="preserve">proškolení ze znalostí provozních bezpečnostních směrnic </w:t>
      </w:r>
      <w:r>
        <w:rPr>
          <w:lang w:eastAsia="en-US"/>
        </w:rPr>
        <w:t>(kdo a jak)</w:t>
      </w:r>
      <w:r>
        <w:rPr>
          <w:rFonts w:eastAsiaTheme="minorHAnsi"/>
          <w:lang w:eastAsia="en-US"/>
        </w:rPr>
        <w:t>,</w:t>
      </w:r>
    </w:p>
    <w:p w:rsidR="00956F8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rFonts w:eastAsiaTheme="minorHAnsi"/>
          <w:lang w:eastAsia="en-US"/>
        </w:rPr>
        <w:t>další konkrétní požadavky podle potřeb organizace (např. odborná způsobilost).</w:t>
      </w:r>
    </w:p>
    <w:p w:rsidR="00956F82" w:rsidRPr="005E3766" w:rsidRDefault="00956F82" w:rsidP="00956F82">
      <w:pPr>
        <w:pStyle w:val="Normln-odrka-teka"/>
        <w:rPr>
          <w:lang w:eastAsia="en-US"/>
        </w:rPr>
      </w:pPr>
      <w:r>
        <w:rPr>
          <w:rFonts w:eastAsiaTheme="minorHAnsi"/>
          <w:lang w:eastAsia="en-US"/>
        </w:rPr>
        <w:t xml:space="preserve">popis </w:t>
      </w:r>
      <w:r w:rsidRPr="00171E8E">
        <w:rPr>
          <w:rFonts w:eastAsiaTheme="minorHAnsi"/>
          <w:lang w:eastAsia="en-US"/>
        </w:rPr>
        <w:t>zp</w:t>
      </w:r>
      <w:r w:rsidRPr="00171E8E">
        <w:rPr>
          <w:rFonts w:eastAsiaTheme="minorHAnsi" w:cs="AdvTT5843c571+01"/>
          <w:lang w:eastAsia="en-US"/>
        </w:rPr>
        <w:t>ů</w:t>
      </w:r>
      <w:r w:rsidRPr="00171E8E">
        <w:rPr>
          <w:rFonts w:eastAsiaTheme="minorHAnsi"/>
          <w:lang w:eastAsia="en-US"/>
        </w:rPr>
        <w:t>sob</w:t>
      </w:r>
      <w:r>
        <w:rPr>
          <w:rFonts w:eastAsiaTheme="minorHAnsi"/>
          <w:lang w:eastAsia="en-US"/>
        </w:rPr>
        <w:t>u</w:t>
      </w:r>
      <w:r w:rsidRPr="00171E8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pověřování</w:t>
      </w:r>
      <w:r w:rsidRPr="00171E8E">
        <w:rPr>
          <w:rFonts w:eastAsiaTheme="minorHAnsi"/>
          <w:lang w:eastAsia="en-US"/>
        </w:rPr>
        <w:t xml:space="preserve"> osob vy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adovaných bezpe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nostní politikou pro správu informa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ního systému (bezpe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 xml:space="preserve">nostního správce, </w:t>
      </w:r>
      <w:r>
        <w:rPr>
          <w:rFonts w:eastAsiaTheme="minorHAnsi"/>
          <w:lang w:eastAsia="en-US"/>
        </w:rPr>
        <w:t>správce</w:t>
      </w:r>
      <w:r w:rsidRPr="00171E8E">
        <w:rPr>
          <w:rFonts w:eastAsiaTheme="minorHAnsi"/>
          <w:lang w:eastAsia="en-US"/>
        </w:rPr>
        <w:t>, p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ípadn</w:t>
      </w:r>
      <w:r w:rsidRPr="00171E8E">
        <w:rPr>
          <w:rFonts w:eastAsiaTheme="minorHAnsi" w:cs="AdvTT5843c571+01"/>
          <w:lang w:eastAsia="en-US"/>
        </w:rPr>
        <w:t xml:space="preserve">ě </w:t>
      </w:r>
      <w:r w:rsidRPr="00171E8E">
        <w:rPr>
          <w:rFonts w:eastAsiaTheme="minorHAnsi"/>
          <w:lang w:eastAsia="en-US"/>
        </w:rPr>
        <w:t>je</w:t>
      </w:r>
      <w:r>
        <w:rPr>
          <w:rFonts w:eastAsiaTheme="minorHAnsi"/>
          <w:lang w:eastAsia="en-US"/>
        </w:rPr>
        <w:t>jich</w:t>
      </w:r>
      <w:r w:rsidRPr="00171E8E">
        <w:rPr>
          <w:rFonts w:eastAsiaTheme="minorHAnsi"/>
          <w:lang w:eastAsia="en-US"/>
        </w:rPr>
        <w:t xml:space="preserve"> zástupc</w:t>
      </w:r>
      <w:r>
        <w:rPr>
          <w:rFonts w:eastAsiaTheme="minorHAnsi"/>
          <w:lang w:eastAsia="en-US"/>
        </w:rPr>
        <w:t>i</w:t>
      </w:r>
      <w:r w:rsidRPr="00171E8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aj.)</w:t>
      </w:r>
    </w:p>
    <w:p w:rsidR="00956F82" w:rsidRPr="005E3766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 w:rsidRPr="00171E8E">
        <w:rPr>
          <w:rFonts w:eastAsiaTheme="minorHAnsi"/>
          <w:lang w:eastAsia="en-US"/>
        </w:rPr>
        <w:t>odkaz na p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ílohu, v ní</w:t>
      </w:r>
      <w:r w:rsidRPr="00171E8E">
        <w:rPr>
          <w:rFonts w:eastAsiaTheme="minorHAnsi" w:cs="AdvTT5843c571+01"/>
          <w:lang w:eastAsia="en-US"/>
        </w:rPr>
        <w:t xml:space="preserve">ž </w:t>
      </w:r>
      <w:r w:rsidRPr="00171E8E">
        <w:rPr>
          <w:rFonts w:eastAsiaTheme="minorHAnsi"/>
          <w:lang w:eastAsia="en-US"/>
        </w:rPr>
        <w:t>jsou uvedeny osoby, aktuáln</w:t>
      </w:r>
      <w:r w:rsidRPr="00171E8E">
        <w:rPr>
          <w:rFonts w:eastAsiaTheme="minorHAnsi" w:cs="AdvTT5843c571+01"/>
          <w:lang w:eastAsia="en-US"/>
        </w:rPr>
        <w:t xml:space="preserve">ě </w:t>
      </w:r>
      <w:r w:rsidRPr="00171E8E">
        <w:rPr>
          <w:rFonts w:eastAsiaTheme="minorHAnsi"/>
          <w:lang w:eastAsia="en-US"/>
        </w:rPr>
        <w:t>jmenované do t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chto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funkcí, s</w:t>
      </w:r>
      <w:r>
        <w:rPr>
          <w:rFonts w:eastAsiaTheme="minorHAnsi"/>
          <w:lang w:eastAsia="en-US"/>
        </w:rPr>
        <w:t> 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ísly jejich Osv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d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ení od NBÚ pro p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ístup k odpovídajícímu stupni utajení, p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ípadn</w:t>
      </w:r>
      <w:r w:rsidRPr="00171E8E">
        <w:rPr>
          <w:rFonts w:eastAsiaTheme="minorHAnsi" w:cs="AdvTT5843c571+01"/>
          <w:lang w:eastAsia="en-US"/>
        </w:rPr>
        <w:t xml:space="preserve">ě </w:t>
      </w:r>
      <w:r w:rsidRPr="00171E8E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 </w:t>
      </w:r>
      <w:r w:rsidRPr="00171E8E">
        <w:rPr>
          <w:rFonts w:eastAsiaTheme="minorHAnsi"/>
          <w:lang w:eastAsia="en-US"/>
        </w:rPr>
        <w:t>údaji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o Oznámení</w:t>
      </w:r>
    </w:p>
    <w:p w:rsidR="00956F82" w:rsidRPr="005E3766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 w:rsidRPr="00171E8E">
        <w:rPr>
          <w:rFonts w:eastAsiaTheme="minorHAnsi"/>
          <w:lang w:eastAsia="en-US"/>
        </w:rPr>
        <w:t>vzory formulá</w:t>
      </w:r>
      <w:r w:rsidRPr="00171E8E">
        <w:rPr>
          <w:rFonts w:eastAsiaTheme="minorHAnsi" w:cs="AdvTT5843c571+01"/>
          <w:lang w:eastAsia="en-US"/>
        </w:rPr>
        <w:t xml:space="preserve">řů </w:t>
      </w:r>
      <w:r w:rsidRPr="00171E8E">
        <w:rPr>
          <w:rFonts w:eastAsiaTheme="minorHAnsi"/>
          <w:lang w:eastAsia="en-US"/>
        </w:rPr>
        <w:t>pro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jmenování uvedených osob</w:t>
      </w:r>
    </w:p>
    <w:p w:rsidR="00956F82" w:rsidRPr="005E3766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 w:rsidRPr="00171E8E">
        <w:rPr>
          <w:rFonts w:eastAsiaTheme="minorHAnsi"/>
          <w:lang w:eastAsia="en-US"/>
        </w:rPr>
        <w:t>zaji</w:t>
      </w:r>
      <w:r w:rsidRPr="00171E8E">
        <w:rPr>
          <w:rFonts w:eastAsiaTheme="minorHAnsi" w:cs="AdvTT5843c571+01"/>
          <w:lang w:eastAsia="en-US"/>
        </w:rPr>
        <w:t>š</w:t>
      </w:r>
      <w:r w:rsidRPr="00171E8E">
        <w:rPr>
          <w:rFonts w:eastAsiaTheme="minorHAnsi"/>
          <w:lang w:eastAsia="en-US"/>
        </w:rPr>
        <w:t>t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ní zástupnosti,</w:t>
      </w:r>
    </w:p>
    <w:p w:rsidR="00956F82" w:rsidRPr="005E3766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rFonts w:eastAsiaTheme="minorHAnsi"/>
          <w:lang w:eastAsia="en-US"/>
        </w:rPr>
        <w:t>případné sloučení rolí,</w:t>
      </w:r>
    </w:p>
    <w:p w:rsidR="00956F82" w:rsidRPr="005E3766" w:rsidRDefault="00956F82" w:rsidP="00956F82">
      <w:pPr>
        <w:pStyle w:val="Normln-odrka-teka"/>
        <w:rPr>
          <w:lang w:eastAsia="en-US"/>
        </w:rPr>
      </w:pPr>
      <w:r>
        <w:rPr>
          <w:rFonts w:eastAsiaTheme="minorHAnsi"/>
          <w:lang w:eastAsia="en-US"/>
        </w:rPr>
        <w:t xml:space="preserve">popis </w:t>
      </w:r>
      <w:r w:rsidRPr="00171E8E">
        <w:rPr>
          <w:rFonts w:eastAsiaTheme="minorHAnsi"/>
          <w:lang w:eastAsia="en-US"/>
        </w:rPr>
        <w:t>postup</w:t>
      </w:r>
      <w:r>
        <w:rPr>
          <w:rFonts w:eastAsiaTheme="minorHAnsi"/>
          <w:lang w:eastAsia="en-US"/>
        </w:rPr>
        <w:t>u</w:t>
      </w:r>
      <w:r w:rsidRPr="00171E8E">
        <w:rPr>
          <w:rFonts w:eastAsiaTheme="minorHAnsi"/>
          <w:lang w:eastAsia="en-US"/>
        </w:rPr>
        <w:t xml:space="preserve"> pro za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azení/vy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azení u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ivatele do/z informa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ního systému (kdo o tom rozhodne, kdo informuje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bezpe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nostního správce o zru</w:t>
      </w:r>
      <w:r w:rsidRPr="00171E8E">
        <w:rPr>
          <w:rFonts w:eastAsiaTheme="minorHAnsi" w:cs="AdvTT5843c571+01"/>
          <w:lang w:eastAsia="en-US"/>
        </w:rPr>
        <w:t>š</w:t>
      </w:r>
      <w:r w:rsidRPr="00171E8E">
        <w:rPr>
          <w:rFonts w:eastAsiaTheme="minorHAnsi"/>
          <w:lang w:eastAsia="en-US"/>
        </w:rPr>
        <w:t>ení oprávn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ní pro p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ístup do informa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ního systému p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ed odchodem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dané osoby z organizace, zánikem jejího Osv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d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ení nebo Oznámení, zp</w:t>
      </w:r>
      <w:r w:rsidRPr="00171E8E">
        <w:rPr>
          <w:rFonts w:eastAsiaTheme="minorHAnsi" w:cs="AdvTT5843c571+01"/>
          <w:lang w:eastAsia="en-US"/>
        </w:rPr>
        <w:t>ů</w:t>
      </w:r>
      <w:r w:rsidRPr="00171E8E">
        <w:rPr>
          <w:rFonts w:eastAsiaTheme="minorHAnsi"/>
          <w:lang w:eastAsia="en-US"/>
        </w:rPr>
        <w:t>sob sd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lování této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informace bezpe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nostnímu správci, vzor formulá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 se schválením za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azení/vy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azení u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ivatele do</w:t>
      </w:r>
      <w:r>
        <w:rPr>
          <w:rFonts w:eastAsiaTheme="minorHAnsi"/>
          <w:lang w:eastAsia="en-US"/>
        </w:rPr>
        <w:t xml:space="preserve">/z </w:t>
      </w:r>
      <w:r w:rsidRPr="00171E8E">
        <w:rPr>
          <w:rFonts w:eastAsiaTheme="minorHAnsi"/>
          <w:lang w:eastAsia="en-US"/>
        </w:rPr>
        <w:t>informa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ního systému)</w:t>
      </w:r>
      <w:r>
        <w:rPr>
          <w:rFonts w:eastAsiaTheme="minorHAnsi"/>
          <w:lang w:eastAsia="en-US"/>
        </w:rPr>
        <w:t>,</w:t>
      </w:r>
    </w:p>
    <w:p w:rsidR="00956F82" w:rsidRPr="00B72144" w:rsidRDefault="00956F82" w:rsidP="00956F82">
      <w:pPr>
        <w:pStyle w:val="Normln-odrka-teka"/>
        <w:rPr>
          <w:lang w:eastAsia="en-US"/>
        </w:rPr>
      </w:pPr>
      <w:r>
        <w:rPr>
          <w:rFonts w:eastAsiaTheme="minorHAnsi"/>
          <w:lang w:eastAsia="en-US"/>
        </w:rPr>
        <w:t xml:space="preserve">určení </w:t>
      </w:r>
      <w:r w:rsidRPr="00171E8E">
        <w:rPr>
          <w:rFonts w:eastAsiaTheme="minorHAnsi"/>
          <w:lang w:eastAsia="en-US"/>
        </w:rPr>
        <w:t>povinnost</w:t>
      </w:r>
      <w:r>
        <w:rPr>
          <w:rFonts w:eastAsiaTheme="minorHAnsi"/>
          <w:lang w:eastAsia="en-US"/>
        </w:rPr>
        <w:t>i</w:t>
      </w:r>
      <w:r w:rsidRPr="00171E8E">
        <w:rPr>
          <w:rFonts w:eastAsiaTheme="minorHAnsi"/>
          <w:lang w:eastAsia="en-US"/>
        </w:rPr>
        <w:t xml:space="preserve"> vedení seznamu u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ivatel</w:t>
      </w:r>
      <w:r w:rsidRPr="00171E8E">
        <w:rPr>
          <w:rFonts w:eastAsiaTheme="minorHAnsi" w:cs="AdvTT5843c571+01"/>
          <w:lang w:eastAsia="en-US"/>
        </w:rPr>
        <w:t xml:space="preserve">ů </w:t>
      </w:r>
      <w:r w:rsidRPr="00171E8E">
        <w:rPr>
          <w:rFonts w:eastAsiaTheme="minorHAnsi"/>
          <w:lang w:eastAsia="en-US"/>
        </w:rPr>
        <w:t>bezpe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nostním správcem informa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ního systému</w:t>
      </w:r>
      <w:r>
        <w:rPr>
          <w:rFonts w:eastAsiaTheme="minorHAnsi"/>
          <w:lang w:eastAsia="en-US"/>
        </w:rPr>
        <w:t xml:space="preserve"> včetně </w:t>
      </w:r>
      <w:r w:rsidRPr="00171E8E">
        <w:rPr>
          <w:rFonts w:eastAsiaTheme="minorHAnsi"/>
          <w:lang w:eastAsia="en-US"/>
        </w:rPr>
        <w:t>vzor</w:t>
      </w:r>
      <w:r>
        <w:rPr>
          <w:rFonts w:eastAsiaTheme="minorHAnsi"/>
          <w:lang w:eastAsia="en-US"/>
        </w:rPr>
        <w:t>u</w:t>
      </w:r>
      <w:r w:rsidRPr="00171E8E">
        <w:rPr>
          <w:rFonts w:eastAsiaTheme="minorHAnsi"/>
          <w:lang w:eastAsia="en-US"/>
        </w:rPr>
        <w:t xml:space="preserve"> seznamu u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ivatel</w:t>
      </w:r>
      <w:r w:rsidRPr="00171E8E">
        <w:rPr>
          <w:rFonts w:eastAsiaTheme="minorHAnsi" w:cs="AdvTT5843c571+01"/>
          <w:lang w:eastAsia="en-US"/>
        </w:rPr>
        <w:t>ů</w:t>
      </w:r>
      <w:r>
        <w:rPr>
          <w:rFonts w:eastAsiaTheme="minorHAnsi"/>
          <w:lang w:eastAsia="en-US"/>
        </w:rPr>
        <w:t>.</w:t>
      </w:r>
    </w:p>
    <w:p w:rsidR="00956F82" w:rsidRDefault="00956F82" w:rsidP="00B76667">
      <w:pPr>
        <w:pStyle w:val="Nadpis02"/>
      </w:pPr>
      <w:bookmarkStart w:id="264" w:name="_Toc444854631"/>
      <w:bookmarkStart w:id="265" w:name="_Toc445110527"/>
      <w:bookmarkStart w:id="266" w:name="_Toc445117251"/>
      <w:bookmarkStart w:id="267" w:name="_Toc445117307"/>
      <w:bookmarkStart w:id="268" w:name="_Toc445360263"/>
      <w:bookmarkStart w:id="269" w:name="_Toc445360319"/>
      <w:bookmarkStart w:id="270" w:name="_Toc445447432"/>
      <w:bookmarkStart w:id="271" w:name="_Toc445447748"/>
      <w:bookmarkStart w:id="272" w:name="_Toc445447804"/>
      <w:bookmarkStart w:id="273" w:name="_Toc491853616"/>
      <w:r>
        <w:t xml:space="preserve">Kapitola „3. </w:t>
      </w:r>
      <w:r w:rsidRPr="00171E8E">
        <w:t>Po</w:t>
      </w:r>
      <w:r w:rsidRPr="00171E8E">
        <w:rPr>
          <w:rFonts w:cs="AdvTT2cba4af3.B+01"/>
        </w:rPr>
        <w:t>č</w:t>
      </w:r>
      <w:r w:rsidRPr="00171E8E">
        <w:t>íta</w:t>
      </w:r>
      <w:r w:rsidRPr="00171E8E">
        <w:rPr>
          <w:rFonts w:cs="AdvTT2cba4af3.B+01"/>
        </w:rPr>
        <w:t>č</w:t>
      </w:r>
      <w:r w:rsidRPr="00171E8E">
        <w:t>ová bezpe</w:t>
      </w:r>
      <w:r w:rsidRPr="00171E8E">
        <w:rPr>
          <w:rFonts w:cs="AdvTT2cba4af3.B+01"/>
        </w:rPr>
        <w:t>č</w:t>
      </w:r>
      <w:r w:rsidRPr="00171E8E">
        <w:t>nost</w:t>
      </w:r>
      <w:r>
        <w:t>“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</w:p>
    <w:p w:rsidR="00956F82" w:rsidRDefault="00956F82" w:rsidP="00956F82">
      <w:pPr>
        <w:rPr>
          <w:lang w:eastAsia="en-US"/>
        </w:rPr>
      </w:pPr>
      <w:r>
        <w:rPr>
          <w:lang w:eastAsia="en-US"/>
        </w:rPr>
        <w:t>Uvést pro nasazené operační systémy původ použitého bezpečnostního nastavení (dodané Úřadem, vlastní návrh, dodané třetí stranou apod.).</w:t>
      </w:r>
    </w:p>
    <w:p w:rsidR="00956F82" w:rsidRPr="009A5F22" w:rsidRDefault="00956F82" w:rsidP="00956F82">
      <w:pPr>
        <w:rPr>
          <w:lang w:eastAsia="en-US"/>
        </w:rPr>
      </w:pPr>
      <w:r>
        <w:rPr>
          <w:lang w:eastAsia="en-US"/>
        </w:rPr>
        <w:t xml:space="preserve">Bezpečnostní nastavení operačního systému může být obsaženo v jednotlivých podkapitolách kapitoly „Počítačová bezpečnost“, nebo je možné shrnout veškerá </w:t>
      </w:r>
      <w:r w:rsidRPr="00171E8E">
        <w:rPr>
          <w:rFonts w:eastAsiaTheme="minorHAnsi"/>
        </w:rPr>
        <w:t>nastavení bezpe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nostních parametr</w:t>
      </w:r>
      <w:r w:rsidRPr="00171E8E">
        <w:rPr>
          <w:rFonts w:eastAsiaTheme="minorHAnsi" w:cs="AdvTT5843c571+01"/>
        </w:rPr>
        <w:t>ů</w:t>
      </w:r>
      <w:r>
        <w:rPr>
          <w:rFonts w:eastAsiaTheme="minorHAnsi" w:cs="AdvTT5843c571+01"/>
        </w:rPr>
        <w:t xml:space="preserve"> do samostatného dokumentu a v dokumentu „Návrhu bezpečnosti informačního systému„ se na něj pouze odkazovat.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274" w:name="_Toc444854632"/>
      <w:bookmarkStart w:id="275" w:name="_Toc445110528"/>
      <w:bookmarkStart w:id="276" w:name="_Toc445117252"/>
      <w:bookmarkStart w:id="277" w:name="_Toc445117308"/>
      <w:bookmarkStart w:id="278" w:name="_Toc445360264"/>
      <w:bookmarkStart w:id="279" w:name="_Toc445360320"/>
      <w:bookmarkStart w:id="280" w:name="_Toc445447433"/>
      <w:bookmarkStart w:id="281" w:name="_Toc445447749"/>
      <w:bookmarkStart w:id="282" w:name="_Toc445447805"/>
      <w:bookmarkStart w:id="283" w:name="_Toc491853617"/>
      <w:r>
        <w:t>Kapitola „3.1. Jednoznačná identifikace a autentizace“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956F82" w:rsidRPr="00171E8E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 xml:space="preserve">popis </w:t>
      </w:r>
      <w:r w:rsidRPr="00171E8E">
        <w:rPr>
          <w:rFonts w:eastAsiaTheme="minorHAnsi"/>
        </w:rPr>
        <w:t>nastavení bezpe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nostních parametr</w:t>
      </w:r>
      <w:r w:rsidRPr="00171E8E">
        <w:rPr>
          <w:rFonts w:eastAsiaTheme="minorHAnsi" w:cs="AdvTT5843c571+01"/>
        </w:rPr>
        <w:t>ů</w:t>
      </w:r>
      <w:r w:rsidRPr="00171E8E">
        <w:rPr>
          <w:rFonts w:eastAsiaTheme="minorHAnsi"/>
        </w:rPr>
        <w:t xml:space="preserve"> opera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ního systému</w:t>
      </w:r>
      <w:r>
        <w:rPr>
          <w:rFonts w:eastAsiaTheme="minorHAnsi"/>
        </w:rPr>
        <w:t>,</w:t>
      </w:r>
    </w:p>
    <w:p w:rsidR="00956F82" w:rsidRPr="00171E8E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>popis případných použitých speciá</w:t>
      </w:r>
      <w:r w:rsidRPr="00171E8E">
        <w:rPr>
          <w:rFonts w:eastAsiaTheme="minorHAnsi"/>
        </w:rPr>
        <w:t>lní</w:t>
      </w:r>
      <w:r>
        <w:rPr>
          <w:rFonts w:eastAsiaTheme="minorHAnsi"/>
        </w:rPr>
        <w:t>ch</w:t>
      </w:r>
      <w:r w:rsidRPr="00171E8E">
        <w:rPr>
          <w:rFonts w:eastAsiaTheme="minorHAnsi"/>
        </w:rPr>
        <w:t xml:space="preserve"> prost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edk</w:t>
      </w:r>
      <w:r>
        <w:rPr>
          <w:rFonts w:eastAsiaTheme="minorHAnsi"/>
        </w:rPr>
        <w:t>ů</w:t>
      </w:r>
      <w:r w:rsidRPr="00171E8E">
        <w:rPr>
          <w:rFonts w:eastAsiaTheme="minorHAnsi"/>
        </w:rPr>
        <w:t xml:space="preserve"> pro identifikaci a autentizaci</w:t>
      </w:r>
      <w:r>
        <w:rPr>
          <w:rFonts w:eastAsiaTheme="minorHAnsi"/>
        </w:rPr>
        <w:t xml:space="preserve"> včetně </w:t>
      </w:r>
      <w:r w:rsidRPr="00171E8E">
        <w:rPr>
          <w:rFonts w:eastAsiaTheme="minorHAnsi"/>
        </w:rPr>
        <w:t>konkrétní</w:t>
      </w:r>
      <w:r>
        <w:rPr>
          <w:rFonts w:eastAsiaTheme="minorHAnsi"/>
        </w:rPr>
        <w:t>ch</w:t>
      </w:r>
      <w:r w:rsidRPr="00171E8E">
        <w:rPr>
          <w:rFonts w:eastAsiaTheme="minorHAnsi"/>
        </w:rPr>
        <w:t xml:space="preserve"> údaj</w:t>
      </w:r>
      <w:r>
        <w:rPr>
          <w:rFonts w:eastAsiaTheme="minorHAnsi"/>
        </w:rPr>
        <w:t>ů a nastavení</w:t>
      </w:r>
      <w:r w:rsidRPr="00171E8E">
        <w:rPr>
          <w:rFonts w:eastAsiaTheme="minorHAnsi"/>
        </w:rPr>
        <w:t xml:space="preserve"> (</w:t>
      </w:r>
      <w:proofErr w:type="spellStart"/>
      <w:r w:rsidRPr="00171E8E">
        <w:rPr>
          <w:rFonts w:eastAsiaTheme="minorHAnsi"/>
        </w:rPr>
        <w:t>smart</w:t>
      </w:r>
      <w:proofErr w:type="spellEnd"/>
      <w:r w:rsidRPr="00171E8E">
        <w:rPr>
          <w:rFonts w:eastAsiaTheme="minorHAnsi"/>
        </w:rPr>
        <w:t xml:space="preserve"> </w:t>
      </w:r>
      <w:proofErr w:type="spellStart"/>
      <w:r w:rsidRPr="00171E8E">
        <w:rPr>
          <w:rFonts w:eastAsiaTheme="minorHAnsi"/>
        </w:rPr>
        <w:t>card</w:t>
      </w:r>
      <w:proofErr w:type="spellEnd"/>
      <w:r w:rsidRPr="00171E8E">
        <w:rPr>
          <w:rFonts w:eastAsiaTheme="minorHAnsi"/>
        </w:rPr>
        <w:t>, biometrické</w:t>
      </w:r>
      <w:r>
        <w:rPr>
          <w:rFonts w:eastAsiaTheme="minorHAnsi"/>
        </w:rPr>
        <w:t xml:space="preserve"> </w:t>
      </w:r>
      <w:r w:rsidRPr="00171E8E">
        <w:rPr>
          <w:rFonts w:eastAsiaTheme="minorHAnsi"/>
        </w:rPr>
        <w:t>za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ízení</w:t>
      </w:r>
      <w:r>
        <w:rPr>
          <w:rFonts w:eastAsiaTheme="minorHAnsi"/>
        </w:rPr>
        <w:t>, apod.</w:t>
      </w:r>
      <w:r w:rsidRPr="00171E8E">
        <w:rPr>
          <w:rFonts w:eastAsiaTheme="minorHAnsi"/>
        </w:rPr>
        <w:t>),</w:t>
      </w:r>
    </w:p>
    <w:p w:rsidR="00956F82" w:rsidRPr="00171E8E" w:rsidRDefault="00956F82" w:rsidP="00956F82">
      <w:pPr>
        <w:pStyle w:val="Normln-odrka-teka"/>
        <w:rPr>
          <w:rFonts w:eastAsiaTheme="minorHAnsi"/>
        </w:rPr>
      </w:pPr>
      <w:r w:rsidRPr="00171E8E">
        <w:rPr>
          <w:rFonts w:eastAsiaTheme="minorHAnsi"/>
        </w:rPr>
        <w:t>pokud je pou</w:t>
      </w:r>
      <w:r w:rsidRPr="00171E8E">
        <w:rPr>
          <w:rFonts w:eastAsiaTheme="minorHAnsi" w:cs="AdvTT5843c571+01"/>
        </w:rPr>
        <w:t>ž</w:t>
      </w:r>
      <w:r w:rsidRPr="00171E8E">
        <w:rPr>
          <w:rFonts w:eastAsiaTheme="minorHAnsi"/>
        </w:rPr>
        <w:t xml:space="preserve">ívána </w:t>
      </w:r>
      <w:r>
        <w:rPr>
          <w:rFonts w:eastAsiaTheme="minorHAnsi"/>
        </w:rPr>
        <w:t xml:space="preserve">identifikace a autentizace </w:t>
      </w:r>
      <w:r w:rsidRPr="00171E8E">
        <w:rPr>
          <w:rFonts w:eastAsiaTheme="minorHAnsi"/>
        </w:rPr>
        <w:t>na aplika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ní úrovni</w:t>
      </w:r>
      <w:r>
        <w:rPr>
          <w:rFonts w:eastAsiaTheme="minorHAnsi"/>
        </w:rPr>
        <w:t>, tak p</w:t>
      </w:r>
      <w:r w:rsidRPr="00171E8E">
        <w:rPr>
          <w:rFonts w:eastAsiaTheme="minorHAnsi"/>
        </w:rPr>
        <w:t>opsat a specifikovat pot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ebné nastavení,</w:t>
      </w:r>
    </w:p>
    <w:p w:rsidR="00956F82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 xml:space="preserve">definice povinnosti </w:t>
      </w:r>
      <w:r w:rsidRPr="00171E8E">
        <w:rPr>
          <w:rFonts w:eastAsiaTheme="minorHAnsi"/>
        </w:rPr>
        <w:t>uzam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ením pracovní stanice nebo samostatného osobního po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íta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e p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i krátkodobém opu</w:t>
      </w:r>
      <w:r w:rsidRPr="00171E8E">
        <w:rPr>
          <w:rFonts w:eastAsiaTheme="minorHAnsi" w:cs="AdvTT5843c571+01"/>
        </w:rPr>
        <w:t>š</w:t>
      </w:r>
      <w:r w:rsidRPr="00171E8E">
        <w:rPr>
          <w:rFonts w:eastAsiaTheme="minorHAnsi"/>
        </w:rPr>
        <w:t>t</w:t>
      </w:r>
      <w:r w:rsidRPr="00171E8E">
        <w:rPr>
          <w:rFonts w:eastAsiaTheme="minorHAnsi" w:cs="AdvTT5843c571+01"/>
        </w:rPr>
        <w:t>ě</w:t>
      </w:r>
      <w:r w:rsidRPr="00171E8E">
        <w:rPr>
          <w:rFonts w:eastAsiaTheme="minorHAnsi"/>
        </w:rPr>
        <w:t>ní zapnutého</w:t>
      </w:r>
      <w:r>
        <w:rPr>
          <w:rFonts w:eastAsiaTheme="minorHAnsi"/>
        </w:rPr>
        <w:t xml:space="preserve"> </w:t>
      </w:r>
      <w:r w:rsidRPr="00171E8E">
        <w:rPr>
          <w:rFonts w:eastAsiaTheme="minorHAnsi"/>
        </w:rPr>
        <w:t>po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íta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e a umo</w:t>
      </w:r>
      <w:r w:rsidRPr="00171E8E">
        <w:rPr>
          <w:rFonts w:eastAsiaTheme="minorHAnsi" w:cs="AdvTT5843c571+01"/>
        </w:rPr>
        <w:t>ž</w:t>
      </w:r>
      <w:r w:rsidRPr="00171E8E">
        <w:rPr>
          <w:rFonts w:eastAsiaTheme="minorHAnsi"/>
        </w:rPr>
        <w:t>n</w:t>
      </w:r>
      <w:r w:rsidRPr="00171E8E">
        <w:rPr>
          <w:rFonts w:eastAsiaTheme="minorHAnsi" w:cs="AdvTT5843c571+01"/>
        </w:rPr>
        <w:t>ě</w:t>
      </w:r>
      <w:r w:rsidRPr="00171E8E">
        <w:rPr>
          <w:rFonts w:eastAsiaTheme="minorHAnsi"/>
        </w:rPr>
        <w:t>ním op</w:t>
      </w:r>
      <w:r w:rsidRPr="00171E8E">
        <w:rPr>
          <w:rFonts w:eastAsiaTheme="minorHAnsi" w:cs="AdvTT5843c571+01"/>
        </w:rPr>
        <w:t>ě</w:t>
      </w:r>
      <w:r w:rsidRPr="00171E8E">
        <w:rPr>
          <w:rFonts w:eastAsiaTheme="minorHAnsi"/>
        </w:rPr>
        <w:t>tovné práce v systému a</w:t>
      </w:r>
      <w:r w:rsidRPr="00171E8E">
        <w:rPr>
          <w:rFonts w:eastAsiaTheme="minorHAnsi" w:cs="AdvTT5843c571+01"/>
        </w:rPr>
        <w:t xml:space="preserve">ž </w:t>
      </w:r>
      <w:r w:rsidRPr="00171E8E">
        <w:rPr>
          <w:rFonts w:eastAsiaTheme="minorHAnsi"/>
        </w:rPr>
        <w:t>po úsp</w:t>
      </w:r>
      <w:r w:rsidRPr="00171E8E">
        <w:rPr>
          <w:rFonts w:eastAsiaTheme="minorHAnsi" w:cs="AdvTT5843c571+01"/>
        </w:rPr>
        <w:t>ěš</w:t>
      </w:r>
      <w:r w:rsidRPr="00171E8E">
        <w:rPr>
          <w:rFonts w:eastAsiaTheme="minorHAnsi"/>
        </w:rPr>
        <w:t>né identifikaci a autentizaci</w:t>
      </w:r>
      <w:r>
        <w:rPr>
          <w:rFonts w:eastAsiaTheme="minorHAnsi"/>
        </w:rPr>
        <w:t xml:space="preserve"> </w:t>
      </w:r>
      <w:r w:rsidRPr="00171E8E">
        <w:rPr>
          <w:rFonts w:eastAsiaTheme="minorHAnsi"/>
        </w:rPr>
        <w:t>u</w:t>
      </w:r>
      <w:r w:rsidRPr="00171E8E">
        <w:rPr>
          <w:rFonts w:eastAsiaTheme="minorHAnsi" w:cs="AdvTT5843c571+01"/>
        </w:rPr>
        <w:t>ž</w:t>
      </w:r>
      <w:r>
        <w:rPr>
          <w:rFonts w:eastAsiaTheme="minorHAnsi"/>
        </w:rPr>
        <w:t>ivatele,</w:t>
      </w:r>
    </w:p>
    <w:p w:rsidR="00956F82" w:rsidRPr="00171E8E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>definice povinnosti bezpečného ukládání hesel pro speciální účty ve stanoveném úschovném objektu (vestavěné účty administrátorů, účty důležitých služeb, BIOS apod.).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284" w:name="_Toc444854633"/>
      <w:bookmarkStart w:id="285" w:name="_Toc445110529"/>
      <w:bookmarkStart w:id="286" w:name="_Toc445117253"/>
      <w:bookmarkStart w:id="287" w:name="_Toc445117309"/>
      <w:bookmarkStart w:id="288" w:name="_Toc445360265"/>
      <w:bookmarkStart w:id="289" w:name="_Toc445360321"/>
      <w:bookmarkStart w:id="290" w:name="_Toc445447434"/>
      <w:bookmarkStart w:id="291" w:name="_Toc445447750"/>
      <w:bookmarkStart w:id="292" w:name="_Toc445447806"/>
      <w:bookmarkStart w:id="293" w:name="_Toc491853618"/>
      <w:r>
        <w:t xml:space="preserve">Kapitola „3.2. </w:t>
      </w:r>
      <w:r w:rsidRPr="00171E8E">
        <w:t xml:space="preserve">Volitelné </w:t>
      </w:r>
      <w:r w:rsidRPr="00171E8E">
        <w:rPr>
          <w:rFonts w:cs="AdvTT5843c571+01"/>
        </w:rPr>
        <w:t>ř</w:t>
      </w:r>
      <w:r w:rsidRPr="00171E8E">
        <w:t>ízení p</w:t>
      </w:r>
      <w:r w:rsidRPr="00171E8E">
        <w:rPr>
          <w:rFonts w:cs="AdvTT5843c571+01"/>
        </w:rPr>
        <w:t>ř</w:t>
      </w:r>
      <w:r w:rsidRPr="00171E8E">
        <w:t>ístupu</w:t>
      </w:r>
      <w:r>
        <w:t>“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</w:p>
    <w:p w:rsidR="00956F82" w:rsidRPr="00171E8E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 xml:space="preserve">popis </w:t>
      </w:r>
      <w:r w:rsidRPr="00171E8E">
        <w:rPr>
          <w:rFonts w:eastAsiaTheme="minorHAnsi"/>
        </w:rPr>
        <w:t>nastavení bezpe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nostních parametr</w:t>
      </w:r>
      <w:r w:rsidRPr="00171E8E">
        <w:rPr>
          <w:rFonts w:eastAsiaTheme="minorHAnsi" w:cs="AdvTT5843c571+01"/>
        </w:rPr>
        <w:t>ů</w:t>
      </w:r>
      <w:r w:rsidRPr="00171E8E">
        <w:rPr>
          <w:rFonts w:eastAsiaTheme="minorHAnsi"/>
        </w:rPr>
        <w:t xml:space="preserve"> opera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ního systému,</w:t>
      </w:r>
    </w:p>
    <w:p w:rsidR="00956F82" w:rsidRPr="00171E8E" w:rsidRDefault="00956F82" w:rsidP="00956F82">
      <w:pPr>
        <w:pStyle w:val="Normln-odrka-teka"/>
        <w:rPr>
          <w:rFonts w:eastAsiaTheme="minorHAnsi"/>
        </w:rPr>
      </w:pPr>
      <w:r w:rsidRPr="00171E8E">
        <w:rPr>
          <w:rFonts w:eastAsiaTheme="minorHAnsi"/>
        </w:rPr>
        <w:t>pokud je pou</w:t>
      </w:r>
      <w:r w:rsidRPr="00171E8E">
        <w:rPr>
          <w:rFonts w:eastAsiaTheme="minorHAnsi" w:cs="AdvTT5843c571+01"/>
        </w:rPr>
        <w:t>ž</w:t>
      </w:r>
      <w:r w:rsidRPr="00171E8E">
        <w:rPr>
          <w:rFonts w:eastAsiaTheme="minorHAnsi"/>
        </w:rPr>
        <w:t>íváno na aplika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ní úrovni, popsat a specifikovat pot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ebné nastavení,</w:t>
      </w:r>
    </w:p>
    <w:p w:rsidR="00956F82" w:rsidRPr="00171E8E" w:rsidRDefault="00956F82" w:rsidP="00956F82">
      <w:pPr>
        <w:pStyle w:val="Normln-odrka-teka"/>
        <w:rPr>
          <w:rFonts w:eastAsiaTheme="minorHAnsi"/>
        </w:rPr>
      </w:pPr>
      <w:r w:rsidRPr="00171E8E">
        <w:rPr>
          <w:rFonts w:eastAsiaTheme="minorHAnsi"/>
        </w:rPr>
        <w:t>pop</w:t>
      </w:r>
      <w:r>
        <w:rPr>
          <w:rFonts w:eastAsiaTheme="minorHAnsi"/>
        </w:rPr>
        <w:t>is</w:t>
      </w:r>
      <w:r w:rsidRPr="00171E8E">
        <w:rPr>
          <w:rFonts w:eastAsiaTheme="minorHAnsi"/>
        </w:rPr>
        <w:t xml:space="preserve"> 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ízení p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 xml:space="preserve">ístupu </w:t>
      </w:r>
      <w:r>
        <w:rPr>
          <w:rFonts w:eastAsiaTheme="minorHAnsi"/>
        </w:rPr>
        <w:t xml:space="preserve">k vstupně výstupním portům </w:t>
      </w:r>
      <w:r w:rsidRPr="00171E8E">
        <w:rPr>
          <w:rFonts w:eastAsiaTheme="minorHAnsi"/>
        </w:rPr>
        <w:t>zejména k USB (zablokování p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ístupu v</w:t>
      </w:r>
      <w:r w:rsidRPr="00171E8E">
        <w:rPr>
          <w:rFonts w:eastAsiaTheme="minorHAnsi" w:cs="AdvTT5843c571+01"/>
        </w:rPr>
        <w:t>š</w:t>
      </w:r>
      <w:r w:rsidRPr="00171E8E">
        <w:rPr>
          <w:rFonts w:eastAsiaTheme="minorHAnsi"/>
        </w:rPr>
        <w:t>ech u</w:t>
      </w:r>
      <w:r w:rsidRPr="00171E8E">
        <w:rPr>
          <w:rFonts w:eastAsiaTheme="minorHAnsi" w:cs="AdvTT5843c571+01"/>
        </w:rPr>
        <w:t>ž</w:t>
      </w:r>
      <w:r w:rsidRPr="00171E8E">
        <w:rPr>
          <w:rFonts w:eastAsiaTheme="minorHAnsi"/>
        </w:rPr>
        <w:t>ivatel</w:t>
      </w:r>
      <w:r w:rsidRPr="00171E8E">
        <w:rPr>
          <w:rFonts w:eastAsiaTheme="minorHAnsi" w:cs="AdvTT5843c571+01"/>
        </w:rPr>
        <w:t>ů</w:t>
      </w:r>
      <w:r w:rsidRPr="00171E8E">
        <w:rPr>
          <w:rFonts w:eastAsiaTheme="minorHAnsi"/>
        </w:rPr>
        <w:t>, umo</w:t>
      </w:r>
      <w:r w:rsidRPr="00171E8E">
        <w:rPr>
          <w:rFonts w:eastAsiaTheme="minorHAnsi" w:cs="AdvTT5843c571+01"/>
        </w:rPr>
        <w:t>ž</w:t>
      </w:r>
      <w:r w:rsidRPr="00171E8E">
        <w:rPr>
          <w:rFonts w:eastAsiaTheme="minorHAnsi"/>
        </w:rPr>
        <w:t>n</w:t>
      </w:r>
      <w:r w:rsidRPr="00171E8E">
        <w:rPr>
          <w:rFonts w:eastAsiaTheme="minorHAnsi" w:cs="AdvTT5843c571+01"/>
        </w:rPr>
        <w:t>ě</w:t>
      </w:r>
      <w:r w:rsidRPr="00171E8E">
        <w:rPr>
          <w:rFonts w:eastAsiaTheme="minorHAnsi"/>
        </w:rPr>
        <w:t>ní p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ístupu pro</w:t>
      </w:r>
      <w:r>
        <w:rPr>
          <w:rFonts w:eastAsiaTheme="minorHAnsi"/>
        </w:rPr>
        <w:t xml:space="preserve"> </w:t>
      </w:r>
      <w:r w:rsidRPr="00171E8E">
        <w:rPr>
          <w:rFonts w:eastAsiaTheme="minorHAnsi"/>
        </w:rPr>
        <w:t>konkrétní média konkrétním u</w:t>
      </w:r>
      <w:r w:rsidRPr="00171E8E">
        <w:rPr>
          <w:rFonts w:eastAsiaTheme="minorHAnsi" w:cs="AdvTT5843c571+01"/>
        </w:rPr>
        <w:t>ž</w:t>
      </w:r>
      <w:r w:rsidRPr="00171E8E">
        <w:rPr>
          <w:rFonts w:eastAsiaTheme="minorHAnsi"/>
        </w:rPr>
        <w:t>ivatel</w:t>
      </w:r>
      <w:r w:rsidRPr="00171E8E">
        <w:rPr>
          <w:rFonts w:eastAsiaTheme="minorHAnsi" w:cs="AdvTT5843c571+01"/>
        </w:rPr>
        <w:t>ů</w:t>
      </w:r>
      <w:r w:rsidRPr="00171E8E">
        <w:rPr>
          <w:rFonts w:eastAsiaTheme="minorHAnsi"/>
        </w:rPr>
        <w:t>m apod.), uvést pou</w:t>
      </w:r>
      <w:r w:rsidRPr="00171E8E">
        <w:rPr>
          <w:rFonts w:eastAsiaTheme="minorHAnsi" w:cs="AdvTT5843c571+01"/>
        </w:rPr>
        <w:t>ž</w:t>
      </w:r>
      <w:r w:rsidRPr="00171E8E">
        <w:rPr>
          <w:rFonts w:eastAsiaTheme="minorHAnsi"/>
        </w:rPr>
        <w:t>ité prost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edky a p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íslu</w:t>
      </w:r>
      <w:r w:rsidRPr="00171E8E">
        <w:rPr>
          <w:rFonts w:eastAsiaTheme="minorHAnsi" w:cs="AdvTT5843c571+01"/>
        </w:rPr>
        <w:t>š</w:t>
      </w:r>
      <w:r w:rsidRPr="00171E8E">
        <w:rPr>
          <w:rFonts w:eastAsiaTheme="minorHAnsi"/>
        </w:rPr>
        <w:t>ná nastavení,</w:t>
      </w:r>
    </w:p>
    <w:p w:rsidR="00956F82" w:rsidRPr="00171E8E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lastRenderedPageBreak/>
        <w:t xml:space="preserve">popis </w:t>
      </w:r>
      <w:r w:rsidRPr="00171E8E">
        <w:rPr>
          <w:rFonts w:eastAsiaTheme="minorHAnsi"/>
        </w:rPr>
        <w:t>logick</w:t>
      </w:r>
      <w:r>
        <w:rPr>
          <w:rFonts w:eastAsiaTheme="minorHAnsi"/>
        </w:rPr>
        <w:t>é</w:t>
      </w:r>
      <w:r w:rsidRPr="00171E8E">
        <w:rPr>
          <w:rFonts w:eastAsiaTheme="minorHAnsi"/>
        </w:rPr>
        <w:t xml:space="preserve"> struktur</w:t>
      </w:r>
      <w:r>
        <w:rPr>
          <w:rFonts w:eastAsiaTheme="minorHAnsi"/>
        </w:rPr>
        <w:t>y</w:t>
      </w:r>
      <w:r w:rsidRPr="00171E8E">
        <w:rPr>
          <w:rFonts w:eastAsiaTheme="minorHAnsi"/>
        </w:rPr>
        <w:t xml:space="preserve"> pevných disk</w:t>
      </w:r>
      <w:r w:rsidRPr="00171E8E">
        <w:rPr>
          <w:rFonts w:eastAsiaTheme="minorHAnsi" w:cs="AdvTT5843c571+01"/>
        </w:rPr>
        <w:t>ů</w:t>
      </w:r>
      <w:r w:rsidRPr="00171E8E">
        <w:rPr>
          <w:rFonts w:eastAsiaTheme="minorHAnsi"/>
        </w:rPr>
        <w:t xml:space="preserve">, pravidla pro 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ízení p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ístupu u</w:t>
      </w:r>
      <w:r w:rsidRPr="00171E8E">
        <w:rPr>
          <w:rFonts w:eastAsiaTheme="minorHAnsi" w:cs="AdvTT5843c571+01"/>
        </w:rPr>
        <w:t>ž</w:t>
      </w:r>
      <w:r w:rsidRPr="00171E8E">
        <w:rPr>
          <w:rFonts w:eastAsiaTheme="minorHAnsi"/>
        </w:rPr>
        <w:t>ivatel</w:t>
      </w:r>
      <w:r w:rsidRPr="00171E8E">
        <w:rPr>
          <w:rFonts w:eastAsiaTheme="minorHAnsi" w:cs="AdvTT5843c571+01"/>
        </w:rPr>
        <w:t xml:space="preserve">ů </w:t>
      </w:r>
      <w:r w:rsidRPr="00171E8E">
        <w:rPr>
          <w:rFonts w:eastAsiaTheme="minorHAnsi"/>
        </w:rPr>
        <w:t xml:space="preserve">k datové 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ásti pevného disku,</w:t>
      </w:r>
    </w:p>
    <w:p w:rsidR="00956F82" w:rsidRDefault="00956F82" w:rsidP="00956F82">
      <w:pPr>
        <w:pStyle w:val="Normln-odrka-teka"/>
        <w:rPr>
          <w:rFonts w:eastAsiaTheme="minorHAnsi"/>
        </w:rPr>
      </w:pPr>
      <w:r w:rsidRPr="00171E8E">
        <w:rPr>
          <w:rFonts w:eastAsiaTheme="minorHAnsi"/>
        </w:rPr>
        <w:t>matice p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ístupových práv pro u</w:t>
      </w:r>
      <w:r w:rsidRPr="00171E8E">
        <w:rPr>
          <w:rFonts w:eastAsiaTheme="minorHAnsi" w:cs="AdvTT5843c571+01"/>
        </w:rPr>
        <w:t>ž</w:t>
      </w:r>
      <w:r>
        <w:rPr>
          <w:rFonts w:eastAsiaTheme="minorHAnsi"/>
        </w:rPr>
        <w:t>ivatele.</w:t>
      </w:r>
    </w:p>
    <w:p w:rsidR="00956F82" w:rsidRPr="00171E8E" w:rsidRDefault="00956F82" w:rsidP="00956F82">
      <w:pPr>
        <w:pStyle w:val="Nadpis03"/>
        <w:tabs>
          <w:tab w:val="clear" w:pos="680"/>
        </w:tabs>
      </w:pPr>
      <w:bookmarkStart w:id="294" w:name="_Toc444854634"/>
      <w:bookmarkStart w:id="295" w:name="_Toc445110530"/>
      <w:bookmarkStart w:id="296" w:name="_Toc445117254"/>
      <w:bookmarkStart w:id="297" w:name="_Toc445117310"/>
      <w:bookmarkStart w:id="298" w:name="_Toc445360266"/>
      <w:bookmarkStart w:id="299" w:name="_Toc445360322"/>
      <w:bookmarkStart w:id="300" w:name="_Toc445447435"/>
      <w:bookmarkStart w:id="301" w:name="_Toc445447751"/>
      <w:bookmarkStart w:id="302" w:name="_Toc445447807"/>
      <w:bookmarkStart w:id="303" w:name="_Toc491853619"/>
      <w:r>
        <w:t>Kapitola „3.3. Auditní záznamy“</w:t>
      </w:r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p>
    <w:p w:rsidR="00956F82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 xml:space="preserve">popis </w:t>
      </w:r>
      <w:r w:rsidRPr="00171E8E">
        <w:rPr>
          <w:rFonts w:eastAsiaTheme="minorHAnsi"/>
        </w:rPr>
        <w:t>nastavení bezpe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nostních parametr</w:t>
      </w:r>
      <w:r w:rsidRPr="00171E8E">
        <w:rPr>
          <w:rFonts w:eastAsiaTheme="minorHAnsi" w:cs="AdvTT5843c571+01"/>
        </w:rPr>
        <w:t>ů</w:t>
      </w:r>
      <w:r w:rsidRPr="00171E8E">
        <w:rPr>
          <w:rFonts w:eastAsiaTheme="minorHAnsi"/>
        </w:rPr>
        <w:t xml:space="preserve"> opera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ního systému</w:t>
      </w:r>
      <w:r>
        <w:rPr>
          <w:rFonts w:eastAsiaTheme="minorHAnsi"/>
        </w:rPr>
        <w:t>,</w:t>
      </w:r>
    </w:p>
    <w:p w:rsidR="00956F82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>definice povinnosti bezpečnostního správce:</w:t>
      </w:r>
    </w:p>
    <w:p w:rsidR="00956F82" w:rsidRDefault="00956F82" w:rsidP="00956F82">
      <w:pPr>
        <w:pStyle w:val="Normln-odrka-teka"/>
        <w:numPr>
          <w:ilvl w:val="1"/>
          <w:numId w:val="6"/>
        </w:numPr>
        <w:rPr>
          <w:rFonts w:eastAsiaTheme="minorHAnsi"/>
        </w:rPr>
      </w:pPr>
      <w:r>
        <w:rPr>
          <w:rFonts w:eastAsiaTheme="minorHAnsi"/>
        </w:rPr>
        <w:t>zkoumat pravidelně auditní záznamy,</w:t>
      </w:r>
    </w:p>
    <w:p w:rsidR="00956F82" w:rsidRDefault="00956F82" w:rsidP="00956F82">
      <w:pPr>
        <w:pStyle w:val="Normln-odrka-teka"/>
        <w:numPr>
          <w:ilvl w:val="1"/>
          <w:numId w:val="6"/>
        </w:numPr>
        <w:rPr>
          <w:rFonts w:eastAsiaTheme="minorHAnsi"/>
        </w:rPr>
      </w:pPr>
      <w:r>
        <w:rPr>
          <w:rFonts w:eastAsiaTheme="minorHAnsi"/>
        </w:rPr>
        <w:t>archivovat pravidelně auditní záznamy (kdy, jak a na jak dlouho),</w:t>
      </w:r>
    </w:p>
    <w:p w:rsidR="00956F82" w:rsidRPr="00171E8E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>pokud je používáno v</w:t>
      </w:r>
      <w:r w:rsidRPr="00171E8E">
        <w:rPr>
          <w:rFonts w:eastAsiaTheme="minorHAnsi"/>
        </w:rPr>
        <w:t>ytvá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ení auditních záznam</w:t>
      </w:r>
      <w:r w:rsidRPr="00171E8E">
        <w:rPr>
          <w:rFonts w:eastAsiaTheme="minorHAnsi" w:cs="AdvTT5843c571+01"/>
        </w:rPr>
        <w:t xml:space="preserve">ů </w:t>
      </w:r>
      <w:r w:rsidRPr="00171E8E">
        <w:rPr>
          <w:rFonts w:eastAsiaTheme="minorHAnsi"/>
        </w:rPr>
        <w:t>na aplika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ní úrovni, popsat</w:t>
      </w:r>
      <w:r>
        <w:rPr>
          <w:rFonts w:eastAsiaTheme="minorHAnsi"/>
        </w:rPr>
        <w:t xml:space="preserve"> </w:t>
      </w:r>
      <w:r w:rsidRPr="00171E8E">
        <w:rPr>
          <w:rFonts w:eastAsiaTheme="minorHAnsi"/>
        </w:rPr>
        <w:t>a specifikovat</w:t>
      </w:r>
      <w:r>
        <w:rPr>
          <w:rFonts w:eastAsiaTheme="minorHAnsi"/>
        </w:rPr>
        <w:t xml:space="preserve"> </w:t>
      </w:r>
      <w:r w:rsidRPr="00171E8E">
        <w:rPr>
          <w:rFonts w:eastAsiaTheme="minorHAnsi"/>
        </w:rPr>
        <w:t>pot</w:t>
      </w:r>
      <w:r w:rsidRPr="00171E8E">
        <w:rPr>
          <w:rFonts w:eastAsiaTheme="minorHAnsi" w:cs="AdvTT5843c571+01"/>
        </w:rPr>
        <w:t>ř</w:t>
      </w:r>
      <w:r>
        <w:rPr>
          <w:rFonts w:eastAsiaTheme="minorHAnsi"/>
        </w:rPr>
        <w:t>ebné nastavení (např. speciální SW pro řízení přístupu k USB),</w:t>
      </w:r>
    </w:p>
    <w:p w:rsidR="00956F82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>definovat o</w:t>
      </w:r>
      <w:r w:rsidRPr="00171E8E">
        <w:rPr>
          <w:rFonts w:eastAsiaTheme="minorHAnsi"/>
        </w:rPr>
        <w:t>mez</w:t>
      </w:r>
      <w:r>
        <w:rPr>
          <w:rFonts w:eastAsiaTheme="minorHAnsi"/>
        </w:rPr>
        <w:t>ení</w:t>
      </w:r>
      <w:r w:rsidRPr="00171E8E">
        <w:rPr>
          <w:rFonts w:eastAsiaTheme="minorHAnsi"/>
        </w:rPr>
        <w:t xml:space="preserve"> p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ístup</w:t>
      </w:r>
      <w:r>
        <w:rPr>
          <w:rFonts w:eastAsiaTheme="minorHAnsi"/>
        </w:rPr>
        <w:t>u</w:t>
      </w:r>
      <w:r w:rsidRPr="00171E8E">
        <w:rPr>
          <w:rFonts w:eastAsiaTheme="minorHAnsi"/>
        </w:rPr>
        <w:t xml:space="preserve"> u</w:t>
      </w:r>
      <w:r w:rsidRPr="00171E8E">
        <w:rPr>
          <w:rFonts w:eastAsiaTheme="minorHAnsi" w:cs="AdvTT5843c571+01"/>
        </w:rPr>
        <w:t>ž</w:t>
      </w:r>
      <w:r w:rsidRPr="00171E8E">
        <w:rPr>
          <w:rFonts w:eastAsiaTheme="minorHAnsi"/>
        </w:rPr>
        <w:t>ivatel</w:t>
      </w:r>
      <w:r w:rsidRPr="00171E8E">
        <w:rPr>
          <w:rFonts w:eastAsiaTheme="minorHAnsi" w:cs="AdvTT5843c571+01"/>
        </w:rPr>
        <w:t xml:space="preserve">ů </w:t>
      </w:r>
      <w:r w:rsidRPr="00171E8E">
        <w:rPr>
          <w:rFonts w:eastAsiaTheme="minorHAnsi"/>
        </w:rPr>
        <w:t>k auditním záznam</w:t>
      </w:r>
      <w:r w:rsidRPr="00171E8E">
        <w:rPr>
          <w:rFonts w:eastAsiaTheme="minorHAnsi" w:cs="AdvTT5843c571+01"/>
        </w:rPr>
        <w:t>ů</w:t>
      </w:r>
      <w:r w:rsidRPr="00171E8E">
        <w:rPr>
          <w:rFonts w:eastAsiaTheme="minorHAnsi"/>
        </w:rPr>
        <w:t>m,</w:t>
      </w:r>
    </w:p>
    <w:p w:rsidR="00956F82" w:rsidRPr="00171E8E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>u</w:t>
      </w:r>
      <w:r w:rsidRPr="00171E8E">
        <w:rPr>
          <w:rFonts w:eastAsiaTheme="minorHAnsi"/>
        </w:rPr>
        <w:t>vést</w:t>
      </w:r>
      <w:r>
        <w:rPr>
          <w:rFonts w:eastAsiaTheme="minorHAnsi"/>
        </w:rPr>
        <w:t xml:space="preserve"> a popsat používané</w:t>
      </w:r>
      <w:r w:rsidRPr="00171E8E">
        <w:rPr>
          <w:rFonts w:eastAsiaTheme="minorHAnsi"/>
        </w:rPr>
        <w:t xml:space="preserve"> nástroje pro analýzu auditních záznam</w:t>
      </w:r>
      <w:r w:rsidRPr="00171E8E">
        <w:rPr>
          <w:rFonts w:eastAsiaTheme="minorHAnsi" w:cs="AdvTT5843c571+01"/>
        </w:rPr>
        <w:t>ů</w:t>
      </w:r>
      <w:r w:rsidRPr="00171E8E">
        <w:rPr>
          <w:rFonts w:eastAsiaTheme="minorHAnsi"/>
        </w:rPr>
        <w:t>.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304" w:name="_Toc444854635"/>
      <w:bookmarkStart w:id="305" w:name="_Toc445110531"/>
      <w:bookmarkStart w:id="306" w:name="_Toc445117255"/>
      <w:bookmarkStart w:id="307" w:name="_Toc445117311"/>
      <w:bookmarkStart w:id="308" w:name="_Toc445360267"/>
      <w:bookmarkStart w:id="309" w:name="_Toc445360323"/>
      <w:bookmarkStart w:id="310" w:name="_Toc445447436"/>
      <w:bookmarkStart w:id="311" w:name="_Toc445447752"/>
      <w:bookmarkStart w:id="312" w:name="_Toc445447808"/>
      <w:bookmarkStart w:id="313" w:name="_Toc491853620"/>
      <w:r>
        <w:t>Kapitola „3.4. Opakované použití objektů“</w:t>
      </w:r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 w:rsidR="00956F82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 xml:space="preserve">popis </w:t>
      </w:r>
      <w:r w:rsidRPr="00171E8E">
        <w:rPr>
          <w:rFonts w:eastAsiaTheme="minorHAnsi"/>
        </w:rPr>
        <w:t>nastavení bezpe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nostních parametr</w:t>
      </w:r>
      <w:r w:rsidRPr="00171E8E">
        <w:rPr>
          <w:rFonts w:eastAsiaTheme="minorHAnsi" w:cs="AdvTT5843c571+01"/>
        </w:rPr>
        <w:t>ů</w:t>
      </w:r>
      <w:r w:rsidRPr="00171E8E">
        <w:rPr>
          <w:rFonts w:eastAsiaTheme="minorHAnsi"/>
        </w:rPr>
        <w:t xml:space="preserve"> opera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ního systému</w:t>
      </w:r>
      <w:r>
        <w:rPr>
          <w:rFonts w:eastAsiaTheme="minorHAnsi"/>
        </w:rPr>
        <w:t>,</w:t>
      </w:r>
    </w:p>
    <w:p w:rsidR="00956F82" w:rsidRPr="00171E8E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 xml:space="preserve">v případě používání </w:t>
      </w:r>
      <w:r w:rsidRPr="00171E8E">
        <w:rPr>
          <w:rFonts w:eastAsiaTheme="minorHAnsi"/>
        </w:rPr>
        <w:t>speciální</w:t>
      </w:r>
      <w:r>
        <w:rPr>
          <w:rFonts w:eastAsiaTheme="minorHAnsi"/>
        </w:rPr>
        <w:t>ch</w:t>
      </w:r>
      <w:r w:rsidRPr="00171E8E">
        <w:rPr>
          <w:rFonts w:eastAsiaTheme="minorHAnsi"/>
        </w:rPr>
        <w:t xml:space="preserve"> prost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edk</w:t>
      </w:r>
      <w:r>
        <w:rPr>
          <w:rFonts w:eastAsiaTheme="minorHAnsi"/>
        </w:rPr>
        <w:t>ů</w:t>
      </w:r>
      <w:r w:rsidRPr="00171E8E">
        <w:rPr>
          <w:rFonts w:eastAsiaTheme="minorHAnsi"/>
        </w:rPr>
        <w:t>, nap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. utilit pro bezpe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né vymazávání informací z</w:t>
      </w:r>
      <w:r>
        <w:rPr>
          <w:rFonts w:eastAsiaTheme="minorHAnsi"/>
        </w:rPr>
        <w:t> </w:t>
      </w:r>
      <w:r w:rsidRPr="00171E8E">
        <w:rPr>
          <w:rFonts w:eastAsiaTheme="minorHAnsi"/>
        </w:rPr>
        <w:t>pevných</w:t>
      </w:r>
      <w:r>
        <w:rPr>
          <w:rFonts w:eastAsiaTheme="minorHAnsi"/>
        </w:rPr>
        <w:t xml:space="preserve"> </w:t>
      </w:r>
      <w:r w:rsidRPr="00171E8E">
        <w:rPr>
          <w:rFonts w:eastAsiaTheme="minorHAnsi"/>
        </w:rPr>
        <w:t>disk</w:t>
      </w:r>
      <w:r w:rsidRPr="00171E8E">
        <w:rPr>
          <w:rFonts w:eastAsiaTheme="minorHAnsi" w:cs="AdvTT5843c571+01"/>
        </w:rPr>
        <w:t>ů</w:t>
      </w:r>
      <w:r w:rsidRPr="00171E8E">
        <w:rPr>
          <w:rFonts w:eastAsiaTheme="minorHAnsi"/>
        </w:rPr>
        <w:t>, popsat</w:t>
      </w:r>
      <w:r>
        <w:rPr>
          <w:rFonts w:eastAsiaTheme="minorHAnsi"/>
        </w:rPr>
        <w:t xml:space="preserve"> </w:t>
      </w:r>
      <w:r w:rsidRPr="00171E8E">
        <w:rPr>
          <w:rFonts w:eastAsiaTheme="minorHAnsi"/>
        </w:rPr>
        <w:t>a specifikovat pot</w:t>
      </w:r>
      <w:r w:rsidRPr="00171E8E">
        <w:rPr>
          <w:rFonts w:eastAsiaTheme="minorHAnsi" w:cs="AdvTT5843c571+01"/>
        </w:rPr>
        <w:t>ř</w:t>
      </w:r>
      <w:r w:rsidRPr="00171E8E">
        <w:rPr>
          <w:rFonts w:eastAsiaTheme="minorHAnsi"/>
        </w:rPr>
        <w:t>ebné nastavení,</w:t>
      </w:r>
    </w:p>
    <w:p w:rsidR="00956F82" w:rsidRPr="00171E8E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 w:cs="AdvTT5843c571+01"/>
        </w:rPr>
        <w:t xml:space="preserve">definovat možnosti a způsob případné </w:t>
      </w:r>
      <w:r w:rsidRPr="00171E8E">
        <w:rPr>
          <w:rFonts w:eastAsiaTheme="minorHAnsi"/>
        </w:rPr>
        <w:t xml:space="preserve">deklasifikace </w:t>
      </w:r>
      <w:r>
        <w:rPr>
          <w:rFonts w:eastAsiaTheme="minorHAnsi"/>
        </w:rPr>
        <w:t>nosičů informací,</w:t>
      </w:r>
    </w:p>
    <w:p w:rsidR="00956F82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 xml:space="preserve">definovat způsob zacházení s HW </w:t>
      </w:r>
      <w:r w:rsidRPr="00171E8E">
        <w:rPr>
          <w:rFonts w:eastAsiaTheme="minorHAnsi"/>
        </w:rPr>
        <w:t>komponent</w:t>
      </w:r>
      <w:r>
        <w:rPr>
          <w:rFonts w:eastAsiaTheme="minorHAnsi"/>
        </w:rPr>
        <w:t>ami</w:t>
      </w:r>
      <w:r w:rsidRPr="00171E8E">
        <w:rPr>
          <w:rFonts w:eastAsiaTheme="minorHAnsi"/>
        </w:rPr>
        <w:t xml:space="preserve"> informa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 xml:space="preserve">ního systému, které obsahují </w:t>
      </w:r>
      <w:r>
        <w:rPr>
          <w:rFonts w:eastAsiaTheme="minorHAnsi"/>
        </w:rPr>
        <w:t>nosiče informací (</w:t>
      </w:r>
      <w:r w:rsidRPr="00171E8E">
        <w:rPr>
          <w:rFonts w:eastAsiaTheme="minorHAnsi"/>
        </w:rPr>
        <w:t>pam</w:t>
      </w:r>
      <w:r w:rsidRPr="00171E8E">
        <w:rPr>
          <w:rFonts w:eastAsiaTheme="minorHAnsi" w:cs="AdvTT5843c571+01"/>
        </w:rPr>
        <w:t>ě</w:t>
      </w:r>
      <w:r w:rsidRPr="00171E8E">
        <w:rPr>
          <w:rFonts w:eastAsiaTheme="minorHAnsi"/>
        </w:rPr>
        <w:t>ti typu RAM</w:t>
      </w:r>
      <w:r>
        <w:rPr>
          <w:rFonts w:eastAsiaTheme="minorHAnsi"/>
        </w:rPr>
        <w:t xml:space="preserve">, HDD apod.), </w:t>
      </w:r>
      <w:r w:rsidRPr="00171E8E">
        <w:rPr>
          <w:rFonts w:eastAsiaTheme="minorHAnsi"/>
        </w:rPr>
        <w:t>odpoj</w:t>
      </w:r>
      <w:r>
        <w:rPr>
          <w:rFonts w:eastAsiaTheme="minorHAnsi"/>
        </w:rPr>
        <w:t>ování od</w:t>
      </w:r>
      <w:r w:rsidRPr="00171E8E">
        <w:rPr>
          <w:rFonts w:eastAsiaTheme="minorHAnsi"/>
        </w:rPr>
        <w:t xml:space="preserve"> napájecího nap</w:t>
      </w:r>
      <w:r w:rsidRPr="00171E8E">
        <w:rPr>
          <w:rFonts w:eastAsiaTheme="minorHAnsi" w:cs="AdvTT5843c571+01"/>
        </w:rPr>
        <w:t>ě</w:t>
      </w:r>
      <w:r w:rsidRPr="00171E8E">
        <w:rPr>
          <w:rFonts w:eastAsiaTheme="minorHAnsi"/>
        </w:rPr>
        <w:t>tí</w:t>
      </w:r>
      <w:r>
        <w:rPr>
          <w:rFonts w:eastAsiaTheme="minorHAnsi"/>
        </w:rPr>
        <w:t>, vyjímání nosičů apod.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314" w:name="_Toc444854637"/>
      <w:bookmarkStart w:id="315" w:name="_Toc445110533"/>
      <w:bookmarkStart w:id="316" w:name="_Toc445117257"/>
      <w:bookmarkStart w:id="317" w:name="_Toc445117313"/>
      <w:bookmarkStart w:id="318" w:name="_Toc445360269"/>
      <w:bookmarkStart w:id="319" w:name="_Toc445360325"/>
      <w:bookmarkStart w:id="320" w:name="_Toc445447437"/>
      <w:bookmarkStart w:id="321" w:name="_Toc445447753"/>
      <w:bookmarkStart w:id="322" w:name="_Toc445447809"/>
      <w:bookmarkStart w:id="323" w:name="_Toc491853621"/>
      <w:r>
        <w:t>Kapitola „3.5. Ochrana před škodlivým kódem“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uvést typ antivirového prostředku,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definovat kdo bude zajišťovat jeho aktualizaci,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definovat jak často bude prováděna jeho aktualizace.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324" w:name="_Toc444854638"/>
      <w:bookmarkStart w:id="325" w:name="_Toc445110534"/>
      <w:bookmarkStart w:id="326" w:name="_Toc445117258"/>
      <w:bookmarkStart w:id="327" w:name="_Toc445117314"/>
      <w:bookmarkStart w:id="328" w:name="_Toc445360270"/>
      <w:bookmarkStart w:id="329" w:name="_Toc445360326"/>
      <w:bookmarkStart w:id="330" w:name="_Toc445447438"/>
      <w:bookmarkStart w:id="331" w:name="_Toc445447754"/>
      <w:bookmarkStart w:id="332" w:name="_Toc445447810"/>
      <w:bookmarkStart w:id="333" w:name="_Toc491853622"/>
      <w:r>
        <w:t>Kapitola „3.6. Instalace, používání a bezpečnostní nastavení SW“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</w:p>
    <w:p w:rsidR="00956F82" w:rsidRDefault="00956F82" w:rsidP="00956F82">
      <w:pPr>
        <w:pStyle w:val="Normln-odrka-teka"/>
        <w:rPr>
          <w:lang w:eastAsia="en-US"/>
        </w:rPr>
      </w:pPr>
      <w:r>
        <w:t>u</w:t>
      </w:r>
      <w:r w:rsidRPr="00171E8E">
        <w:t>vést zp</w:t>
      </w:r>
      <w:r w:rsidRPr="00171E8E">
        <w:rPr>
          <w:rFonts w:cs="AdvTT5843c571+01"/>
        </w:rPr>
        <w:t>ů</w:t>
      </w:r>
      <w:r w:rsidRPr="00171E8E">
        <w:t>sob zaji</w:t>
      </w:r>
      <w:r w:rsidRPr="00171E8E">
        <w:rPr>
          <w:rFonts w:cs="AdvTT5843c571+01"/>
        </w:rPr>
        <w:t>š</w:t>
      </w:r>
      <w:r w:rsidRPr="00171E8E">
        <w:t>t</w:t>
      </w:r>
      <w:r w:rsidRPr="00171E8E">
        <w:rPr>
          <w:rFonts w:cs="AdvTT5843c571+01"/>
        </w:rPr>
        <w:t>ě</w:t>
      </w:r>
      <w:r w:rsidRPr="00171E8E">
        <w:t xml:space="preserve">ní správy konfigurace </w:t>
      </w:r>
      <w:r>
        <w:t xml:space="preserve">a </w:t>
      </w:r>
      <w:r w:rsidRPr="00171E8E">
        <w:t>vedení seznamu SW bezpe</w:t>
      </w:r>
      <w:r w:rsidRPr="00171E8E">
        <w:rPr>
          <w:rFonts w:cs="AdvTT5843c571+01"/>
        </w:rPr>
        <w:t>č</w:t>
      </w:r>
      <w:r w:rsidRPr="00171E8E">
        <w:t>nostním správcem, v</w:t>
      </w:r>
      <w:r w:rsidRPr="00171E8E">
        <w:rPr>
          <w:rFonts w:cs="AdvTT5843c571+01"/>
        </w:rPr>
        <w:t>č</w:t>
      </w:r>
      <w:r w:rsidRPr="00171E8E">
        <w:t>etn</w:t>
      </w:r>
      <w:r w:rsidRPr="00171E8E">
        <w:rPr>
          <w:rFonts w:cs="AdvTT5843c571+01"/>
        </w:rPr>
        <w:t xml:space="preserve">ě </w:t>
      </w:r>
      <w:r w:rsidRPr="00171E8E">
        <w:t>údaje o,</w:t>
      </w:r>
      <w:r>
        <w:t xml:space="preserve"> </w:t>
      </w:r>
      <w:r w:rsidRPr="00171E8E">
        <w:t>p</w:t>
      </w:r>
      <w:r w:rsidRPr="00171E8E">
        <w:rPr>
          <w:rFonts w:cs="AdvTT5843c571+01"/>
        </w:rPr>
        <w:t>ř</w:t>
      </w:r>
      <w:r w:rsidRPr="00171E8E">
        <w:t>ípadn</w:t>
      </w:r>
      <w:r w:rsidRPr="00171E8E">
        <w:rPr>
          <w:rFonts w:cs="AdvTT5843c571+01"/>
        </w:rPr>
        <w:t xml:space="preserve">ě </w:t>
      </w:r>
      <w:r w:rsidRPr="00171E8E">
        <w:t>pou</w:t>
      </w:r>
      <w:r w:rsidRPr="00171E8E">
        <w:rPr>
          <w:rFonts w:cs="AdvTT5843c571+01"/>
        </w:rPr>
        <w:t>ž</w:t>
      </w:r>
      <w:r w:rsidRPr="00171E8E">
        <w:t>ívan</w:t>
      </w:r>
      <w:r>
        <w:t>ém</w:t>
      </w:r>
      <w:r w:rsidRPr="00171E8E">
        <w:t xml:space="preserve"> SW nástroj</w:t>
      </w:r>
      <w:r>
        <w:t>i,</w:t>
      </w:r>
    </w:p>
    <w:p w:rsidR="00956F82" w:rsidRPr="00E30AEB" w:rsidRDefault="00956F82" w:rsidP="00956F82">
      <w:pPr>
        <w:pStyle w:val="Normln-odrka-teka"/>
        <w:rPr>
          <w:lang w:eastAsia="en-US"/>
        </w:rPr>
      </w:pPr>
      <w:r>
        <w:t>u</w:t>
      </w:r>
      <w:r w:rsidRPr="00171E8E">
        <w:t>vést zp</w:t>
      </w:r>
      <w:r w:rsidRPr="00171E8E">
        <w:rPr>
          <w:rFonts w:cs="AdvTT5843c571+01"/>
        </w:rPr>
        <w:t>ů</w:t>
      </w:r>
      <w:r w:rsidRPr="00171E8E">
        <w:t>sob zaji</w:t>
      </w:r>
      <w:r w:rsidRPr="00171E8E">
        <w:rPr>
          <w:rFonts w:cs="AdvTT5843c571+01"/>
        </w:rPr>
        <w:t>š</w:t>
      </w:r>
      <w:r w:rsidRPr="00171E8E">
        <w:t>t</w:t>
      </w:r>
      <w:r w:rsidRPr="00171E8E">
        <w:rPr>
          <w:rFonts w:cs="AdvTT5843c571+01"/>
        </w:rPr>
        <w:t>ě</w:t>
      </w:r>
      <w:r w:rsidRPr="00171E8E">
        <w:t>ní údr</w:t>
      </w:r>
      <w:r w:rsidRPr="00171E8E">
        <w:rPr>
          <w:rFonts w:cs="AdvTT5843c571+01"/>
        </w:rPr>
        <w:t>ž</w:t>
      </w:r>
      <w:r w:rsidRPr="00171E8E">
        <w:t xml:space="preserve">by SW </w:t>
      </w:r>
      <w:r>
        <w:rPr>
          <w:rFonts w:cs="AdvTT5843c571+20"/>
        </w:rPr>
        <w:t>(</w:t>
      </w:r>
      <w:r w:rsidRPr="00171E8E">
        <w:t>aplikace opravných programových balí</w:t>
      </w:r>
      <w:r w:rsidRPr="00171E8E">
        <w:rPr>
          <w:rFonts w:cs="AdvTT5843c571+01"/>
        </w:rPr>
        <w:t>č</w:t>
      </w:r>
      <w:r w:rsidRPr="00171E8E">
        <w:t>k</w:t>
      </w:r>
      <w:r w:rsidRPr="00171E8E">
        <w:rPr>
          <w:rFonts w:cs="AdvTT5843c571+01"/>
        </w:rPr>
        <w:t xml:space="preserve">ů </w:t>
      </w:r>
      <w:r>
        <w:rPr>
          <w:rFonts w:cs="AdvTT5843c571+01"/>
        </w:rPr>
        <w:t xml:space="preserve">a aktualizací </w:t>
      </w:r>
      <w:r w:rsidRPr="00171E8E">
        <w:t>vydávaných</w:t>
      </w:r>
      <w:r>
        <w:t xml:space="preserve"> </w:t>
      </w:r>
      <w:r w:rsidRPr="00171E8E">
        <w:t>výrobci SW</w:t>
      </w:r>
      <w:r>
        <w:t>).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334" w:name="_Toc444854636"/>
      <w:bookmarkStart w:id="335" w:name="_Toc445110532"/>
      <w:bookmarkStart w:id="336" w:name="_Toc445117256"/>
      <w:bookmarkStart w:id="337" w:name="_Toc445117312"/>
      <w:bookmarkStart w:id="338" w:name="_Toc445360268"/>
      <w:bookmarkStart w:id="339" w:name="_Toc445360324"/>
      <w:bookmarkStart w:id="340" w:name="_Toc445447439"/>
      <w:bookmarkStart w:id="341" w:name="_Toc445447755"/>
      <w:bookmarkStart w:id="342" w:name="_Toc445447811"/>
      <w:bookmarkStart w:id="343" w:name="_Toc444854640"/>
      <w:bookmarkStart w:id="344" w:name="_Toc445110536"/>
      <w:bookmarkStart w:id="345" w:name="_Toc445117260"/>
      <w:bookmarkStart w:id="346" w:name="_Toc445117316"/>
      <w:bookmarkStart w:id="347" w:name="_Toc445360272"/>
      <w:bookmarkStart w:id="348" w:name="_Toc445360328"/>
      <w:bookmarkStart w:id="349" w:name="_Toc491853623"/>
      <w:r>
        <w:t>Kapitola „3.7. Komunikační bezpečnost“ (pouze pro LAN)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9"/>
    </w:p>
    <w:p w:rsidR="00956F82" w:rsidRPr="00171E8E" w:rsidRDefault="00956F82" w:rsidP="00956F82">
      <w:pPr>
        <w:pStyle w:val="Normlntext"/>
      </w:pPr>
      <w:r w:rsidRPr="00171E8E">
        <w:t>Uvést kompletní údaje o LAN:</w:t>
      </w:r>
    </w:p>
    <w:p w:rsidR="00956F82" w:rsidRPr="00E30AEB" w:rsidRDefault="00956F82" w:rsidP="00956F82">
      <w:pPr>
        <w:pStyle w:val="Normln-odrka-teka"/>
        <w:rPr>
          <w:rFonts w:eastAsiaTheme="minorHAnsi"/>
        </w:rPr>
      </w:pPr>
      <w:r w:rsidRPr="00E30AEB">
        <w:rPr>
          <w:rFonts w:eastAsiaTheme="minorHAnsi"/>
        </w:rPr>
        <w:t>typ kabeláže a použité standardy,</w:t>
      </w:r>
    </w:p>
    <w:p w:rsidR="00956F82" w:rsidRPr="00E30AEB" w:rsidRDefault="00956F82" w:rsidP="00956F82">
      <w:pPr>
        <w:pStyle w:val="Normln-odrka-teka"/>
        <w:rPr>
          <w:rFonts w:eastAsiaTheme="minorHAnsi"/>
        </w:rPr>
      </w:pPr>
      <w:r w:rsidRPr="00E30AEB">
        <w:rPr>
          <w:rFonts w:eastAsiaTheme="minorHAnsi"/>
        </w:rPr>
        <w:t>síťové protokoly a pro ně potřebná konfigurace (např. MAC adresy, IP adresy a masky podsítí pro IP protokol),</w:t>
      </w:r>
    </w:p>
    <w:p w:rsidR="00956F82" w:rsidRPr="00E30AEB" w:rsidRDefault="00956F82" w:rsidP="00956F82">
      <w:pPr>
        <w:pStyle w:val="Normln-odrka-teka"/>
        <w:rPr>
          <w:rFonts w:eastAsiaTheme="minorHAnsi"/>
        </w:rPr>
      </w:pPr>
      <w:r w:rsidRPr="00E30AEB">
        <w:rPr>
          <w:rFonts w:eastAsiaTheme="minorHAnsi"/>
        </w:rPr>
        <w:t>topografie LAN (fyzické umístění jednotlivých zařízení - servery, pracovní stanice, aktivní prvky sítě, kryptografické prostředky, kabely),</w:t>
      </w:r>
    </w:p>
    <w:p w:rsidR="00956F82" w:rsidRPr="00E30AEB" w:rsidRDefault="00956F82" w:rsidP="00956F82">
      <w:pPr>
        <w:pStyle w:val="Normln-odrka-teka"/>
        <w:rPr>
          <w:rFonts w:eastAsiaTheme="minorHAnsi"/>
        </w:rPr>
      </w:pPr>
      <w:r w:rsidRPr="00E30AEB">
        <w:rPr>
          <w:rFonts w:eastAsiaTheme="minorHAnsi"/>
        </w:rPr>
        <w:lastRenderedPageBreak/>
        <w:t>topologie LAN (např. sběrnicová, hvězdicová, kruhová, fyzická segmentace na jednotlivých vrstvách OSI modelu a skutečná konfigurace síťových komponent, případně logická segmentace na bázi VLAN a konfigurační soubory), aj.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350" w:name="_Toc445447440"/>
      <w:bookmarkStart w:id="351" w:name="_Toc445447756"/>
      <w:bookmarkStart w:id="352" w:name="_Toc445447812"/>
      <w:bookmarkStart w:id="353" w:name="_Toc444854639"/>
      <w:bookmarkStart w:id="354" w:name="_Toc445110535"/>
      <w:bookmarkStart w:id="355" w:name="_Toc445117259"/>
      <w:bookmarkStart w:id="356" w:name="_Toc445117315"/>
      <w:bookmarkStart w:id="357" w:name="_Toc445360271"/>
      <w:bookmarkStart w:id="358" w:name="_Toc445360327"/>
      <w:bookmarkStart w:id="359" w:name="_Toc491853624"/>
      <w:r>
        <w:t xml:space="preserve">Kapitola „3.8. </w:t>
      </w:r>
      <w:r w:rsidRPr="00171E8E">
        <w:t>Kompromitující vyza</w:t>
      </w:r>
      <w:r w:rsidRPr="00171E8E">
        <w:rPr>
          <w:rFonts w:cs="AdvTT2cba4af3.B+01"/>
        </w:rPr>
        <w:t>ř</w:t>
      </w:r>
      <w:r w:rsidRPr="00171E8E">
        <w:t>ování</w:t>
      </w:r>
      <w:r>
        <w:t>“</w:t>
      </w:r>
      <w:bookmarkEnd w:id="350"/>
      <w:bookmarkEnd w:id="351"/>
      <w:bookmarkEnd w:id="352"/>
      <w:bookmarkEnd w:id="359"/>
    </w:p>
    <w:p w:rsidR="00956F82" w:rsidRDefault="00956F82" w:rsidP="00956F82">
      <w:pPr>
        <w:pStyle w:val="Normln-odrka-teka"/>
      </w:pPr>
      <w:r>
        <w:t>definovat povinnost používat pouze HW zařízení, která splňují požadavky na elektrickou bezpečnost a elektromagnetickou kompatibilitu (EMC) podle zákona č. 22/1997 Sb., o technických požadavcích na výrobky a o změně a doplnění některých zákonů, ve znění pozdějších předpisů,</w:t>
      </w:r>
    </w:p>
    <w:p w:rsidR="00956F82" w:rsidRDefault="00956F82" w:rsidP="00956F82">
      <w:pPr>
        <w:pStyle w:val="Normln-odrka-teka"/>
      </w:pPr>
      <w:r>
        <w:t>definovat povinnost umístění aktiv informačního systému tak, aby se zamezilo nepovolané osobě odezírat utajované informace nebo informace sloužící k identifikaci a autentizaci uživatele (§20 odst. 3 vyhlášky</w:t>
      </w:r>
      <w:r w:rsidRPr="00565312">
        <w:t xml:space="preserve"> </w:t>
      </w:r>
      <w:r>
        <w:t>č. 523/2005 Sb.</w:t>
      </w:r>
      <w:r w:rsidRPr="003C247E">
        <w:t>)</w:t>
      </w:r>
      <w:r>
        <w:t>.</w:t>
      </w:r>
    </w:p>
    <w:p w:rsidR="00956F82" w:rsidRPr="00111657" w:rsidRDefault="00956F82" w:rsidP="00956F82">
      <w:pPr>
        <w:pStyle w:val="Normln-odrka-teka"/>
      </w:pPr>
      <w:r>
        <w:rPr>
          <w:rFonts w:eastAsiaTheme="minorHAnsi"/>
          <w:lang w:eastAsia="en-US"/>
        </w:rPr>
        <w:t>p</w:t>
      </w:r>
      <w:r w:rsidRPr="00171E8E">
        <w:rPr>
          <w:rFonts w:eastAsiaTheme="minorHAnsi"/>
          <w:lang w:eastAsia="en-US"/>
        </w:rPr>
        <w:t>ro informa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 systém nakládající s</w:t>
      </w:r>
      <w:r>
        <w:rPr>
          <w:rFonts w:eastAsiaTheme="minorHAnsi"/>
          <w:lang w:eastAsia="en-US"/>
        </w:rPr>
        <w:t xml:space="preserve"> utajovanou </w:t>
      </w:r>
      <w:r w:rsidRPr="00171E8E">
        <w:rPr>
          <w:rFonts w:eastAsiaTheme="minorHAnsi"/>
          <w:lang w:eastAsia="en-US"/>
        </w:rPr>
        <w:t>informací stupn</w:t>
      </w:r>
      <w:r w:rsidRPr="00171E8E">
        <w:rPr>
          <w:rFonts w:eastAsiaTheme="minorHAnsi" w:cs="AdvTT5843c571+01"/>
          <w:lang w:eastAsia="en-US"/>
        </w:rPr>
        <w:t xml:space="preserve">ě </w:t>
      </w:r>
      <w:r w:rsidRPr="00171E8E">
        <w:rPr>
          <w:rFonts w:eastAsiaTheme="minorHAnsi"/>
          <w:lang w:eastAsia="en-US"/>
        </w:rPr>
        <w:t xml:space="preserve">utajení </w:t>
      </w:r>
      <w:r>
        <w:rPr>
          <w:rFonts w:eastAsiaTheme="minorHAnsi"/>
          <w:lang w:eastAsia="en-US"/>
        </w:rPr>
        <w:t xml:space="preserve">Důvěrné a vyšší definovat povinnost </w:t>
      </w:r>
      <w:r>
        <w:t>splnit požadavky</w:t>
      </w:r>
      <w:r w:rsidRPr="00565312">
        <w:rPr>
          <w:rFonts w:eastAsiaTheme="minorHAnsi"/>
        </w:rPr>
        <w:t xml:space="preserve"> </w:t>
      </w:r>
      <w:r w:rsidRPr="00FF22ED">
        <w:rPr>
          <w:rFonts w:eastAsiaTheme="minorHAnsi"/>
        </w:rPr>
        <w:t>standard</w:t>
      </w:r>
      <w:r>
        <w:rPr>
          <w:rFonts w:eastAsiaTheme="minorHAnsi"/>
        </w:rPr>
        <w:t>u</w:t>
      </w:r>
      <w:r w:rsidRPr="00FF22ED">
        <w:rPr>
          <w:rFonts w:eastAsiaTheme="minorHAnsi"/>
        </w:rPr>
        <w:t xml:space="preserve"> NBÚ-2/2007,</w:t>
      </w:r>
      <w:r>
        <w:rPr>
          <w:rFonts w:eastAsiaTheme="minorHAnsi"/>
        </w:rPr>
        <w:t xml:space="preserve"> </w:t>
      </w:r>
      <w:r w:rsidRPr="00FF22ED">
        <w:rPr>
          <w:rFonts w:eastAsiaTheme="minorHAnsi"/>
        </w:rPr>
        <w:t>verze 2 z roku 2011, Instalace za</w:t>
      </w:r>
      <w:r w:rsidRPr="00FF22ED">
        <w:rPr>
          <w:rFonts w:eastAsiaTheme="minorHAnsi" w:cs="AdvTT5843c571+01"/>
        </w:rPr>
        <w:t>ř</w:t>
      </w:r>
      <w:r w:rsidRPr="00FF22ED">
        <w:rPr>
          <w:rFonts w:eastAsiaTheme="minorHAnsi"/>
        </w:rPr>
        <w:t>ízení z hlediska kompromitujícího elektromagnetického vyza</w:t>
      </w:r>
      <w:r w:rsidRPr="00FF22ED">
        <w:rPr>
          <w:rFonts w:eastAsiaTheme="minorHAnsi" w:cs="AdvTT5843c571+01"/>
        </w:rPr>
        <w:t>ř</w:t>
      </w:r>
      <w:r w:rsidRPr="00FF22ED">
        <w:rPr>
          <w:rFonts w:eastAsiaTheme="minorHAnsi"/>
        </w:rPr>
        <w:t>ování</w:t>
      </w:r>
      <w:r>
        <w:rPr>
          <w:rFonts w:eastAsiaTheme="minorHAnsi"/>
        </w:rPr>
        <w:t>,</w:t>
      </w:r>
    </w:p>
    <w:p w:rsidR="00956F82" w:rsidRDefault="00956F82" w:rsidP="00956F82">
      <w:pPr>
        <w:pStyle w:val="Normln-odrka-teka"/>
      </w:pPr>
      <w:r>
        <w:rPr>
          <w:rFonts w:eastAsiaTheme="minorHAnsi"/>
        </w:rPr>
        <w:t>definovat povinnost pracovníků správy systému v oblasti kontroly a dodržování stanovených pravidel.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360" w:name="_Toc445447441"/>
      <w:bookmarkStart w:id="361" w:name="_Toc445447757"/>
      <w:bookmarkStart w:id="362" w:name="_Toc445447813"/>
      <w:bookmarkStart w:id="363" w:name="_Toc491853625"/>
      <w:r>
        <w:t>Kapitola „3.9. Servisní činnost“</w:t>
      </w:r>
      <w:bookmarkEnd w:id="360"/>
      <w:bookmarkEnd w:id="361"/>
      <w:bookmarkEnd w:id="362"/>
      <w:bookmarkEnd w:id="363"/>
    </w:p>
    <w:p w:rsidR="00956F82" w:rsidRDefault="00956F82" w:rsidP="00956F82">
      <w:pPr>
        <w:pStyle w:val="Normln-odrka-teka"/>
      </w:pPr>
      <w:r>
        <w:rPr>
          <w:rFonts w:eastAsiaTheme="minorHAnsi"/>
        </w:rPr>
        <w:t>definovat povinnost pracovníků správy systému při provádění nebo zajišťování s</w:t>
      </w:r>
      <w:r w:rsidRPr="003C247E">
        <w:t xml:space="preserve">ervisní činnost </w:t>
      </w:r>
      <w:r>
        <w:t>(kdo, jak a kde může servis provádět),</w:t>
      </w:r>
    </w:p>
    <w:p w:rsidR="00956F82" w:rsidRDefault="00956F82" w:rsidP="00956F82">
      <w:pPr>
        <w:pStyle w:val="Normln-odrka-teka"/>
      </w:pPr>
      <w:r>
        <w:t>definovat podmínky pro náhradní HW komponenty používané při servisu v návaznosti na problematiku kompromitujícího vyzařování,</w:t>
      </w:r>
    </w:p>
    <w:p w:rsidR="00956F82" w:rsidRDefault="00956F82" w:rsidP="00956F82">
      <w:pPr>
        <w:pStyle w:val="Normln-odrka-teka"/>
      </w:pPr>
      <w:r>
        <w:t>definovat podmínky provádění servisu s ohledem na ochranu utajovaných informací (vyjímaní nosičů informací apod.),</w:t>
      </w:r>
    </w:p>
    <w:p w:rsidR="00956F82" w:rsidRDefault="00956F82" w:rsidP="00956F82">
      <w:pPr>
        <w:pStyle w:val="Normln-odrka-teka"/>
      </w:pPr>
      <w:r>
        <w:t xml:space="preserve">definovat povinnost používat v </w:t>
      </w:r>
      <w:r w:rsidRPr="003C247E">
        <w:t>informačním systému pouze SW a HW vybavení odpovídající bezpečnostní dokumentaci schválené Ú</w:t>
      </w:r>
      <w:r>
        <w:t>řadem</w:t>
      </w:r>
      <w:r w:rsidRPr="003C247E">
        <w:t xml:space="preserve"> a podmínkám certifikační zprávy k certifikátu informačního systému (§ 23 odst</w:t>
      </w:r>
      <w:r>
        <w:t>.</w:t>
      </w:r>
      <w:r w:rsidRPr="003C247E">
        <w:t xml:space="preserve"> 4 vyhlášky </w:t>
      </w:r>
      <w:r>
        <w:t>č. 523/2005 Sb.</w:t>
      </w:r>
      <w:r w:rsidRPr="003C247E">
        <w:t>)</w:t>
      </w:r>
      <w:r>
        <w:t>,</w:t>
      </w:r>
    </w:p>
    <w:p w:rsidR="00956F82" w:rsidRDefault="00956F82" w:rsidP="00956F82">
      <w:pPr>
        <w:pStyle w:val="Nadpis03"/>
        <w:tabs>
          <w:tab w:val="clear" w:pos="680"/>
        </w:tabs>
      </w:pPr>
      <w:bookmarkStart w:id="364" w:name="_Toc445447442"/>
      <w:bookmarkStart w:id="365" w:name="_Toc445447758"/>
      <w:bookmarkStart w:id="366" w:name="_Toc445447814"/>
      <w:bookmarkStart w:id="367" w:name="_Toc491853626"/>
      <w:r>
        <w:t>Kapitola „3.10. Požadavky na dostupnost“</w:t>
      </w:r>
      <w:bookmarkEnd w:id="353"/>
      <w:bookmarkEnd w:id="354"/>
      <w:bookmarkEnd w:id="355"/>
      <w:bookmarkEnd w:id="356"/>
      <w:bookmarkEnd w:id="357"/>
      <w:bookmarkEnd w:id="358"/>
      <w:bookmarkEnd w:id="364"/>
      <w:bookmarkEnd w:id="365"/>
      <w:bookmarkEnd w:id="366"/>
      <w:bookmarkEnd w:id="367"/>
    </w:p>
    <w:p w:rsidR="00956F82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>uvést požadavky na dostupnost definované v bezpečnostní politice,</w:t>
      </w:r>
    </w:p>
    <w:p w:rsidR="00956F82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>definovat systém zálohování SW i HW prostředků pro zajištění definované dostupnosti,</w:t>
      </w:r>
    </w:p>
    <w:p w:rsidR="00956F82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>definovat a popsat minimální funkčnost systému, která musí být zajištěna,</w:t>
      </w:r>
    </w:p>
    <w:p w:rsidR="00956F82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>definovat a popsat způsob obnovy systému,</w:t>
      </w:r>
    </w:p>
    <w:p w:rsidR="00956F82" w:rsidRDefault="00956F82" w:rsidP="00956F82">
      <w:pPr>
        <w:pStyle w:val="Normln-odrka-teka"/>
        <w:rPr>
          <w:rFonts w:eastAsiaTheme="minorHAnsi"/>
        </w:rPr>
      </w:pPr>
      <w:r>
        <w:rPr>
          <w:rFonts w:eastAsiaTheme="minorHAnsi"/>
        </w:rPr>
        <w:t>definovat odpovědnosti za zálohování a obnovu systému.</w:t>
      </w:r>
    </w:p>
    <w:p w:rsidR="00956F82" w:rsidRPr="00171E8E" w:rsidRDefault="00956F82" w:rsidP="00B76667">
      <w:pPr>
        <w:pStyle w:val="Nadpis02"/>
      </w:pPr>
      <w:bookmarkStart w:id="368" w:name="_Toc445447443"/>
      <w:bookmarkStart w:id="369" w:name="_Toc445447759"/>
      <w:bookmarkStart w:id="370" w:name="_Toc445447815"/>
      <w:bookmarkStart w:id="371" w:name="_Toc491853627"/>
      <w:r>
        <w:t xml:space="preserve">Kapitola „4. </w:t>
      </w:r>
      <w:r w:rsidRPr="00171E8E">
        <w:t>Kryptografická ochrana</w:t>
      </w:r>
      <w:r>
        <w:t>“</w:t>
      </w:r>
      <w:bookmarkEnd w:id="343"/>
      <w:bookmarkEnd w:id="344"/>
      <w:bookmarkEnd w:id="345"/>
      <w:bookmarkEnd w:id="346"/>
      <w:bookmarkEnd w:id="347"/>
      <w:bookmarkEnd w:id="348"/>
      <w:bookmarkEnd w:id="368"/>
      <w:bookmarkEnd w:id="369"/>
      <w:bookmarkEnd w:id="370"/>
      <w:bookmarkEnd w:id="371"/>
    </w:p>
    <w:p w:rsidR="00543874" w:rsidRDefault="00956F82" w:rsidP="00956F82">
      <w:pPr>
        <w:pStyle w:val="Normln-odrka-teka"/>
        <w:rPr>
          <w:rFonts w:eastAsiaTheme="minorHAnsi"/>
          <w:lang w:eastAsia="en-US"/>
        </w:rPr>
      </w:pPr>
      <w:r w:rsidRPr="00171E8E">
        <w:rPr>
          <w:rFonts w:eastAsiaTheme="minorHAnsi"/>
          <w:lang w:eastAsia="en-US"/>
        </w:rPr>
        <w:t>Uvést jaký kryptografický prost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edek bude v informa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ním systému pou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íván, p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esný typ a po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ty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prost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edk</w:t>
      </w:r>
      <w:r w:rsidRPr="00171E8E">
        <w:rPr>
          <w:rFonts w:eastAsiaTheme="minorHAnsi" w:cs="AdvTT5843c571+01"/>
          <w:lang w:eastAsia="en-US"/>
        </w:rPr>
        <w:t>ů</w:t>
      </w:r>
      <w:r w:rsidRPr="00171E8E">
        <w:rPr>
          <w:rFonts w:eastAsiaTheme="minorHAnsi"/>
          <w:lang w:eastAsia="en-US"/>
        </w:rPr>
        <w:t>, jak bude zaji</w:t>
      </w:r>
      <w:r w:rsidRPr="00171E8E">
        <w:rPr>
          <w:rFonts w:eastAsiaTheme="minorHAnsi" w:cs="AdvTT5843c571+01"/>
          <w:lang w:eastAsia="en-US"/>
        </w:rPr>
        <w:t>šť</w:t>
      </w:r>
      <w:r w:rsidRPr="00171E8E">
        <w:rPr>
          <w:rFonts w:eastAsiaTheme="minorHAnsi"/>
          <w:lang w:eastAsia="en-US"/>
        </w:rPr>
        <w:t>ován klí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ový materiál, kde bude umíst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n a jak bude zaji</w:t>
      </w:r>
      <w:r w:rsidRPr="00171E8E">
        <w:rPr>
          <w:rFonts w:eastAsiaTheme="minorHAnsi" w:cs="AdvTT5843c571+01"/>
          <w:lang w:eastAsia="en-US"/>
        </w:rPr>
        <w:t>š</w:t>
      </w:r>
      <w:r w:rsidRPr="00171E8E">
        <w:rPr>
          <w:rFonts w:eastAsiaTheme="minorHAnsi"/>
          <w:lang w:eastAsia="en-US"/>
        </w:rPr>
        <w:t>t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na jeho fyzická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bezpe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nost, vy</w:t>
      </w:r>
      <w:r w:rsidRPr="00171E8E">
        <w:rPr>
          <w:rFonts w:eastAsiaTheme="minorHAnsi" w:cs="AdvTT5843c571+01"/>
          <w:lang w:eastAsia="en-US"/>
        </w:rPr>
        <w:t>š</w:t>
      </w:r>
      <w:r w:rsidRPr="00171E8E">
        <w:rPr>
          <w:rFonts w:eastAsiaTheme="minorHAnsi"/>
          <w:lang w:eastAsia="en-US"/>
        </w:rPr>
        <w:t>kolený personál po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adovaný pro jeho provoz, jaké dokumenty pro jeho provoz budou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vytvo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eny apod.</w:t>
      </w:r>
    </w:p>
    <w:p w:rsidR="00543874" w:rsidRDefault="00543874">
      <w:pPr>
        <w:spacing w:before="0" w:after="200" w:line="276" w:lineRule="auto"/>
        <w:ind w:firstLine="0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956F82" w:rsidRPr="00171E8E" w:rsidRDefault="00956F82" w:rsidP="00B76667">
      <w:pPr>
        <w:pStyle w:val="Nadpis02"/>
      </w:pPr>
      <w:bookmarkStart w:id="372" w:name="_Toc444854642"/>
      <w:bookmarkStart w:id="373" w:name="_Toc445110538"/>
      <w:bookmarkStart w:id="374" w:name="_Toc445117262"/>
      <w:bookmarkStart w:id="375" w:name="_Toc445117318"/>
      <w:bookmarkStart w:id="376" w:name="_Toc445360274"/>
      <w:bookmarkStart w:id="377" w:name="_Toc445360330"/>
      <w:bookmarkStart w:id="378" w:name="_Toc445447444"/>
      <w:bookmarkStart w:id="379" w:name="_Toc445447760"/>
      <w:bookmarkStart w:id="380" w:name="_Toc445447816"/>
      <w:bookmarkStart w:id="381" w:name="_Toc491853628"/>
      <w:r>
        <w:lastRenderedPageBreak/>
        <w:t xml:space="preserve">Kapitola „5. </w:t>
      </w:r>
      <w:r w:rsidRPr="00171E8E">
        <w:t>Fyzick</w:t>
      </w:r>
      <w:r>
        <w:t>á</w:t>
      </w:r>
      <w:r w:rsidRPr="00171E8E">
        <w:t xml:space="preserve"> </w:t>
      </w:r>
      <w:r>
        <w:t>bezpečnost“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 w:rsidR="00956F82" w:rsidRPr="00171E8E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</w:t>
      </w:r>
      <w:r w:rsidRPr="00171E8E">
        <w:rPr>
          <w:rFonts w:eastAsiaTheme="minorHAnsi"/>
          <w:lang w:eastAsia="en-US"/>
        </w:rPr>
        <w:t>opsat zabezpe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ení v</w:t>
      </w:r>
      <w:r w:rsidRPr="00171E8E">
        <w:rPr>
          <w:rFonts w:eastAsiaTheme="minorHAnsi" w:cs="AdvTT5843c571+01"/>
          <w:lang w:eastAsia="en-US"/>
        </w:rPr>
        <w:t>š</w:t>
      </w:r>
      <w:r w:rsidRPr="00171E8E">
        <w:rPr>
          <w:rFonts w:eastAsiaTheme="minorHAnsi"/>
          <w:lang w:eastAsia="en-US"/>
        </w:rPr>
        <w:t>ech prostor, v nich</w:t>
      </w:r>
      <w:r w:rsidRPr="00171E8E">
        <w:rPr>
          <w:rFonts w:eastAsiaTheme="minorHAnsi" w:cs="AdvTT5843c571+01"/>
          <w:lang w:eastAsia="en-US"/>
        </w:rPr>
        <w:t xml:space="preserve">ž </w:t>
      </w:r>
      <w:r w:rsidRPr="00171E8E">
        <w:rPr>
          <w:rFonts w:eastAsiaTheme="minorHAnsi"/>
          <w:lang w:eastAsia="en-US"/>
        </w:rPr>
        <w:t>budou umíst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ny komponenty informa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ního systému:</w:t>
      </w:r>
    </w:p>
    <w:p w:rsidR="00956F82" w:rsidRPr="00171E8E" w:rsidRDefault="00956F82" w:rsidP="00956F82">
      <w:pPr>
        <w:pStyle w:val="Normln-odrka-teka"/>
        <w:numPr>
          <w:ilvl w:val="1"/>
          <w:numId w:val="6"/>
        </w:numPr>
        <w:rPr>
          <w:rFonts w:eastAsiaTheme="minorHAnsi"/>
          <w:lang w:eastAsia="en-US"/>
        </w:rPr>
      </w:pPr>
      <w:r w:rsidRPr="00171E8E">
        <w:rPr>
          <w:rFonts w:eastAsiaTheme="minorHAnsi"/>
          <w:lang w:eastAsia="en-US"/>
        </w:rPr>
        <w:t>identifikace místnosti, které komponenty v ní jsou a aplikovaná opat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ení fyzické bezpe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nosti v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etn</w:t>
      </w:r>
      <w:r w:rsidRPr="00171E8E">
        <w:rPr>
          <w:rFonts w:eastAsiaTheme="minorHAnsi" w:cs="AdvTT5843c571+01"/>
          <w:lang w:eastAsia="en-US"/>
        </w:rPr>
        <w:t>ě</w:t>
      </w:r>
      <w:r>
        <w:rPr>
          <w:rFonts w:eastAsiaTheme="minorHAnsi" w:cs="AdvTT5843c571+01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re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imových opat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ení, pro podrobn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j</w:t>
      </w:r>
      <w:r w:rsidRPr="00171E8E">
        <w:rPr>
          <w:rFonts w:eastAsiaTheme="minorHAnsi" w:cs="AdvTT5843c571+01"/>
          <w:lang w:eastAsia="en-US"/>
        </w:rPr>
        <w:t>š</w:t>
      </w:r>
      <w:r w:rsidRPr="00171E8E">
        <w:rPr>
          <w:rFonts w:eastAsiaTheme="minorHAnsi"/>
          <w:lang w:eastAsia="en-US"/>
        </w:rPr>
        <w:t>í popis je mo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no provést odkaz na p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íslu</w:t>
      </w:r>
      <w:r w:rsidRPr="00171E8E">
        <w:rPr>
          <w:rFonts w:eastAsiaTheme="minorHAnsi" w:cs="AdvTT5843c571+01"/>
          <w:lang w:eastAsia="en-US"/>
        </w:rPr>
        <w:t>š</w:t>
      </w:r>
      <w:r w:rsidRPr="00171E8E">
        <w:rPr>
          <w:rFonts w:eastAsiaTheme="minorHAnsi"/>
          <w:lang w:eastAsia="en-US"/>
        </w:rPr>
        <w:t>ný bezpe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nostní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projekt nebo sm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rnici,</w:t>
      </w:r>
    </w:p>
    <w:p w:rsidR="00956F82" w:rsidRPr="00171E8E" w:rsidRDefault="00956F82" w:rsidP="00956F82">
      <w:pPr>
        <w:pStyle w:val="Normln-odrka-teka"/>
        <w:numPr>
          <w:ilvl w:val="1"/>
          <w:numId w:val="6"/>
        </w:numPr>
        <w:rPr>
          <w:rFonts w:eastAsiaTheme="minorHAnsi"/>
          <w:lang w:eastAsia="en-US"/>
        </w:rPr>
      </w:pPr>
      <w:r w:rsidRPr="00171E8E">
        <w:rPr>
          <w:rFonts w:eastAsiaTheme="minorHAnsi"/>
          <w:lang w:eastAsia="en-US"/>
        </w:rPr>
        <w:t>zvlá</w:t>
      </w:r>
      <w:r w:rsidRPr="00171E8E">
        <w:rPr>
          <w:rFonts w:eastAsiaTheme="minorHAnsi" w:cs="AdvTT5843c571+01"/>
          <w:lang w:eastAsia="en-US"/>
        </w:rPr>
        <w:t xml:space="preserve">šť </w:t>
      </w:r>
      <w:r w:rsidRPr="00171E8E">
        <w:rPr>
          <w:rFonts w:eastAsiaTheme="minorHAnsi"/>
          <w:lang w:eastAsia="en-US"/>
        </w:rPr>
        <w:t>opat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ení pro servery a pro pracovní stanice,</w:t>
      </w:r>
    </w:p>
    <w:p w:rsidR="00956F82" w:rsidRPr="00171E8E" w:rsidRDefault="00956F82" w:rsidP="00956F82">
      <w:pPr>
        <w:pStyle w:val="Normln-odrka-teka"/>
        <w:numPr>
          <w:ilvl w:val="1"/>
          <w:numId w:val="6"/>
        </w:numPr>
        <w:rPr>
          <w:rFonts w:eastAsiaTheme="minorHAnsi"/>
          <w:lang w:eastAsia="en-US"/>
        </w:rPr>
      </w:pPr>
      <w:r w:rsidRPr="00171E8E">
        <w:rPr>
          <w:rFonts w:eastAsiaTheme="minorHAnsi"/>
          <w:lang w:eastAsia="en-US"/>
        </w:rPr>
        <w:t>rozmíst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ní jednotlivých za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ízení v místnosti, se zohledn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ním instala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ních po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adavk</w:t>
      </w:r>
      <w:r w:rsidRPr="00171E8E">
        <w:rPr>
          <w:rFonts w:eastAsiaTheme="minorHAnsi" w:cs="AdvTT5843c571+01"/>
          <w:lang w:eastAsia="en-US"/>
        </w:rPr>
        <w:t xml:space="preserve">ů </w:t>
      </w:r>
      <w:r w:rsidRPr="00171E8E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>např. formou grafického znázornění</w:t>
      </w:r>
      <w:r w:rsidRPr="00171E8E">
        <w:rPr>
          <w:rFonts w:eastAsiaTheme="minorHAnsi"/>
          <w:lang w:eastAsia="en-US"/>
        </w:rPr>
        <w:t>).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</w:rPr>
        <w:t xml:space="preserve">definovat povinnost pracovníků správy systému v oblasti kontroly a vedení přehledu </w:t>
      </w:r>
      <w:r w:rsidRPr="00171E8E">
        <w:rPr>
          <w:rFonts w:eastAsiaTheme="minorHAnsi"/>
          <w:lang w:eastAsia="en-US"/>
        </w:rPr>
        <w:t>umíst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ní v</w:t>
      </w:r>
      <w:r w:rsidRPr="00171E8E">
        <w:rPr>
          <w:rFonts w:eastAsiaTheme="minorHAnsi" w:cs="AdvTT5843c571+01"/>
          <w:lang w:eastAsia="en-US"/>
        </w:rPr>
        <w:t>š</w:t>
      </w:r>
      <w:r w:rsidRPr="00171E8E">
        <w:rPr>
          <w:rFonts w:eastAsiaTheme="minorHAnsi"/>
          <w:lang w:eastAsia="en-US"/>
        </w:rPr>
        <w:t>ech za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ízení a jejich rozmíst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ní v</w:t>
      </w:r>
      <w:r>
        <w:rPr>
          <w:rFonts w:eastAsiaTheme="minorHAnsi"/>
          <w:lang w:eastAsia="en-US"/>
        </w:rPr>
        <w:t> </w:t>
      </w:r>
      <w:r w:rsidRPr="00171E8E">
        <w:rPr>
          <w:rFonts w:eastAsiaTheme="minorHAnsi"/>
          <w:lang w:eastAsia="en-US"/>
        </w:rPr>
        <w:t>stanovených</w:t>
      </w:r>
      <w:r>
        <w:rPr>
          <w:rFonts w:eastAsiaTheme="minorHAnsi"/>
          <w:lang w:eastAsia="en-US"/>
        </w:rPr>
        <w:t xml:space="preserve"> prostorech,</w:t>
      </w:r>
    </w:p>
    <w:p w:rsidR="00956F82" w:rsidRPr="00171E8E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popsat</w:t>
      </w:r>
      <w:r w:rsidRPr="00171E8E">
        <w:rPr>
          <w:rFonts w:eastAsiaTheme="minorHAnsi"/>
          <w:lang w:eastAsia="en-US"/>
        </w:rPr>
        <w:t>, jak bude vedena evidence spjatá se vstupem u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ivatel</w:t>
      </w:r>
      <w:r w:rsidRPr="00171E8E">
        <w:rPr>
          <w:rFonts w:eastAsiaTheme="minorHAnsi" w:cs="AdvTT5843c571+01"/>
          <w:lang w:eastAsia="en-US"/>
        </w:rPr>
        <w:t>ů</w:t>
      </w:r>
      <w:r w:rsidRPr="00171E8E">
        <w:rPr>
          <w:rFonts w:eastAsiaTheme="minorHAnsi"/>
          <w:lang w:eastAsia="en-US"/>
        </w:rPr>
        <w:t>, pokud je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vy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adována bezpe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nostní politikou, eviden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 pom</w:t>
      </w:r>
      <w:r w:rsidRPr="00171E8E">
        <w:rPr>
          <w:rFonts w:eastAsiaTheme="minorHAnsi" w:cs="AdvTT5843c571+01"/>
          <w:lang w:eastAsia="en-US"/>
        </w:rPr>
        <w:t>ů</w:t>
      </w:r>
      <w:r>
        <w:rPr>
          <w:rFonts w:eastAsiaTheme="minorHAnsi"/>
          <w:lang w:eastAsia="en-US"/>
        </w:rPr>
        <w:t>cky, procedury,</w:t>
      </w:r>
    </w:p>
    <w:p w:rsidR="00956F82" w:rsidRPr="00171E8E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popsat</w:t>
      </w:r>
      <w:r w:rsidRPr="00171E8E">
        <w:rPr>
          <w:rFonts w:eastAsiaTheme="minorHAnsi"/>
          <w:lang w:eastAsia="en-US"/>
        </w:rPr>
        <w:t>, jak bude vedena evidence spjatá se vstupem náv</w:t>
      </w:r>
      <w:r w:rsidRPr="00171E8E">
        <w:rPr>
          <w:rFonts w:eastAsiaTheme="minorHAnsi" w:cs="AdvTT5843c571+01"/>
          <w:lang w:eastAsia="en-US"/>
        </w:rPr>
        <w:t>š</w:t>
      </w:r>
      <w:r w:rsidRPr="00171E8E">
        <w:rPr>
          <w:rFonts w:eastAsiaTheme="minorHAnsi"/>
          <w:lang w:eastAsia="en-US"/>
        </w:rPr>
        <w:t>t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v, pokud jsou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povoleny v</w:t>
      </w:r>
      <w:r>
        <w:rPr>
          <w:rFonts w:eastAsiaTheme="minorHAnsi"/>
          <w:lang w:eastAsia="en-US"/>
        </w:rPr>
        <w:t> </w:t>
      </w:r>
      <w:r w:rsidRPr="00171E8E">
        <w:rPr>
          <w:rFonts w:eastAsiaTheme="minorHAnsi"/>
          <w:lang w:eastAsia="en-US"/>
        </w:rPr>
        <w:t>bezpe</w:t>
      </w:r>
      <w:r w:rsidRPr="00171E8E">
        <w:rPr>
          <w:rFonts w:eastAsiaTheme="minorHAnsi" w:cs="AdvTT5843c571+01"/>
          <w:lang w:eastAsia="en-US"/>
        </w:rPr>
        <w:t>č</w:t>
      </w:r>
      <w:r>
        <w:rPr>
          <w:rFonts w:eastAsiaTheme="minorHAnsi"/>
          <w:lang w:eastAsia="en-US"/>
        </w:rPr>
        <w:t>nostní politice,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</w:t>
      </w:r>
      <w:r w:rsidRPr="00171E8E">
        <w:rPr>
          <w:rFonts w:eastAsiaTheme="minorHAnsi"/>
          <w:lang w:eastAsia="en-US"/>
        </w:rPr>
        <w:t xml:space="preserve">vést </w:t>
      </w:r>
      <w:r>
        <w:rPr>
          <w:rFonts w:eastAsiaTheme="minorHAnsi"/>
          <w:lang w:eastAsia="en-US"/>
        </w:rPr>
        <w:t xml:space="preserve">umístění úschovných objektů pro ukládání </w:t>
      </w:r>
      <w:r w:rsidRPr="00171E8E">
        <w:rPr>
          <w:rFonts w:eastAsiaTheme="minorHAnsi"/>
          <w:lang w:eastAsia="en-US"/>
        </w:rPr>
        <w:t>vým</w:t>
      </w:r>
      <w:r w:rsidRPr="00171E8E">
        <w:rPr>
          <w:rFonts w:eastAsiaTheme="minorHAnsi" w:cs="AdvTT5843c571+01"/>
          <w:lang w:eastAsia="en-US"/>
        </w:rPr>
        <w:t>ě</w:t>
      </w:r>
      <w:r>
        <w:rPr>
          <w:rFonts w:eastAsiaTheme="minorHAnsi"/>
          <w:lang w:eastAsia="en-US"/>
        </w:rPr>
        <w:t xml:space="preserve">nných nosičů informací a 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</w:t>
      </w:r>
      <w:r w:rsidRPr="00171E8E">
        <w:rPr>
          <w:rFonts w:eastAsiaTheme="minorHAnsi" w:cs="AdvTT5843c571+01"/>
          <w:lang w:eastAsia="en-US"/>
        </w:rPr>
        <w:t>š</w:t>
      </w:r>
      <w:r w:rsidRPr="00171E8E">
        <w:rPr>
          <w:rFonts w:eastAsiaTheme="minorHAnsi"/>
          <w:lang w:eastAsia="en-US"/>
        </w:rPr>
        <w:t>en</w:t>
      </w:r>
      <w:r>
        <w:rPr>
          <w:rFonts w:eastAsiaTheme="minorHAnsi"/>
          <w:lang w:eastAsia="en-US"/>
        </w:rPr>
        <w:t>í</w:t>
      </w:r>
      <w:r w:rsidRPr="00171E8E">
        <w:rPr>
          <w:rFonts w:eastAsiaTheme="minorHAnsi"/>
          <w:lang w:eastAsia="en-US"/>
        </w:rPr>
        <w:t xml:space="preserve"> 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ízení fyzického p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ístupu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k t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 xml:space="preserve">mto </w:t>
      </w:r>
      <w:r>
        <w:rPr>
          <w:rFonts w:eastAsiaTheme="minorHAnsi"/>
          <w:lang w:eastAsia="en-US"/>
        </w:rPr>
        <w:t>nosičům,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definovat </w:t>
      </w:r>
      <w:r w:rsidRPr="00171E8E">
        <w:rPr>
          <w:rFonts w:eastAsiaTheme="minorHAnsi"/>
          <w:lang w:eastAsia="en-US"/>
        </w:rPr>
        <w:t>zp</w:t>
      </w:r>
      <w:r w:rsidRPr="00171E8E">
        <w:rPr>
          <w:rFonts w:eastAsiaTheme="minorHAnsi" w:cs="AdvTT5843c571+01"/>
          <w:lang w:eastAsia="en-US"/>
        </w:rPr>
        <w:t>ů</w:t>
      </w:r>
      <w:r w:rsidRPr="00171E8E">
        <w:rPr>
          <w:rFonts w:eastAsiaTheme="minorHAnsi"/>
          <w:lang w:eastAsia="en-US"/>
        </w:rPr>
        <w:t>sob</w:t>
      </w:r>
      <w:r>
        <w:rPr>
          <w:rFonts w:eastAsiaTheme="minorHAnsi"/>
          <w:lang w:eastAsia="en-US"/>
        </w:rPr>
        <w:t xml:space="preserve"> použití</w:t>
      </w:r>
      <w:r w:rsidRPr="00171E8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a typ ochranných prvků pro </w:t>
      </w:r>
      <w:r w:rsidRPr="00171E8E">
        <w:rPr>
          <w:rFonts w:eastAsiaTheme="minorHAnsi"/>
          <w:lang w:eastAsia="en-US"/>
        </w:rPr>
        <w:t>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et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ní kryt</w:t>
      </w:r>
      <w:r w:rsidRPr="00171E8E">
        <w:rPr>
          <w:rFonts w:eastAsiaTheme="minorHAnsi" w:cs="AdvTT5843c571+01"/>
          <w:lang w:eastAsia="en-US"/>
        </w:rPr>
        <w:t xml:space="preserve">ů </w:t>
      </w:r>
      <w:r>
        <w:rPr>
          <w:rFonts w:eastAsiaTheme="minorHAnsi"/>
          <w:lang w:eastAsia="en-US"/>
        </w:rPr>
        <w:t>HW komponent</w:t>
      </w:r>
      <w:r w:rsidRPr="00171E8E">
        <w:rPr>
          <w:rFonts w:eastAsiaTheme="minorHAnsi"/>
          <w:lang w:eastAsia="en-US"/>
        </w:rPr>
        <w:t>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definovat </w:t>
      </w:r>
      <w:r>
        <w:rPr>
          <w:rFonts w:eastAsiaTheme="minorHAnsi"/>
        </w:rPr>
        <w:t xml:space="preserve">povinnost pracovníků správy systému a uživatelů v oblasti kontroly </w:t>
      </w:r>
      <w:r>
        <w:rPr>
          <w:rFonts w:eastAsiaTheme="minorHAnsi"/>
          <w:lang w:eastAsia="en-US"/>
        </w:rPr>
        <w:t>ochranných prvků,</w:t>
      </w:r>
    </w:p>
    <w:p w:rsidR="00956F82" w:rsidRPr="000A7F9D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definovat způsob e</w:t>
      </w:r>
      <w:r>
        <w:rPr>
          <w:lang w:eastAsia="en-US"/>
        </w:rPr>
        <w:t>vidence a označováno HW komponent,</w:t>
      </w:r>
    </w:p>
    <w:p w:rsidR="00956F82" w:rsidRPr="000A7F9D" w:rsidRDefault="00956F82" w:rsidP="00956F82">
      <w:pPr>
        <w:pStyle w:val="Normln-odrka-teka"/>
        <w:rPr>
          <w:rFonts w:eastAsiaTheme="minorHAnsi"/>
          <w:lang w:eastAsia="en-US"/>
        </w:rPr>
      </w:pPr>
      <w:r>
        <w:t>definovat</w:t>
      </w:r>
      <w:r w:rsidRPr="00171E8E">
        <w:t xml:space="preserve"> </w:t>
      </w:r>
      <w:r>
        <w:rPr>
          <w:rFonts w:eastAsiaTheme="minorHAnsi"/>
        </w:rPr>
        <w:t xml:space="preserve">povinnost pracovníků správy systému </w:t>
      </w:r>
      <w:r>
        <w:t>v oblasti vedení</w:t>
      </w:r>
      <w:r w:rsidRPr="00171E8E">
        <w:t xml:space="preserve"> seznamu HW </w:t>
      </w:r>
      <w:r>
        <w:t>komponent.</w:t>
      </w:r>
    </w:p>
    <w:p w:rsidR="00956F82" w:rsidRPr="00171E8E" w:rsidRDefault="00956F82" w:rsidP="00B76667">
      <w:pPr>
        <w:pStyle w:val="Nadpis02"/>
      </w:pPr>
      <w:bookmarkStart w:id="382" w:name="_Toc444854643"/>
      <w:bookmarkStart w:id="383" w:name="_Toc445110539"/>
      <w:bookmarkStart w:id="384" w:name="_Toc445117263"/>
      <w:bookmarkStart w:id="385" w:name="_Toc445117319"/>
      <w:bookmarkStart w:id="386" w:name="_Toc445360275"/>
      <w:bookmarkStart w:id="387" w:name="_Toc445360331"/>
      <w:bookmarkStart w:id="388" w:name="_Toc445447445"/>
      <w:bookmarkStart w:id="389" w:name="_Toc445447761"/>
      <w:bookmarkStart w:id="390" w:name="_Toc445447817"/>
      <w:bookmarkStart w:id="391" w:name="_Toc491853629"/>
      <w:r>
        <w:t>Kapitola „6. Administrativní</w:t>
      </w:r>
      <w:r w:rsidRPr="00171E8E">
        <w:t xml:space="preserve"> </w:t>
      </w:r>
      <w:r>
        <w:t>bezpečnost“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 xml:space="preserve">definovat povinnost dodržovat </w:t>
      </w:r>
      <w:r w:rsidRPr="00FF736E">
        <w:rPr>
          <w:lang w:eastAsia="en-US"/>
        </w:rPr>
        <w:t>požadavk</w:t>
      </w:r>
      <w:r>
        <w:rPr>
          <w:lang w:eastAsia="en-US"/>
        </w:rPr>
        <w:t>y</w:t>
      </w:r>
      <w:r w:rsidRPr="00FF736E">
        <w:rPr>
          <w:lang w:eastAsia="en-US"/>
        </w:rPr>
        <w:t xml:space="preserve"> vyhlášky č. 529/2005 Sb., o administrativní bezpečnosti a o registrech utajovaných informací, ve znění pozdějších předpisů</w:t>
      </w:r>
      <w:r>
        <w:rPr>
          <w:lang w:eastAsia="en-US"/>
        </w:rPr>
        <w:t>,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definovat povinnost používání pouze evidovaných a označených nosičů informací přičemž:</w:t>
      </w:r>
    </w:p>
    <w:p w:rsidR="00956F8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lang w:eastAsia="en-US"/>
        </w:rPr>
        <w:t>nosiče používané v provozu systému se evidují a označují podle § 15 vyhlášky č. 523/2005 Sb.,</w:t>
      </w:r>
    </w:p>
    <w:p w:rsidR="00956F8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lang w:eastAsia="en-US"/>
        </w:rPr>
        <w:t>nosiče pro předávání informací jiným subjektům se evidují a označují podle vyhlášky č. 529/2005 Sb.,</w:t>
      </w:r>
    </w:p>
    <w:p w:rsidR="00956F8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lang w:eastAsia="en-US"/>
        </w:rPr>
        <w:t>pro evidence a označení nosičů pro neutajované informace se přiměřeně použije § 15 vyhlášky č. 523/2005 Sb.,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 w:cs="AdvTT5843c571+01"/>
        </w:rPr>
        <w:t xml:space="preserve">definovat možnosti a způsob </w:t>
      </w:r>
      <w:r w:rsidRPr="00171E8E">
        <w:rPr>
          <w:rFonts w:eastAsiaTheme="minorHAnsi"/>
        </w:rPr>
        <w:t>ni</w:t>
      </w:r>
      <w:r w:rsidRPr="00171E8E">
        <w:rPr>
          <w:rFonts w:eastAsiaTheme="minorHAnsi" w:cs="AdvTT5843c571+01"/>
        </w:rPr>
        <w:t>č</w:t>
      </w:r>
      <w:r w:rsidRPr="00171E8E">
        <w:rPr>
          <w:rFonts w:eastAsiaTheme="minorHAnsi"/>
        </w:rPr>
        <w:t>ení</w:t>
      </w:r>
      <w:r>
        <w:rPr>
          <w:rFonts w:eastAsiaTheme="minorHAnsi"/>
        </w:rPr>
        <w:t xml:space="preserve"> nosičů informací (</w:t>
      </w:r>
      <w:r w:rsidRPr="00171E8E">
        <w:rPr>
          <w:rFonts w:eastAsiaTheme="minorHAnsi"/>
          <w:lang w:eastAsia="en-US"/>
        </w:rPr>
        <w:t>komision</w:t>
      </w:r>
      <w:r>
        <w:rPr>
          <w:rFonts w:eastAsiaTheme="minorHAnsi"/>
          <w:lang w:eastAsia="en-US"/>
        </w:rPr>
        <w:t>á</w:t>
      </w:r>
      <w:r w:rsidRPr="00171E8E">
        <w:rPr>
          <w:rFonts w:eastAsiaTheme="minorHAnsi"/>
          <w:lang w:eastAsia="en-US"/>
        </w:rPr>
        <w:t>lní ni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ení s u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in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ním záznamu o</w:t>
      </w:r>
      <w:r>
        <w:rPr>
          <w:rFonts w:eastAsiaTheme="minorHAnsi"/>
          <w:lang w:eastAsia="en-US"/>
        </w:rPr>
        <w:t> </w:t>
      </w:r>
      <w:r w:rsidRPr="00171E8E">
        <w:rPr>
          <w:rFonts w:eastAsiaTheme="minorHAnsi"/>
          <w:lang w:eastAsia="en-US"/>
        </w:rPr>
        <w:t>zni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ení,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soulad se skarta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 xml:space="preserve">ním 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ádem organizace, prost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edky fyzického ni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ení a soulad s</w:t>
      </w:r>
      <w:r>
        <w:rPr>
          <w:rFonts w:eastAsiaTheme="minorHAnsi"/>
          <w:lang w:eastAsia="en-US"/>
        </w:rPr>
        <w:t> </w:t>
      </w:r>
      <w:r w:rsidRPr="00171E8E">
        <w:rPr>
          <w:rFonts w:eastAsiaTheme="minorHAnsi"/>
          <w:lang w:eastAsia="en-US"/>
        </w:rPr>
        <w:t>aktuálními standardy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NBÚ, postup pro pevné disky</w:t>
      </w:r>
      <w:r>
        <w:rPr>
          <w:rFonts w:eastAsiaTheme="minorHAnsi"/>
          <w:lang w:eastAsia="en-US"/>
        </w:rPr>
        <w:t xml:space="preserve"> apod.),</w:t>
      </w:r>
    </w:p>
    <w:p w:rsidR="00956F82" w:rsidRPr="000854BD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 xml:space="preserve">definovat </w:t>
      </w:r>
      <w:r w:rsidRPr="00171E8E">
        <w:rPr>
          <w:rFonts w:eastAsiaTheme="minorHAnsi"/>
          <w:lang w:eastAsia="en-US"/>
        </w:rPr>
        <w:t>v</w:t>
      </w:r>
      <w:r w:rsidRPr="00171E8E">
        <w:rPr>
          <w:rFonts w:eastAsiaTheme="minorHAnsi" w:cs="AdvTT5843c571+01"/>
          <w:lang w:eastAsia="en-US"/>
        </w:rPr>
        <w:t>š</w:t>
      </w:r>
      <w:r w:rsidRPr="00171E8E">
        <w:rPr>
          <w:rFonts w:eastAsiaTheme="minorHAnsi"/>
          <w:lang w:eastAsia="en-US"/>
        </w:rPr>
        <w:t>echny evidence a formulá</w:t>
      </w:r>
      <w:r w:rsidRPr="00171E8E">
        <w:rPr>
          <w:rFonts w:eastAsiaTheme="minorHAnsi" w:cs="AdvTT5843c571+01"/>
          <w:lang w:eastAsia="en-US"/>
        </w:rPr>
        <w:t>ř</w:t>
      </w:r>
      <w:r w:rsidRPr="00171E8E">
        <w:rPr>
          <w:rFonts w:eastAsiaTheme="minorHAnsi"/>
          <w:lang w:eastAsia="en-US"/>
        </w:rPr>
        <w:t>e vedené v informa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ním systému, kdo je vede,</w:t>
      </w:r>
      <w:r>
        <w:rPr>
          <w:rFonts w:eastAsiaTheme="minorHAnsi"/>
          <w:lang w:eastAsia="en-US"/>
        </w:rPr>
        <w:t xml:space="preserve"> kdo je autorizuje,</w:t>
      </w:r>
      <w:r w:rsidRPr="00171E8E">
        <w:rPr>
          <w:rFonts w:eastAsiaTheme="minorHAnsi"/>
          <w:lang w:eastAsia="en-US"/>
        </w:rPr>
        <w:t xml:space="preserve"> kde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jsou ukládány b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hem pou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ívání, kde a jak dlouho jsou uchovávány, jejich vzory, jejich stupe</w:t>
      </w:r>
      <w:r w:rsidRPr="00171E8E">
        <w:rPr>
          <w:rFonts w:eastAsiaTheme="minorHAnsi" w:cs="AdvTT5843c571+01"/>
          <w:lang w:eastAsia="en-US"/>
        </w:rPr>
        <w:t xml:space="preserve">ň </w:t>
      </w:r>
      <w:r w:rsidRPr="00171E8E">
        <w:rPr>
          <w:rFonts w:eastAsiaTheme="minorHAnsi"/>
          <w:lang w:eastAsia="en-US"/>
        </w:rPr>
        <w:t>utajení</w:t>
      </w:r>
      <w:r>
        <w:rPr>
          <w:rFonts w:eastAsiaTheme="minorHAnsi"/>
          <w:lang w:eastAsia="en-US"/>
        </w:rPr>
        <w:t>, obvykle:</w:t>
      </w:r>
    </w:p>
    <w:p w:rsidR="00956F82" w:rsidRPr="000307A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 w:rsidRPr="00171E8E">
        <w:rPr>
          <w:rFonts w:eastAsiaTheme="minorHAnsi"/>
          <w:lang w:eastAsia="en-US"/>
        </w:rPr>
        <w:t>seznam u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ivatel</w:t>
      </w:r>
      <w:r w:rsidRPr="00171E8E">
        <w:rPr>
          <w:rFonts w:eastAsiaTheme="minorHAnsi" w:cs="AdvTT5843c571+01"/>
          <w:lang w:eastAsia="en-US"/>
        </w:rPr>
        <w:t>ů</w:t>
      </w:r>
      <w:r>
        <w:rPr>
          <w:rFonts w:eastAsiaTheme="minorHAnsi" w:cs="AdvTT5843c571+01"/>
          <w:lang w:eastAsia="en-US"/>
        </w:rPr>
        <w:t>,</w:t>
      </w:r>
    </w:p>
    <w:p w:rsidR="00956F82" w:rsidRPr="000307A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rFonts w:eastAsiaTheme="minorHAnsi" w:cs="AdvTT5843c571+01"/>
          <w:lang w:eastAsia="en-US"/>
        </w:rPr>
        <w:t>evidence školení uživatelů,</w:t>
      </w:r>
    </w:p>
    <w:p w:rsidR="00956F82" w:rsidRPr="000307A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 w:rsidRPr="00171E8E">
        <w:rPr>
          <w:rFonts w:eastAsiaTheme="minorHAnsi"/>
          <w:lang w:eastAsia="en-US"/>
        </w:rPr>
        <w:t xml:space="preserve">evidence provozních </w:t>
      </w:r>
      <w:r>
        <w:rPr>
          <w:rFonts w:eastAsiaTheme="minorHAnsi"/>
          <w:lang w:eastAsia="en-US"/>
        </w:rPr>
        <w:t>nosičů informací,</w:t>
      </w:r>
    </w:p>
    <w:p w:rsidR="00956F82" w:rsidRPr="000307A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 w:rsidRPr="00171E8E">
        <w:rPr>
          <w:rFonts w:eastAsiaTheme="minorHAnsi"/>
          <w:lang w:eastAsia="en-US"/>
        </w:rPr>
        <w:t xml:space="preserve">u </w:t>
      </w:r>
      <w:r>
        <w:rPr>
          <w:rFonts w:eastAsiaTheme="minorHAnsi"/>
          <w:lang w:eastAsia="en-US"/>
        </w:rPr>
        <w:t>vyjímatelných</w:t>
      </w:r>
      <w:r w:rsidRPr="00171E8E">
        <w:rPr>
          <w:rFonts w:eastAsiaTheme="minorHAnsi"/>
          <w:lang w:eastAsia="en-US"/>
        </w:rPr>
        <w:t xml:space="preserve"> HDD evidence výdeje/p</w:t>
      </w:r>
      <w:r w:rsidRPr="00171E8E">
        <w:rPr>
          <w:rFonts w:eastAsiaTheme="minorHAnsi" w:cs="AdvTT5843c571+01"/>
          <w:lang w:eastAsia="en-US"/>
        </w:rPr>
        <w:t>ř</w:t>
      </w:r>
      <w:r>
        <w:rPr>
          <w:rFonts w:eastAsiaTheme="minorHAnsi"/>
          <w:lang w:eastAsia="en-US"/>
        </w:rPr>
        <w:t>íjmu HDD z úschovného objektu,</w:t>
      </w:r>
    </w:p>
    <w:p w:rsidR="00956F82" w:rsidRPr="000307A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 w:rsidRPr="000307A2">
        <w:rPr>
          <w:rFonts w:eastAsiaTheme="minorHAnsi"/>
          <w:lang w:eastAsia="en-US"/>
        </w:rPr>
        <w:t>seznam HW (pokud není uveden v návrhu bezpečnosti)</w:t>
      </w:r>
      <w:r>
        <w:rPr>
          <w:rFonts w:eastAsiaTheme="minorHAnsi"/>
          <w:lang w:eastAsia="en-US"/>
        </w:rPr>
        <w:t>,</w:t>
      </w:r>
    </w:p>
    <w:p w:rsidR="00956F82" w:rsidRPr="000307A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 w:rsidRPr="000307A2">
        <w:rPr>
          <w:rFonts w:eastAsiaTheme="minorHAnsi"/>
          <w:lang w:eastAsia="en-US"/>
        </w:rPr>
        <w:t>seznam SW</w:t>
      </w:r>
      <w:r>
        <w:rPr>
          <w:rFonts w:eastAsiaTheme="minorHAnsi"/>
          <w:lang w:eastAsia="en-US"/>
        </w:rPr>
        <w:t xml:space="preserve"> </w:t>
      </w:r>
      <w:r w:rsidRPr="000307A2">
        <w:rPr>
          <w:rFonts w:eastAsiaTheme="minorHAnsi"/>
          <w:lang w:eastAsia="en-US"/>
        </w:rPr>
        <w:t>(pokud není uveden v návrhu bezpečnosti),</w:t>
      </w:r>
    </w:p>
    <w:p w:rsidR="00956F82" w:rsidRPr="000307A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lang w:eastAsia="en-US"/>
        </w:rPr>
        <w:lastRenderedPageBreak/>
        <w:t>provozní deník systému (</w:t>
      </w:r>
      <w:r w:rsidRPr="00171E8E">
        <w:rPr>
          <w:rFonts w:eastAsiaTheme="minorHAnsi"/>
          <w:lang w:eastAsia="en-US"/>
        </w:rPr>
        <w:t>záznamy o opravách a údr</w:t>
      </w:r>
      <w:r w:rsidRPr="00171E8E">
        <w:rPr>
          <w:rFonts w:eastAsiaTheme="minorHAnsi" w:cs="AdvTT5843c571+01"/>
          <w:lang w:eastAsia="en-US"/>
        </w:rPr>
        <w:t>ž</w:t>
      </w:r>
      <w:r w:rsidRPr="00171E8E">
        <w:rPr>
          <w:rFonts w:eastAsiaTheme="minorHAnsi"/>
          <w:lang w:eastAsia="en-US"/>
        </w:rPr>
        <w:t>b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, o provedení zálohy</w:t>
      </w:r>
      <w:r>
        <w:rPr>
          <w:rFonts w:eastAsiaTheme="minorHAnsi"/>
          <w:lang w:eastAsia="en-US"/>
        </w:rPr>
        <w:t xml:space="preserve">, o provedení </w:t>
      </w:r>
      <w:r w:rsidRPr="00171E8E">
        <w:rPr>
          <w:rFonts w:eastAsiaTheme="minorHAnsi"/>
          <w:lang w:eastAsia="en-US"/>
        </w:rPr>
        <w:t>updatu antivirového programu, o kontrole auditních záznam</w:t>
      </w:r>
      <w:r w:rsidRPr="00171E8E">
        <w:rPr>
          <w:rFonts w:eastAsiaTheme="minorHAnsi" w:cs="AdvTT5843c571+01"/>
          <w:lang w:eastAsia="en-US"/>
        </w:rPr>
        <w:t>ů</w:t>
      </w:r>
      <w:r>
        <w:rPr>
          <w:rFonts w:eastAsiaTheme="minorHAnsi" w:cs="AdvTT5843c571+01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a jejich zálohování, o krizových situacích a bezpe</w:t>
      </w:r>
      <w:r w:rsidRPr="00171E8E">
        <w:rPr>
          <w:rFonts w:eastAsiaTheme="minorHAnsi" w:cs="AdvTT5843c571+01"/>
          <w:lang w:eastAsia="en-US"/>
        </w:rPr>
        <w:t>č</w:t>
      </w:r>
      <w:r>
        <w:rPr>
          <w:rFonts w:eastAsiaTheme="minorHAnsi"/>
          <w:lang w:eastAsia="en-US"/>
        </w:rPr>
        <w:t>nostních incidentech,</w:t>
      </w:r>
      <w:r w:rsidRPr="00171E8E">
        <w:rPr>
          <w:rFonts w:eastAsiaTheme="minorHAnsi"/>
          <w:lang w:eastAsia="en-US"/>
        </w:rPr>
        <w:t xml:space="preserve"> o dal</w:t>
      </w:r>
      <w:r w:rsidRPr="00171E8E">
        <w:rPr>
          <w:rFonts w:eastAsiaTheme="minorHAnsi" w:cs="AdvTT5843c571+01"/>
          <w:lang w:eastAsia="en-US"/>
        </w:rPr>
        <w:t>š</w:t>
      </w:r>
      <w:r w:rsidRPr="00171E8E">
        <w:rPr>
          <w:rFonts w:eastAsiaTheme="minorHAnsi"/>
          <w:lang w:eastAsia="en-US"/>
        </w:rPr>
        <w:t>ích bezpe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nostn</w:t>
      </w:r>
      <w:r w:rsidRPr="00171E8E">
        <w:rPr>
          <w:rFonts w:eastAsiaTheme="minorHAnsi" w:cs="AdvTT5843c571+01"/>
          <w:lang w:eastAsia="en-US"/>
        </w:rPr>
        <w:t xml:space="preserve">ě </w:t>
      </w:r>
      <w:r w:rsidRPr="00171E8E">
        <w:rPr>
          <w:rFonts w:eastAsiaTheme="minorHAnsi"/>
          <w:lang w:eastAsia="en-US"/>
        </w:rPr>
        <w:t>relevantních událostech, charakteru administrativní pom</w:t>
      </w:r>
      <w:r w:rsidRPr="00171E8E">
        <w:rPr>
          <w:rFonts w:eastAsiaTheme="minorHAnsi" w:cs="AdvTT5843c571+01"/>
          <w:lang w:eastAsia="en-US"/>
        </w:rPr>
        <w:t>ů</w:t>
      </w:r>
      <w:r w:rsidRPr="00171E8E">
        <w:rPr>
          <w:rFonts w:eastAsiaTheme="minorHAnsi"/>
          <w:lang w:eastAsia="en-US"/>
        </w:rPr>
        <w:t>cky,</w:t>
      </w:r>
      <w:r>
        <w:rPr>
          <w:rFonts w:eastAsiaTheme="minorHAnsi"/>
          <w:lang w:eastAsia="en-US"/>
        </w:rPr>
        <w:t xml:space="preserve"> </w:t>
      </w:r>
      <w:r w:rsidRPr="00171E8E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 </w:t>
      </w:r>
      <w:r w:rsidRPr="00171E8E">
        <w:rPr>
          <w:rFonts w:eastAsiaTheme="minorHAnsi"/>
          <w:lang w:eastAsia="en-US"/>
        </w:rPr>
        <w:t xml:space="preserve">uvedením data, 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asu, zú</w:t>
      </w:r>
      <w:r w:rsidRPr="00171E8E">
        <w:rPr>
          <w:rFonts w:eastAsiaTheme="minorHAnsi" w:cs="AdvTT5843c571+01"/>
          <w:lang w:eastAsia="en-US"/>
        </w:rPr>
        <w:t>č</w:t>
      </w:r>
      <w:r w:rsidRPr="00171E8E">
        <w:rPr>
          <w:rFonts w:eastAsiaTheme="minorHAnsi"/>
          <w:lang w:eastAsia="en-US"/>
        </w:rPr>
        <w:t>astn</w:t>
      </w:r>
      <w:r w:rsidRPr="00171E8E">
        <w:rPr>
          <w:rFonts w:eastAsiaTheme="minorHAnsi" w:cs="AdvTT5843c571+01"/>
          <w:lang w:eastAsia="en-US"/>
        </w:rPr>
        <w:t>ě</w:t>
      </w:r>
      <w:r w:rsidRPr="00171E8E">
        <w:rPr>
          <w:rFonts w:eastAsiaTheme="minorHAnsi"/>
          <w:lang w:eastAsia="en-US"/>
        </w:rPr>
        <w:t>ných osob a jejich podpis</w:t>
      </w:r>
      <w:r w:rsidRPr="00171E8E">
        <w:rPr>
          <w:rFonts w:eastAsiaTheme="minorHAnsi" w:cs="AdvTT5843c571+01"/>
          <w:lang w:eastAsia="en-US"/>
        </w:rPr>
        <w:t>ů</w:t>
      </w:r>
      <w:r>
        <w:rPr>
          <w:rFonts w:eastAsiaTheme="minorHAnsi" w:cs="AdvTT5843c571+01"/>
          <w:lang w:eastAsia="en-US"/>
        </w:rPr>
        <w:t>),</w:t>
      </w:r>
    </w:p>
    <w:p w:rsidR="00956F82" w:rsidRPr="000307A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rFonts w:eastAsiaTheme="minorHAnsi" w:cs="AdvTT5843c571+01"/>
          <w:lang w:eastAsia="en-US"/>
        </w:rPr>
        <w:t>případně další administrativní pomůcky.</w:t>
      </w:r>
    </w:p>
    <w:p w:rsidR="00956F82" w:rsidRDefault="00956F82" w:rsidP="00956F82">
      <w:pPr>
        <w:pStyle w:val="Normln-odrka-teka"/>
        <w:rPr>
          <w:lang w:eastAsia="en-US"/>
        </w:rPr>
      </w:pPr>
      <w:r>
        <w:rPr>
          <w:lang w:eastAsia="en-US"/>
        </w:rPr>
        <w:t>definovat další návaznou bezpečnostní dokumentaci pro informační systém, kdo jí vede, kdo jí autorizuje, její klasifikaci, obvykle:</w:t>
      </w:r>
    </w:p>
    <w:p w:rsidR="00956F8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lang w:eastAsia="en-US"/>
        </w:rPr>
        <w:t>bezpečnostní směrnice pro jednotlivé role,</w:t>
      </w:r>
    </w:p>
    <w:p w:rsidR="00956F8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lang w:eastAsia="en-US"/>
        </w:rPr>
        <w:t>testy bezpečnosti,</w:t>
      </w:r>
    </w:p>
    <w:p w:rsidR="00956F82" w:rsidRDefault="00956F82" w:rsidP="00956F82">
      <w:pPr>
        <w:pStyle w:val="Normln-odrka-teka"/>
        <w:numPr>
          <w:ilvl w:val="1"/>
          <w:numId w:val="6"/>
        </w:numPr>
        <w:rPr>
          <w:lang w:eastAsia="en-US"/>
        </w:rPr>
      </w:pPr>
      <w:r>
        <w:rPr>
          <w:rFonts w:eastAsiaTheme="minorHAnsi" w:cs="AdvTT5843c571+01"/>
          <w:lang w:eastAsia="en-US"/>
        </w:rPr>
        <w:t>případně další dokumentace.</w:t>
      </w:r>
    </w:p>
    <w:p w:rsidR="00956F82" w:rsidRDefault="00956F82" w:rsidP="00B76667">
      <w:pPr>
        <w:pStyle w:val="Nadpis02"/>
      </w:pPr>
      <w:bookmarkStart w:id="392" w:name="_Toc444854644"/>
      <w:bookmarkStart w:id="393" w:name="_Toc445110540"/>
      <w:bookmarkStart w:id="394" w:name="_Toc445117264"/>
      <w:bookmarkStart w:id="395" w:name="_Toc445117320"/>
      <w:bookmarkStart w:id="396" w:name="_Toc445360276"/>
      <w:bookmarkStart w:id="397" w:name="_Toc445360332"/>
      <w:bookmarkStart w:id="398" w:name="_Toc445447446"/>
      <w:bookmarkStart w:id="399" w:name="_Toc445447762"/>
      <w:bookmarkStart w:id="400" w:name="_Toc445447818"/>
      <w:bookmarkStart w:id="401" w:name="_Toc444854645"/>
      <w:bookmarkStart w:id="402" w:name="_Toc445110541"/>
      <w:bookmarkStart w:id="403" w:name="_Toc445117265"/>
      <w:bookmarkStart w:id="404" w:name="_Toc445117321"/>
      <w:bookmarkStart w:id="405" w:name="_Toc445360277"/>
      <w:bookmarkStart w:id="406" w:name="_Toc445360333"/>
      <w:bookmarkStart w:id="407" w:name="_Toc491853630"/>
      <w:r>
        <w:t xml:space="preserve">Kapitola „7. </w:t>
      </w:r>
      <w:r w:rsidRPr="00DD2BB8">
        <w:t>Řízení a plánování kontinuity</w:t>
      </w:r>
      <w:r>
        <w:t>“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7"/>
    </w:p>
    <w:p w:rsidR="00956F82" w:rsidRDefault="00956F82" w:rsidP="00956F82">
      <w:pPr>
        <w:pStyle w:val="Normln-odrka-teka"/>
      </w:pPr>
      <w:r>
        <w:t>definovat typy a modelové způsoby řešení možných krizových</w:t>
      </w:r>
      <w:r w:rsidRPr="00E040DB">
        <w:t xml:space="preserve"> situac</w:t>
      </w:r>
      <w:r>
        <w:t>í,</w:t>
      </w:r>
    </w:p>
    <w:p w:rsidR="00956F82" w:rsidRDefault="00956F82" w:rsidP="00956F82">
      <w:pPr>
        <w:pStyle w:val="Normln-odrka-teka"/>
      </w:pPr>
      <w:r>
        <w:t>definovat typy a modelové způsoby řešení bezpečnostních incidentů,</w:t>
      </w:r>
    </w:p>
    <w:p w:rsidR="00956F82" w:rsidRDefault="00956F82" w:rsidP="00956F82">
      <w:pPr>
        <w:pStyle w:val="Normln-odrka-teka"/>
      </w:pPr>
      <w:r>
        <w:t>definovat typy a modelové způsoby řešení možné kompromitace (v případě použití kryptografické ochrany),</w:t>
      </w:r>
    </w:p>
    <w:p w:rsidR="00956F82" w:rsidRPr="00844256" w:rsidRDefault="00956F82" w:rsidP="00956F82">
      <w:pPr>
        <w:pStyle w:val="Normln-odrka-teka"/>
      </w:pPr>
      <w:r w:rsidRPr="00844256">
        <w:rPr>
          <w:rFonts w:eastAsiaTheme="minorHAnsi"/>
          <w:lang w:eastAsia="en-US"/>
        </w:rPr>
        <w:t xml:space="preserve">definovat </w:t>
      </w:r>
      <w:r w:rsidRPr="00844256">
        <w:rPr>
          <w:rFonts w:eastAsiaTheme="minorHAnsi"/>
        </w:rPr>
        <w:t>povinnost pracovníků správy systému</w:t>
      </w:r>
      <w:r>
        <w:rPr>
          <w:rFonts w:eastAsiaTheme="minorHAnsi"/>
        </w:rPr>
        <w:t xml:space="preserve"> při řízení změn v provozovaném a certifikovaném informačním systému (jak změny provádět a jaké změny hlásit Úřadu),</w:t>
      </w:r>
    </w:p>
    <w:p w:rsidR="00956F82" w:rsidRPr="00B76667" w:rsidRDefault="00956F82" w:rsidP="00956F82">
      <w:pPr>
        <w:pStyle w:val="Normln-odrka-teka"/>
      </w:pPr>
      <w:r w:rsidRPr="00844256">
        <w:rPr>
          <w:rFonts w:eastAsiaTheme="minorHAnsi"/>
          <w:lang w:eastAsia="en-US"/>
        </w:rPr>
        <w:t xml:space="preserve">definovat </w:t>
      </w:r>
      <w:r w:rsidRPr="00844256">
        <w:rPr>
          <w:rFonts w:eastAsiaTheme="minorHAnsi"/>
        </w:rPr>
        <w:t>povinnost pracovníků správy systému</w:t>
      </w:r>
      <w:r>
        <w:rPr>
          <w:rFonts w:eastAsiaTheme="minorHAnsi"/>
        </w:rPr>
        <w:t xml:space="preserve"> při provádění testů bezpečnosti (způsob provádění a vyhodnocování testů).</w:t>
      </w:r>
    </w:p>
    <w:p w:rsidR="00B76667" w:rsidRDefault="00B76667">
      <w:pPr>
        <w:spacing w:before="0" w:after="200" w:line="276" w:lineRule="auto"/>
        <w:ind w:firstLine="0"/>
        <w:jc w:val="left"/>
      </w:pPr>
      <w:r>
        <w:br w:type="page"/>
      </w:r>
    </w:p>
    <w:p w:rsidR="00956F82" w:rsidRPr="00231D9A" w:rsidRDefault="00956F82" w:rsidP="00B76667">
      <w:pPr>
        <w:pStyle w:val="Nadpis01"/>
      </w:pPr>
      <w:bookmarkStart w:id="408" w:name="_Toc445447447"/>
      <w:bookmarkStart w:id="409" w:name="_Toc445447763"/>
      <w:bookmarkStart w:id="410" w:name="_Toc445447819"/>
      <w:bookmarkStart w:id="411" w:name="_Toc491853631"/>
      <w:r>
        <w:lastRenderedPageBreak/>
        <w:t>Dokumenty „</w:t>
      </w:r>
      <w:r w:rsidRPr="00231D9A">
        <w:t>B</w:t>
      </w:r>
      <w:r>
        <w:t>ezpečnostní směrnice informačního systému“</w:t>
      </w:r>
      <w:bookmarkEnd w:id="401"/>
      <w:bookmarkEnd w:id="402"/>
      <w:bookmarkEnd w:id="403"/>
      <w:bookmarkEnd w:id="404"/>
      <w:bookmarkEnd w:id="405"/>
      <w:bookmarkEnd w:id="406"/>
      <w:bookmarkEnd w:id="408"/>
      <w:bookmarkEnd w:id="409"/>
      <w:bookmarkEnd w:id="410"/>
      <w:bookmarkEnd w:id="411"/>
    </w:p>
    <w:p w:rsidR="00956F82" w:rsidRDefault="00956F82" w:rsidP="00956F82">
      <w:pPr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Pro zaji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t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ní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nosti b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hem provozu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 xml:space="preserve">ního systému je </w:t>
      </w:r>
      <w:r>
        <w:rPr>
          <w:rFonts w:eastAsiaTheme="minorHAnsi"/>
          <w:lang w:eastAsia="en-US"/>
        </w:rPr>
        <w:t>vyhláškou č. 523/2005 Sb.,</w:t>
      </w:r>
      <w:r w:rsidRPr="002B49D7">
        <w:rPr>
          <w:rFonts w:eastAsiaTheme="minorHAnsi"/>
          <w:lang w:eastAsia="en-US"/>
        </w:rPr>
        <w:t xml:space="preserve"> vy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adováno odd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lené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zpracování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nostních sm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rnic pro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nostního správce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systému, správce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a pro jednotlivé typy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</w:t>
      </w:r>
      <w:r w:rsidRPr="002B49D7">
        <w:rPr>
          <w:rFonts w:eastAsiaTheme="minorHAnsi" w:cs="AdvTT5843c571+01"/>
          <w:lang w:eastAsia="en-US"/>
        </w:rPr>
        <w:t xml:space="preserve">ů </w:t>
      </w:r>
      <w:r w:rsidRPr="002B49D7">
        <w:rPr>
          <w:rFonts w:eastAsiaTheme="minorHAnsi"/>
          <w:lang w:eastAsia="en-US"/>
        </w:rPr>
        <w:t>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systému. Obecn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>se i v</w:t>
      </w:r>
      <w:r>
        <w:rPr>
          <w:rFonts w:eastAsiaTheme="minorHAnsi"/>
          <w:lang w:eastAsia="en-US"/>
        </w:rPr>
        <w:t> </w:t>
      </w:r>
      <w:r w:rsidRPr="002B49D7">
        <w:rPr>
          <w:rFonts w:eastAsiaTheme="minorHAnsi"/>
          <w:lang w:eastAsia="en-US"/>
        </w:rPr>
        <w:t>malém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ním systému specifikuje role správce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systému, v</w:t>
      </w:r>
      <w:r>
        <w:rPr>
          <w:rFonts w:eastAsiaTheme="minorHAnsi"/>
          <w:lang w:eastAsia="en-US"/>
        </w:rPr>
        <w:t> </w:t>
      </w:r>
      <w:r w:rsidRPr="002B49D7">
        <w:rPr>
          <w:rFonts w:eastAsiaTheme="minorHAnsi"/>
          <w:lang w:eastAsia="en-US"/>
        </w:rPr>
        <w:t>od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vodn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ných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ípadech je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slu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ována s rolí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nostního správce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systému. Provozní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 sm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rnice musí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konkretizovat povinnosti osob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i manipulaci s informacemi a</w:t>
      </w:r>
      <w:r>
        <w:rPr>
          <w:rFonts w:eastAsiaTheme="minorHAnsi"/>
          <w:lang w:eastAsia="en-US"/>
        </w:rPr>
        <w:t> </w:t>
      </w:r>
      <w:r w:rsidRPr="002B49D7">
        <w:rPr>
          <w:rFonts w:eastAsiaTheme="minorHAnsi"/>
          <w:lang w:eastAsia="en-US"/>
        </w:rPr>
        <w:t>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ním systémem v ochran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>utajovaných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informací.</w:t>
      </w:r>
    </w:p>
    <w:p w:rsidR="00956F82" w:rsidRPr="002B49D7" w:rsidRDefault="00956F82" w:rsidP="00956F82">
      <w:pPr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V dal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ím textu jsou uvedeny obvyklé povinnosti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</w:t>
      </w:r>
      <w:r w:rsidRPr="002B49D7">
        <w:rPr>
          <w:rFonts w:eastAsiaTheme="minorHAnsi" w:cs="AdvTT5843c571+01"/>
          <w:lang w:eastAsia="en-US"/>
        </w:rPr>
        <w:t xml:space="preserve">ů </w:t>
      </w:r>
      <w:r w:rsidRPr="002B49D7">
        <w:rPr>
          <w:rFonts w:eastAsiaTheme="minorHAnsi"/>
          <w:lang w:eastAsia="en-US"/>
        </w:rPr>
        <w:t>a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nostních správc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/správc</w:t>
      </w:r>
      <w:r w:rsidRPr="002B49D7">
        <w:rPr>
          <w:rFonts w:eastAsiaTheme="minorHAnsi" w:cs="AdvTT5843c571+01"/>
          <w:lang w:eastAsia="en-US"/>
        </w:rPr>
        <w:t xml:space="preserve">ů </w:t>
      </w:r>
      <w:r w:rsidRPr="002B49D7">
        <w:rPr>
          <w:rFonts w:eastAsiaTheme="minorHAnsi"/>
          <w:lang w:eastAsia="en-US"/>
        </w:rPr>
        <w:t>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systému malých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ních systém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. Tyto seznamy nep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edstavují univerzální a úplný seznam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povinností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</w:t>
      </w:r>
      <w:r w:rsidRPr="002B49D7">
        <w:rPr>
          <w:rFonts w:eastAsiaTheme="minorHAnsi" w:cs="AdvTT5843c571+01"/>
          <w:lang w:eastAsia="en-US"/>
        </w:rPr>
        <w:t xml:space="preserve">ů </w:t>
      </w:r>
      <w:r w:rsidRPr="002B49D7">
        <w:rPr>
          <w:rFonts w:eastAsiaTheme="minorHAnsi"/>
          <w:lang w:eastAsia="en-US"/>
        </w:rPr>
        <w:t>a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nostních správc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/správc</w:t>
      </w:r>
      <w:r w:rsidRPr="002B49D7">
        <w:rPr>
          <w:rFonts w:eastAsiaTheme="minorHAnsi" w:cs="AdvTT5843c571+01"/>
          <w:lang w:eastAsia="en-US"/>
        </w:rPr>
        <w:t xml:space="preserve">ů </w:t>
      </w:r>
      <w:r w:rsidRPr="002B49D7">
        <w:rPr>
          <w:rFonts w:eastAsiaTheme="minorHAnsi"/>
          <w:lang w:eastAsia="en-US"/>
        </w:rPr>
        <w:t>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ních systém</w:t>
      </w:r>
      <w:r w:rsidRPr="002B49D7">
        <w:rPr>
          <w:rFonts w:eastAsiaTheme="minorHAnsi" w:cs="AdvTT5843c571+01"/>
          <w:lang w:eastAsia="en-US"/>
        </w:rPr>
        <w:t xml:space="preserve">ů </w:t>
      </w:r>
      <w:r w:rsidRPr="002B49D7">
        <w:rPr>
          <w:rFonts w:eastAsiaTheme="minorHAnsi"/>
          <w:lang w:eastAsia="en-US"/>
        </w:rPr>
        <w:t>a je t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eba k</w:t>
      </w:r>
      <w:r>
        <w:rPr>
          <w:rFonts w:eastAsiaTheme="minorHAnsi"/>
          <w:lang w:eastAsia="en-US"/>
        </w:rPr>
        <w:t> </w:t>
      </w:r>
      <w:r w:rsidRPr="002B49D7">
        <w:rPr>
          <w:rFonts w:eastAsiaTheme="minorHAnsi"/>
          <w:lang w:eastAsia="en-US"/>
        </w:rPr>
        <w:t>nim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istupovat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z hlediska po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adavk</w:t>
      </w:r>
      <w:r w:rsidRPr="002B49D7">
        <w:rPr>
          <w:rFonts w:eastAsiaTheme="minorHAnsi" w:cs="AdvTT5843c571+01"/>
          <w:lang w:eastAsia="en-US"/>
        </w:rPr>
        <w:t xml:space="preserve">ů </w:t>
      </w:r>
      <w:r w:rsidRPr="002B49D7">
        <w:rPr>
          <w:rFonts w:eastAsiaTheme="minorHAnsi"/>
          <w:lang w:eastAsia="en-US"/>
        </w:rPr>
        <w:t>konkrétního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systému. Jednotlivé body vy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adují konkretizaci a rozvedení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do pot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ebných podrobností. Rozd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lení povinností mezi správce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a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nostního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správce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je mo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no modifikovat, s</w:t>
      </w:r>
      <w:r>
        <w:rPr>
          <w:rFonts w:eastAsiaTheme="minorHAnsi"/>
          <w:lang w:eastAsia="en-US"/>
        </w:rPr>
        <w:t> </w:t>
      </w:r>
      <w:r w:rsidRPr="002B49D7">
        <w:rPr>
          <w:rFonts w:eastAsiaTheme="minorHAnsi"/>
          <w:lang w:eastAsia="en-US"/>
        </w:rPr>
        <w:t>ohledem na úrove</w:t>
      </w:r>
      <w:r w:rsidRPr="002B49D7">
        <w:rPr>
          <w:rFonts w:eastAsiaTheme="minorHAnsi" w:cs="AdvTT5843c571+01"/>
          <w:lang w:eastAsia="en-US"/>
        </w:rPr>
        <w:t xml:space="preserve">ň </w:t>
      </w:r>
      <w:r w:rsidRPr="002B49D7">
        <w:rPr>
          <w:rFonts w:eastAsiaTheme="minorHAnsi"/>
          <w:lang w:eastAsia="en-US"/>
        </w:rPr>
        <w:t>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nostního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prov</w:t>
      </w:r>
      <w:r w:rsidRPr="002B49D7">
        <w:rPr>
          <w:rFonts w:eastAsiaTheme="minorHAnsi" w:cs="AdvTT5843c571+01"/>
          <w:lang w:eastAsia="en-US"/>
        </w:rPr>
        <w:t>ěř</w:t>
      </w:r>
      <w:r w:rsidRPr="002B49D7">
        <w:rPr>
          <w:rFonts w:eastAsiaTheme="minorHAnsi"/>
          <w:lang w:eastAsia="en-US"/>
        </w:rPr>
        <w:t>ení správce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a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edpokládané technické znalosti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nostního správce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systému.</w:t>
      </w:r>
    </w:p>
    <w:p w:rsidR="00956F82" w:rsidRDefault="00956F82" w:rsidP="00956F82">
      <w:pPr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Pokud je v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ním systému zavedena dal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í role související se zabezpe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ením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systému, je nutno navíc specifikovat povinnosti a procedury s ní spjaté.</w:t>
      </w:r>
      <w:r>
        <w:rPr>
          <w:rFonts w:eastAsiaTheme="minorHAnsi"/>
          <w:lang w:eastAsia="en-US"/>
        </w:rPr>
        <w:t xml:space="preserve"> </w:t>
      </w:r>
    </w:p>
    <w:p w:rsidR="00956F82" w:rsidRDefault="00956F82" w:rsidP="00573480">
      <w:pPr>
        <w:pStyle w:val="Normlntext"/>
        <w:ind w:firstLine="284"/>
      </w:pPr>
      <w:r>
        <w:t xml:space="preserve">Dokumenty „Bezpečnostní směrnice </w:t>
      </w:r>
      <w:r w:rsidRPr="00725367">
        <w:rPr>
          <w:i/>
        </w:rPr>
        <w:t>název role</w:t>
      </w:r>
      <w:r>
        <w:t xml:space="preserve">“ musí </w:t>
      </w:r>
      <w:r w:rsidR="00573480">
        <w:t>být autorizovány oprávněnou osobou organizace.</w:t>
      </w:r>
    </w:p>
    <w:p w:rsidR="00DB11D4" w:rsidRDefault="00DB11D4" w:rsidP="00B76667">
      <w:pPr>
        <w:pStyle w:val="Nadpis02"/>
      </w:pPr>
      <w:bookmarkStart w:id="412" w:name="_Toc444854646"/>
      <w:bookmarkStart w:id="413" w:name="_Toc445110542"/>
      <w:bookmarkStart w:id="414" w:name="_Toc445117266"/>
      <w:bookmarkStart w:id="415" w:name="_Toc445117322"/>
      <w:bookmarkStart w:id="416" w:name="_Toc445360278"/>
      <w:bookmarkStart w:id="417" w:name="_Toc445360334"/>
      <w:bookmarkStart w:id="418" w:name="_Toc445447448"/>
      <w:bookmarkStart w:id="419" w:name="_Toc445447764"/>
      <w:bookmarkStart w:id="420" w:name="_Toc445447820"/>
      <w:bookmarkStart w:id="421" w:name="_Toc491853632"/>
      <w:r>
        <w:t>Struktura bezpečnostních směrnic</w:t>
      </w:r>
      <w:bookmarkEnd w:id="421"/>
    </w:p>
    <w:p w:rsidR="00DB11D4" w:rsidRDefault="00DB11D4" w:rsidP="00DB11D4">
      <w:pPr>
        <w:ind w:firstLine="0"/>
      </w:pPr>
      <w:r>
        <w:t xml:space="preserve">Dokument „Bezpečnostní směrnice </w:t>
      </w:r>
      <w:r w:rsidRPr="00DB11D4">
        <w:rPr>
          <w:i/>
        </w:rPr>
        <w:t>název role</w:t>
      </w:r>
      <w:r>
        <w:t>“ musí obsahovat minimálně kapitoly, které popisují:</w:t>
      </w:r>
    </w:p>
    <w:p w:rsidR="00DB11D4" w:rsidRDefault="00DB11D4" w:rsidP="00DB11D4">
      <w:pPr>
        <w:pStyle w:val="Normln-odrka-teka"/>
        <w:rPr>
          <w:lang w:eastAsia="en-US"/>
        </w:rPr>
      </w:pPr>
      <w:r>
        <w:rPr>
          <w:lang w:eastAsia="en-US"/>
        </w:rPr>
        <w:t>povinností dané role,</w:t>
      </w:r>
    </w:p>
    <w:p w:rsidR="00DB11D4" w:rsidRDefault="00DB11D4" w:rsidP="00DB11D4">
      <w:pPr>
        <w:pStyle w:val="Normln-odrka-teka"/>
        <w:rPr>
          <w:lang w:eastAsia="en-US"/>
        </w:rPr>
      </w:pPr>
      <w:r>
        <w:rPr>
          <w:lang w:eastAsia="en-US"/>
        </w:rPr>
        <w:t>práva dané role,</w:t>
      </w:r>
    </w:p>
    <w:p w:rsidR="00DB11D4" w:rsidRDefault="00DB11D4" w:rsidP="00DB11D4">
      <w:pPr>
        <w:pStyle w:val="Normln-odrka-teka"/>
        <w:rPr>
          <w:lang w:eastAsia="en-US"/>
        </w:rPr>
      </w:pPr>
      <w:r>
        <w:rPr>
          <w:lang w:eastAsia="en-US"/>
        </w:rPr>
        <w:t>procedury spojené s povinnostmi a právy dané role.</w:t>
      </w:r>
    </w:p>
    <w:p w:rsidR="00DB11D4" w:rsidRDefault="00DB11D4" w:rsidP="00DB11D4">
      <w:pPr>
        <w:ind w:firstLine="0"/>
        <w:rPr>
          <w:lang w:eastAsia="en-US"/>
        </w:rPr>
      </w:pPr>
      <w:r>
        <w:rPr>
          <w:lang w:eastAsia="en-US"/>
        </w:rPr>
        <w:t>Dokument „Bezpečnostní směrnice uživatele“ musí navíc obsahovat kapitoly popisující:</w:t>
      </w:r>
    </w:p>
    <w:p w:rsidR="00DB11D4" w:rsidRDefault="00573480" w:rsidP="00DB11D4">
      <w:pPr>
        <w:pStyle w:val="Normln-odrka-teka"/>
        <w:rPr>
          <w:lang w:eastAsia="en-US"/>
        </w:rPr>
      </w:pPr>
      <w:r>
        <w:rPr>
          <w:lang w:eastAsia="en-US"/>
        </w:rPr>
        <w:t>stručný a zjednodušený popis informačního systému včetně jeho rozsahu a umístění,</w:t>
      </w:r>
    </w:p>
    <w:p w:rsidR="00573480" w:rsidRDefault="00573480" w:rsidP="00DB11D4">
      <w:pPr>
        <w:pStyle w:val="Normln-odrka-teka"/>
        <w:rPr>
          <w:lang w:eastAsia="en-US"/>
        </w:rPr>
      </w:pPr>
      <w:r>
        <w:rPr>
          <w:lang w:eastAsia="en-US"/>
        </w:rPr>
        <w:t>definici a rozdělení krizových situací včetně základního popisu toho, jak se uživatel podílí na řešení,</w:t>
      </w:r>
    </w:p>
    <w:p w:rsidR="00573480" w:rsidRDefault="00573480" w:rsidP="00DB11D4">
      <w:pPr>
        <w:pStyle w:val="Normln-odrka-teka"/>
        <w:rPr>
          <w:lang w:eastAsia="en-US"/>
        </w:rPr>
      </w:pPr>
      <w:r>
        <w:rPr>
          <w:lang w:eastAsia="en-US"/>
        </w:rPr>
        <w:t>definici a rozdělení bezpečnostních incidentů včetně základního popisu toho, jak se uživatel podílí na řešení,</w:t>
      </w:r>
    </w:p>
    <w:p w:rsidR="00573480" w:rsidRDefault="00573480" w:rsidP="00DB11D4">
      <w:pPr>
        <w:pStyle w:val="Normln-odrka-teka"/>
        <w:rPr>
          <w:lang w:eastAsia="en-US"/>
        </w:rPr>
      </w:pPr>
      <w:r>
        <w:rPr>
          <w:lang w:eastAsia="en-US"/>
        </w:rPr>
        <w:t>definici kompromitace včetně základního popisu toho, jak se uživatel podílí na řešení (pouze při použití kryptografického prostředku).</w:t>
      </w:r>
    </w:p>
    <w:p w:rsidR="00DB11D4" w:rsidRDefault="00DB11D4" w:rsidP="00DB11D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 bezpečnostní směrnici bezpečnostního správce/správce informačního systému je možno specifikovat jeho povinnosti a procedury s nimi spojené odkazem na dokument „Návrh bezpečnosti informačního systému“ (pokud jsou v něm řešeny).</w:t>
      </w:r>
    </w:p>
    <w:p w:rsidR="00DB11D4" w:rsidRPr="002B49D7" w:rsidRDefault="00DB11D4" w:rsidP="00DB11D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 bezpečnostní směrnici uživatele je nutno je nutno uvádět úplnou a přesnou specifikaci jeho povinností a procedur s nimi spojených, neboť uživatel obvykle nemá k jiným dokumentům bezpečnostní dokumentace přístup.</w:t>
      </w:r>
    </w:p>
    <w:p w:rsidR="00956F82" w:rsidRPr="002B49D7" w:rsidRDefault="00956F82" w:rsidP="00B76667">
      <w:pPr>
        <w:pStyle w:val="Nadpis02"/>
      </w:pPr>
      <w:bookmarkStart w:id="422" w:name="_Toc491853633"/>
      <w:r w:rsidRPr="002B49D7">
        <w:t>Typické povinnosti bezpe</w:t>
      </w:r>
      <w:r w:rsidRPr="002B49D7">
        <w:rPr>
          <w:rFonts w:cs="AdvTT2cba4af3.B+01"/>
        </w:rPr>
        <w:t>č</w:t>
      </w:r>
      <w:r w:rsidRPr="002B49D7">
        <w:t>nostního správce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2"/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 w:rsidRPr="00D84F45">
        <w:rPr>
          <w:rFonts w:eastAsiaTheme="minorHAnsi"/>
          <w:lang w:eastAsia="en-US"/>
        </w:rPr>
        <w:t>udr</w:t>
      </w:r>
      <w:r w:rsidRPr="00D84F45">
        <w:rPr>
          <w:rFonts w:eastAsiaTheme="minorHAnsi" w:cs="AdvTT5843c571+01"/>
          <w:lang w:eastAsia="en-US"/>
        </w:rPr>
        <w:t>ž</w:t>
      </w:r>
      <w:r w:rsidRPr="00D84F45">
        <w:rPr>
          <w:rFonts w:eastAsiaTheme="minorHAnsi"/>
          <w:lang w:eastAsia="en-US"/>
        </w:rPr>
        <w:t>uje aktuální seznam oprávn</w:t>
      </w:r>
      <w:r w:rsidRPr="00D84F45">
        <w:rPr>
          <w:rFonts w:eastAsiaTheme="minorHAnsi" w:cs="AdvTT5843c571+01"/>
          <w:lang w:eastAsia="en-US"/>
        </w:rPr>
        <w:t>ě</w:t>
      </w:r>
      <w:r w:rsidRPr="00D84F45">
        <w:rPr>
          <w:rFonts w:eastAsiaTheme="minorHAnsi"/>
          <w:lang w:eastAsia="en-US"/>
        </w:rPr>
        <w:t>ných u</w:t>
      </w:r>
      <w:r w:rsidRPr="00D84F45">
        <w:rPr>
          <w:rFonts w:eastAsiaTheme="minorHAnsi" w:cs="AdvTT5843c571+01"/>
          <w:lang w:eastAsia="en-US"/>
        </w:rPr>
        <w:t>ž</w:t>
      </w:r>
      <w:r w:rsidRPr="00D84F45">
        <w:rPr>
          <w:rFonts w:eastAsiaTheme="minorHAnsi"/>
          <w:lang w:eastAsia="en-US"/>
        </w:rPr>
        <w:t>ivatel</w:t>
      </w:r>
      <w:r w:rsidRPr="00D84F45">
        <w:rPr>
          <w:rFonts w:eastAsiaTheme="minorHAnsi" w:cs="AdvTT5843c571+01"/>
          <w:lang w:eastAsia="en-US"/>
        </w:rPr>
        <w:t>ů</w:t>
      </w:r>
      <w:r w:rsidRPr="00D84F45">
        <w:rPr>
          <w:rFonts w:eastAsiaTheme="minorHAnsi"/>
          <w:lang w:eastAsia="en-US"/>
        </w:rPr>
        <w:t>,</w:t>
      </w:r>
    </w:p>
    <w:p w:rsidR="00956F82" w:rsidRPr="00D84F45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</w:t>
      </w:r>
      <w:r w:rsidRPr="00D84F45">
        <w:rPr>
          <w:rFonts w:eastAsiaTheme="minorHAnsi"/>
          <w:lang w:eastAsia="en-US"/>
        </w:rPr>
        <w:t>aji</w:t>
      </w:r>
      <w:r w:rsidRPr="00D84F45">
        <w:rPr>
          <w:rFonts w:eastAsiaTheme="minorHAnsi" w:cs="AdvTT5843c571+01"/>
          <w:lang w:eastAsia="en-US"/>
        </w:rPr>
        <w:t>šť</w:t>
      </w:r>
      <w:r w:rsidRPr="00D84F45">
        <w:rPr>
          <w:rFonts w:eastAsiaTheme="minorHAnsi"/>
          <w:lang w:eastAsia="en-US"/>
        </w:rPr>
        <w:t>uje, aby fyzický p</w:t>
      </w:r>
      <w:r w:rsidRPr="00D84F45">
        <w:rPr>
          <w:rFonts w:eastAsiaTheme="minorHAnsi" w:cs="AdvTT5843c571+01"/>
          <w:lang w:eastAsia="en-US"/>
        </w:rPr>
        <w:t>ř</w:t>
      </w:r>
      <w:r w:rsidRPr="00D84F45">
        <w:rPr>
          <w:rFonts w:eastAsiaTheme="minorHAnsi"/>
          <w:lang w:eastAsia="en-US"/>
        </w:rPr>
        <w:t>ístup do prostor s</w:t>
      </w:r>
      <w:r>
        <w:rPr>
          <w:rFonts w:eastAsiaTheme="minorHAnsi"/>
          <w:lang w:eastAsia="en-US"/>
        </w:rPr>
        <w:t xml:space="preserve"> HW </w:t>
      </w:r>
      <w:r w:rsidRPr="00D84F45">
        <w:rPr>
          <w:rFonts w:eastAsiaTheme="minorHAnsi"/>
          <w:lang w:eastAsia="en-US"/>
        </w:rPr>
        <w:t>komponentami informa</w:t>
      </w:r>
      <w:r w:rsidRPr="00D84F45">
        <w:rPr>
          <w:rFonts w:eastAsiaTheme="minorHAnsi" w:cs="AdvTT5843c571+01"/>
          <w:lang w:eastAsia="en-US"/>
        </w:rPr>
        <w:t>č</w:t>
      </w:r>
      <w:r w:rsidRPr="00D84F45">
        <w:rPr>
          <w:rFonts w:eastAsiaTheme="minorHAnsi"/>
          <w:lang w:eastAsia="en-US"/>
        </w:rPr>
        <w:t xml:space="preserve">ního systému, </w:t>
      </w:r>
      <w:r>
        <w:rPr>
          <w:rFonts w:eastAsiaTheme="minorHAnsi"/>
          <w:lang w:eastAsia="en-US"/>
        </w:rPr>
        <w:t>k </w:t>
      </w:r>
      <w:r w:rsidRPr="00D84F45">
        <w:rPr>
          <w:rFonts w:eastAsiaTheme="minorHAnsi"/>
          <w:lang w:eastAsia="en-US"/>
        </w:rPr>
        <w:t>vy</w:t>
      </w:r>
      <w:r>
        <w:rPr>
          <w:rFonts w:eastAsiaTheme="minorHAnsi"/>
          <w:lang w:eastAsia="en-US"/>
        </w:rPr>
        <w:t>jímatelným</w:t>
      </w:r>
      <w:r w:rsidRPr="00D84F45">
        <w:rPr>
          <w:rFonts w:eastAsiaTheme="minorHAnsi"/>
          <w:lang w:eastAsia="en-US"/>
        </w:rPr>
        <w:t xml:space="preserve"> pevným disk</w:t>
      </w:r>
      <w:r w:rsidRPr="00D84F45">
        <w:rPr>
          <w:rFonts w:eastAsiaTheme="minorHAnsi" w:cs="AdvTT5843c571+01"/>
          <w:lang w:eastAsia="en-US"/>
        </w:rPr>
        <w:t>ů</w:t>
      </w:r>
      <w:r w:rsidRPr="00D84F45">
        <w:rPr>
          <w:rFonts w:eastAsiaTheme="minorHAnsi"/>
          <w:lang w:eastAsia="en-US"/>
        </w:rPr>
        <w:t>m apod. mohli získat jen oprávn</w:t>
      </w:r>
      <w:r w:rsidRPr="00D84F45">
        <w:rPr>
          <w:rFonts w:eastAsiaTheme="minorHAnsi" w:cs="AdvTT5843c571+01"/>
          <w:lang w:eastAsia="en-US"/>
        </w:rPr>
        <w:t>ě</w:t>
      </w:r>
      <w:r w:rsidRPr="00D84F45">
        <w:rPr>
          <w:rFonts w:eastAsiaTheme="minorHAnsi"/>
          <w:lang w:eastAsia="en-US"/>
        </w:rPr>
        <w:t>ní u</w:t>
      </w:r>
      <w:r w:rsidRPr="00D84F45">
        <w:rPr>
          <w:rFonts w:eastAsiaTheme="minorHAnsi" w:cs="AdvTT5843c571+01"/>
          <w:lang w:eastAsia="en-US"/>
        </w:rPr>
        <w:t>ž</w:t>
      </w:r>
      <w:r>
        <w:rPr>
          <w:rFonts w:eastAsiaTheme="minorHAnsi"/>
          <w:lang w:eastAsia="en-US"/>
        </w:rPr>
        <w:t>ivatelé,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id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luje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ivateli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ivatelské jméno a prvotní heslo, vytvá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í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ivatelské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ú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ty a spravuje je ve shod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>s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 xml:space="preserve">nostní </w:t>
      </w:r>
      <w:r>
        <w:rPr>
          <w:rFonts w:eastAsiaTheme="minorHAnsi"/>
          <w:lang w:eastAsia="en-US"/>
        </w:rPr>
        <w:t>dokumentací</w:t>
      </w:r>
      <w:r w:rsidRPr="002B49D7">
        <w:rPr>
          <w:rFonts w:eastAsiaTheme="minorHAnsi"/>
          <w:lang w:eastAsia="en-US"/>
        </w:rPr>
        <w:t>, v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ípad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>pot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 xml:space="preserve">eby mu v této 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innosti poskytuje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technickou podporu správce</w:t>
      </w:r>
      <w:r>
        <w:rPr>
          <w:rFonts w:eastAsiaTheme="minorHAnsi"/>
          <w:lang w:eastAsia="en-US"/>
        </w:rPr>
        <w:t>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</w:t>
      </w:r>
      <w:r w:rsidRPr="002B49D7">
        <w:rPr>
          <w:rFonts w:eastAsiaTheme="minorHAnsi"/>
          <w:lang w:eastAsia="en-US"/>
        </w:rPr>
        <w:t>u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í za trvalé dodr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ování schválené konfigurace HW i SW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systému, v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etn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>nastavení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nostních charakteristik opera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a aplika</w:t>
      </w:r>
      <w:r w:rsidRPr="002B49D7">
        <w:rPr>
          <w:rFonts w:eastAsiaTheme="minorHAnsi" w:cs="AdvTT5843c571+01"/>
          <w:lang w:eastAsia="en-US"/>
        </w:rPr>
        <w:t>č</w:t>
      </w:r>
      <w:r>
        <w:rPr>
          <w:rFonts w:eastAsiaTheme="minorHAnsi"/>
          <w:lang w:eastAsia="en-US"/>
        </w:rPr>
        <w:t>ního SW,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</w:t>
      </w:r>
      <w:r w:rsidRPr="002B49D7">
        <w:rPr>
          <w:rFonts w:eastAsiaTheme="minorHAnsi"/>
          <w:lang w:eastAsia="en-US"/>
        </w:rPr>
        <w:t>u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í za dodr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ování umíst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ní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a instala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ních po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adavk</w:t>
      </w:r>
      <w:r w:rsidRPr="002B49D7">
        <w:rPr>
          <w:rFonts w:eastAsiaTheme="minorHAnsi" w:cs="AdvTT5843c571+01"/>
          <w:lang w:eastAsia="en-US"/>
        </w:rPr>
        <w:t>ů</w:t>
      </w:r>
      <w:r>
        <w:rPr>
          <w:rFonts w:eastAsiaTheme="minorHAnsi"/>
          <w:lang w:eastAsia="en-US"/>
        </w:rPr>
        <w:t>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</w:t>
      </w:r>
      <w:r w:rsidRPr="002B49D7">
        <w:rPr>
          <w:rFonts w:eastAsiaTheme="minorHAnsi"/>
          <w:lang w:eastAsia="en-US"/>
        </w:rPr>
        <w:t>e shod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>s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 xml:space="preserve">nostní </w:t>
      </w:r>
      <w:r>
        <w:rPr>
          <w:rFonts w:eastAsiaTheme="minorHAnsi"/>
          <w:lang w:eastAsia="en-US"/>
        </w:rPr>
        <w:t>dokumentací</w:t>
      </w:r>
      <w:r w:rsidRPr="002B49D7">
        <w:rPr>
          <w:rFonts w:eastAsiaTheme="minorHAnsi"/>
          <w:lang w:eastAsia="en-US"/>
        </w:rPr>
        <w:t xml:space="preserve"> zkoumá pravideln</w:t>
      </w:r>
      <w:r w:rsidRPr="002B49D7">
        <w:rPr>
          <w:rFonts w:eastAsiaTheme="minorHAnsi" w:cs="AdvTT5843c571+01"/>
          <w:lang w:eastAsia="en-US"/>
        </w:rPr>
        <w:t xml:space="preserve">ě </w:t>
      </w:r>
      <w:r>
        <w:rPr>
          <w:rFonts w:eastAsiaTheme="minorHAnsi"/>
          <w:lang w:eastAsia="en-US"/>
        </w:rPr>
        <w:t xml:space="preserve">auditní záznamy a </w:t>
      </w:r>
      <w:r w:rsidRPr="002B49D7">
        <w:rPr>
          <w:rFonts w:eastAsiaTheme="minorHAnsi"/>
          <w:lang w:eastAsia="en-US"/>
        </w:rPr>
        <w:t>vytvá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 xml:space="preserve">í </w:t>
      </w:r>
      <w:r>
        <w:rPr>
          <w:rFonts w:eastAsiaTheme="minorHAnsi"/>
          <w:lang w:eastAsia="en-US"/>
        </w:rPr>
        <w:t>jejich archivní</w:t>
      </w:r>
      <w:r w:rsidRPr="002B49D7">
        <w:rPr>
          <w:rFonts w:eastAsiaTheme="minorHAnsi"/>
          <w:lang w:eastAsia="en-US"/>
        </w:rPr>
        <w:t xml:space="preserve"> kopie takovým zp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sobem, aby bylo umo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n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no jejich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zp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tné zkoumání, obvykle 3 roky nazp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t</w:t>
      </w:r>
      <w:r>
        <w:rPr>
          <w:rFonts w:eastAsiaTheme="minorHAnsi"/>
          <w:lang w:eastAsia="en-US"/>
        </w:rPr>
        <w:t>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</w:t>
      </w:r>
      <w:r w:rsidRPr="002B49D7">
        <w:rPr>
          <w:rFonts w:eastAsiaTheme="minorHAnsi"/>
          <w:lang w:eastAsia="en-US"/>
        </w:rPr>
        <w:t>aji</w:t>
      </w:r>
      <w:r w:rsidRPr="002B49D7">
        <w:rPr>
          <w:rFonts w:eastAsiaTheme="minorHAnsi" w:cs="AdvTT5843c571+01"/>
          <w:lang w:eastAsia="en-US"/>
        </w:rPr>
        <w:t>šť</w:t>
      </w:r>
      <w:r w:rsidRPr="002B49D7">
        <w:rPr>
          <w:rFonts w:eastAsiaTheme="minorHAnsi"/>
          <w:lang w:eastAsia="en-US"/>
        </w:rPr>
        <w:t>uje ochranu zálo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ních kopií auditních záznam</w:t>
      </w:r>
      <w:r w:rsidRPr="002B49D7">
        <w:rPr>
          <w:rFonts w:eastAsiaTheme="minorHAnsi" w:cs="AdvTT5843c571+01"/>
          <w:lang w:eastAsia="en-US"/>
        </w:rPr>
        <w:t xml:space="preserve">ů </w:t>
      </w:r>
      <w:r w:rsidRPr="002B49D7">
        <w:rPr>
          <w:rFonts w:eastAsiaTheme="minorHAnsi"/>
          <w:lang w:eastAsia="en-US"/>
        </w:rPr>
        <w:t>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ed modifikací nebo zni</w:t>
      </w:r>
      <w:r w:rsidRPr="002B49D7">
        <w:rPr>
          <w:rFonts w:eastAsiaTheme="minorHAnsi" w:cs="AdvTT5843c571+01"/>
          <w:lang w:eastAsia="en-US"/>
        </w:rPr>
        <w:t>č</w:t>
      </w:r>
      <w:r>
        <w:rPr>
          <w:rFonts w:eastAsiaTheme="minorHAnsi"/>
          <w:lang w:eastAsia="en-US"/>
        </w:rPr>
        <w:t>ením,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</w:t>
      </w:r>
      <w:r w:rsidRPr="002B49D7">
        <w:rPr>
          <w:rFonts w:eastAsiaTheme="minorHAnsi"/>
          <w:lang w:eastAsia="en-US"/>
        </w:rPr>
        <w:t>koumá auditní záznamy po bezpe</w:t>
      </w:r>
      <w:r w:rsidRPr="002B49D7">
        <w:rPr>
          <w:rFonts w:eastAsiaTheme="minorHAnsi" w:cs="AdvTT5843c571+01"/>
          <w:lang w:eastAsia="en-US"/>
        </w:rPr>
        <w:t>č</w:t>
      </w:r>
      <w:r>
        <w:rPr>
          <w:rFonts w:eastAsiaTheme="minorHAnsi"/>
          <w:lang w:eastAsia="en-US"/>
        </w:rPr>
        <w:t>nostním incidentu,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</w:t>
      </w:r>
      <w:r w:rsidRPr="002B49D7">
        <w:rPr>
          <w:rFonts w:eastAsiaTheme="minorHAnsi"/>
          <w:lang w:eastAsia="en-US"/>
        </w:rPr>
        <w:t xml:space="preserve">koumá a 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í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 xml:space="preserve">nostní incidenty, hlásí je 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editeli organizace (nebo jinému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íslu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nému funkcioná</w:t>
      </w:r>
      <w:r w:rsidRPr="002B49D7">
        <w:rPr>
          <w:rFonts w:eastAsiaTheme="minorHAnsi" w:cs="AdvTT5843c571+01"/>
          <w:lang w:eastAsia="en-US"/>
        </w:rPr>
        <w:t>ř</w:t>
      </w:r>
      <w:r>
        <w:rPr>
          <w:rFonts w:eastAsiaTheme="minorHAnsi"/>
          <w:lang w:eastAsia="en-US"/>
        </w:rPr>
        <w:t>i),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</w:t>
      </w:r>
      <w:r w:rsidRPr="002B49D7">
        <w:rPr>
          <w:rFonts w:eastAsiaTheme="minorHAnsi"/>
          <w:lang w:eastAsia="en-US"/>
        </w:rPr>
        <w:t>aji</w:t>
      </w:r>
      <w:r w:rsidRPr="002B49D7">
        <w:rPr>
          <w:rFonts w:eastAsiaTheme="minorHAnsi" w:cs="AdvTT5843c571+01"/>
          <w:lang w:eastAsia="en-US"/>
        </w:rPr>
        <w:t>šť</w:t>
      </w:r>
      <w:r w:rsidRPr="002B49D7">
        <w:rPr>
          <w:rFonts w:eastAsiaTheme="minorHAnsi"/>
          <w:lang w:eastAsia="en-US"/>
        </w:rPr>
        <w:t xml:space="preserve">uje 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kolení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</w:t>
      </w:r>
      <w:r w:rsidRPr="002B49D7">
        <w:rPr>
          <w:rFonts w:eastAsiaTheme="minorHAnsi" w:cs="AdvTT5843c571+01"/>
          <w:lang w:eastAsia="en-US"/>
        </w:rPr>
        <w:t xml:space="preserve">ů </w:t>
      </w:r>
      <w:r w:rsidRPr="002B49D7">
        <w:rPr>
          <w:rFonts w:eastAsiaTheme="minorHAnsi"/>
          <w:lang w:eastAsia="en-US"/>
        </w:rPr>
        <w:t>v oblasti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nosti informa</w:t>
      </w:r>
      <w:r w:rsidRPr="002B49D7">
        <w:rPr>
          <w:rFonts w:eastAsiaTheme="minorHAnsi" w:cs="AdvTT5843c571+01"/>
          <w:lang w:eastAsia="en-US"/>
        </w:rPr>
        <w:t>č</w:t>
      </w:r>
      <w:r>
        <w:rPr>
          <w:rFonts w:eastAsiaTheme="minorHAnsi"/>
          <w:lang w:eastAsia="en-US"/>
        </w:rPr>
        <w:t>ního systému,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</w:t>
      </w:r>
      <w:r w:rsidRPr="002B49D7">
        <w:rPr>
          <w:rFonts w:eastAsiaTheme="minorHAnsi"/>
          <w:lang w:eastAsia="en-US"/>
        </w:rPr>
        <w:t>ontroluje dodr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ování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nostních sm</w:t>
      </w:r>
      <w:r w:rsidRPr="002B49D7">
        <w:rPr>
          <w:rFonts w:eastAsiaTheme="minorHAnsi" w:cs="AdvTT5843c571+01"/>
          <w:lang w:eastAsia="en-US"/>
        </w:rPr>
        <w:t>ě</w:t>
      </w:r>
      <w:r>
        <w:rPr>
          <w:rFonts w:eastAsiaTheme="minorHAnsi"/>
          <w:lang w:eastAsia="en-US"/>
        </w:rPr>
        <w:t>rnic,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</w:t>
      </w:r>
      <w:r w:rsidRPr="002B49D7">
        <w:rPr>
          <w:rFonts w:eastAsiaTheme="minorHAnsi"/>
          <w:lang w:eastAsia="en-US"/>
        </w:rPr>
        <w:t>aji</w:t>
      </w:r>
      <w:r w:rsidRPr="002B49D7">
        <w:rPr>
          <w:rFonts w:eastAsiaTheme="minorHAnsi" w:cs="AdvTT5843c571+01"/>
          <w:lang w:eastAsia="en-US"/>
        </w:rPr>
        <w:t>šť</w:t>
      </w:r>
      <w:r w:rsidRPr="002B49D7">
        <w:rPr>
          <w:rFonts w:eastAsiaTheme="minorHAnsi"/>
          <w:lang w:eastAsia="en-US"/>
        </w:rPr>
        <w:t>uje v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edepsaném rozsahu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 xml:space="preserve">nost </w:t>
      </w:r>
      <w:r>
        <w:rPr>
          <w:rFonts w:eastAsiaTheme="minorHAnsi"/>
          <w:lang w:eastAsia="en-US"/>
        </w:rPr>
        <w:t>nosičů informací</w:t>
      </w:r>
      <w:r w:rsidRPr="002B49D7">
        <w:rPr>
          <w:rFonts w:eastAsiaTheme="minorHAnsi"/>
          <w:lang w:eastAsia="en-US"/>
        </w:rPr>
        <w:t xml:space="preserve">, zejména </w:t>
      </w:r>
      <w:r>
        <w:rPr>
          <w:rFonts w:eastAsiaTheme="minorHAnsi"/>
          <w:lang w:eastAsia="en-US"/>
        </w:rPr>
        <w:t xml:space="preserve">jejich </w:t>
      </w:r>
      <w:r w:rsidRPr="002B49D7">
        <w:rPr>
          <w:rFonts w:eastAsiaTheme="minorHAnsi"/>
          <w:lang w:eastAsia="en-US"/>
        </w:rPr>
        <w:t>vy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azování a ni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ení</w:t>
      </w:r>
      <w:r>
        <w:rPr>
          <w:rFonts w:eastAsiaTheme="minorHAnsi"/>
          <w:lang w:eastAsia="en-US"/>
        </w:rPr>
        <w:t>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</w:t>
      </w:r>
      <w:r w:rsidRPr="002B49D7">
        <w:rPr>
          <w:rFonts w:eastAsiaTheme="minorHAnsi"/>
          <w:lang w:eastAsia="en-US"/>
        </w:rPr>
        <w:t>ede pot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ebné evidence (podle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 xml:space="preserve">nostní </w:t>
      </w:r>
      <w:r>
        <w:rPr>
          <w:rFonts w:eastAsiaTheme="minorHAnsi"/>
          <w:lang w:eastAsia="en-US"/>
        </w:rPr>
        <w:t>dokumentace, uvést seznam evidencí),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</w:t>
      </w:r>
      <w:r w:rsidRPr="002B49D7">
        <w:rPr>
          <w:rFonts w:eastAsiaTheme="minorHAnsi"/>
          <w:lang w:eastAsia="en-US"/>
        </w:rPr>
        <w:t>rovádí správu dokumentace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nosti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(kde je ulo</w:t>
      </w:r>
      <w:r w:rsidRPr="002B49D7">
        <w:rPr>
          <w:rFonts w:eastAsiaTheme="minorHAnsi" w:cs="AdvTT5843c571+01"/>
          <w:lang w:eastAsia="en-US"/>
        </w:rPr>
        <w:t>ž</w:t>
      </w:r>
      <w:r>
        <w:rPr>
          <w:rFonts w:eastAsiaTheme="minorHAnsi"/>
          <w:lang w:eastAsia="en-US"/>
        </w:rPr>
        <w:t>ena apod.),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</w:t>
      </w:r>
      <w:r w:rsidRPr="002B49D7">
        <w:rPr>
          <w:rFonts w:eastAsiaTheme="minorHAnsi"/>
          <w:lang w:eastAsia="en-US"/>
        </w:rPr>
        <w:t>ydává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m vým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nné pevné disky,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enosný po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íta</w:t>
      </w:r>
      <w:r w:rsidRPr="002B49D7">
        <w:rPr>
          <w:rFonts w:eastAsiaTheme="minorHAnsi" w:cs="AdvTT5843c571+01"/>
          <w:lang w:eastAsia="en-US"/>
        </w:rPr>
        <w:t xml:space="preserve">č </w:t>
      </w:r>
      <w:r w:rsidRPr="002B49D7">
        <w:rPr>
          <w:rFonts w:eastAsiaTheme="minorHAnsi"/>
          <w:lang w:eastAsia="en-US"/>
        </w:rPr>
        <w:t>(popsat jak, pokud je ov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em tento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postup pou</w:t>
      </w:r>
      <w:r w:rsidRPr="002B49D7">
        <w:rPr>
          <w:rFonts w:eastAsiaTheme="minorHAnsi" w:cs="AdvTT5843c571+01"/>
          <w:lang w:eastAsia="en-US"/>
        </w:rPr>
        <w:t>ž</w:t>
      </w:r>
      <w:r>
        <w:rPr>
          <w:rFonts w:eastAsiaTheme="minorHAnsi"/>
          <w:lang w:eastAsia="en-US"/>
        </w:rPr>
        <w:t>it),</w:t>
      </w:r>
    </w:p>
    <w:p w:rsidR="00956F82" w:rsidRPr="005B4C74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</w:t>
      </w:r>
      <w:r w:rsidRPr="002B49D7">
        <w:rPr>
          <w:rFonts w:eastAsiaTheme="minorHAnsi"/>
          <w:lang w:eastAsia="en-US"/>
        </w:rPr>
        <w:t>aji</w:t>
      </w:r>
      <w:r w:rsidRPr="002B49D7">
        <w:rPr>
          <w:rFonts w:eastAsiaTheme="minorHAnsi" w:cs="AdvTT5843c571+01"/>
          <w:lang w:eastAsia="en-US"/>
        </w:rPr>
        <w:t>šť</w:t>
      </w:r>
      <w:r w:rsidRPr="002B49D7">
        <w:rPr>
          <w:rFonts w:eastAsiaTheme="minorHAnsi"/>
          <w:lang w:eastAsia="en-US"/>
        </w:rPr>
        <w:t xml:space="preserve">uje </w:t>
      </w:r>
      <w:r>
        <w:rPr>
          <w:rFonts w:eastAsiaTheme="minorHAnsi"/>
          <w:lang w:eastAsia="en-US"/>
        </w:rPr>
        <w:t xml:space="preserve">dodržování povinnosti při ochraně </w:t>
      </w:r>
      <w:r w:rsidRPr="002B49D7">
        <w:rPr>
          <w:rFonts w:eastAsiaTheme="minorHAnsi"/>
          <w:lang w:eastAsia="en-US"/>
        </w:rPr>
        <w:t>utajovaných informací v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ípad</w:t>
      </w:r>
      <w:r w:rsidRPr="002B49D7">
        <w:rPr>
          <w:rFonts w:eastAsiaTheme="minorHAnsi" w:cs="AdvTT5843c571+01"/>
          <w:lang w:eastAsia="en-US"/>
        </w:rPr>
        <w:t xml:space="preserve">ě </w:t>
      </w:r>
      <w:r>
        <w:rPr>
          <w:rFonts w:eastAsiaTheme="minorHAnsi" w:cs="AdvTT5843c571+01"/>
          <w:lang w:eastAsia="en-US"/>
        </w:rPr>
        <w:t>servisu,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spolupracuje se </w:t>
      </w:r>
      <w:r w:rsidRPr="002B49D7">
        <w:rPr>
          <w:rFonts w:eastAsiaTheme="minorHAnsi"/>
          <w:lang w:eastAsia="en-US"/>
        </w:rPr>
        <w:t>správcem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i uvedení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do stavu odpovídajícího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schválené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 dokumentaci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po ostatních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nostních incidentech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nebo mimo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ádných událostech</w:t>
      </w:r>
      <w:r>
        <w:rPr>
          <w:rFonts w:eastAsiaTheme="minorHAnsi"/>
          <w:lang w:eastAsia="en-US"/>
        </w:rPr>
        <w:t>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</w:t>
      </w:r>
      <w:r w:rsidRPr="002B49D7">
        <w:rPr>
          <w:rFonts w:eastAsiaTheme="minorHAnsi"/>
          <w:lang w:eastAsia="en-US"/>
        </w:rPr>
        <w:t>raje klí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ovou úlohu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 xml:space="preserve">i 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>ní základních krizových situací,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j</w:t>
      </w:r>
      <w:r w:rsidRPr="002B49D7">
        <w:rPr>
          <w:rFonts w:eastAsiaTheme="minorHAnsi"/>
          <w:lang w:eastAsia="en-US"/>
        </w:rPr>
        <w:t>e-li oblastí p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sobnosti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nostního správce LAN, musí být ve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keré povinnosti roz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í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eny do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sí</w:t>
      </w:r>
      <w:r w:rsidRPr="002B49D7">
        <w:rPr>
          <w:rFonts w:eastAsiaTheme="minorHAnsi" w:cs="AdvTT5843c571+01"/>
          <w:lang w:eastAsia="en-US"/>
        </w:rPr>
        <w:t>ť</w:t>
      </w:r>
      <w:r w:rsidRPr="002B49D7">
        <w:rPr>
          <w:rFonts w:eastAsiaTheme="minorHAnsi"/>
          <w:lang w:eastAsia="en-US"/>
        </w:rPr>
        <w:t>ového prost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edí, musí být zahrnuta kontrola neporu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enosti kabelá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e, aktivních prvk</w:t>
      </w:r>
      <w:r w:rsidRPr="002B49D7">
        <w:rPr>
          <w:rFonts w:eastAsiaTheme="minorHAnsi" w:cs="AdvTT5843c571+01"/>
          <w:lang w:eastAsia="en-US"/>
        </w:rPr>
        <w:t xml:space="preserve">ů </w:t>
      </w:r>
      <w:r w:rsidRPr="002B49D7">
        <w:rPr>
          <w:rFonts w:eastAsiaTheme="minorHAnsi"/>
          <w:lang w:eastAsia="en-US"/>
        </w:rPr>
        <w:t>sít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, konfigurace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VLAN apod.</w:t>
      </w:r>
    </w:p>
    <w:p w:rsidR="00956F82" w:rsidRPr="002B49D7" w:rsidRDefault="00956F82" w:rsidP="00B76667">
      <w:pPr>
        <w:pStyle w:val="Nadpis02"/>
      </w:pPr>
      <w:bookmarkStart w:id="423" w:name="_Toc444854647"/>
      <w:bookmarkStart w:id="424" w:name="_Toc445110543"/>
      <w:bookmarkStart w:id="425" w:name="_Toc445117267"/>
      <w:bookmarkStart w:id="426" w:name="_Toc445117323"/>
      <w:bookmarkStart w:id="427" w:name="_Toc445360279"/>
      <w:bookmarkStart w:id="428" w:name="_Toc445360335"/>
      <w:bookmarkStart w:id="429" w:name="_Toc445447449"/>
      <w:bookmarkStart w:id="430" w:name="_Toc445447765"/>
      <w:bookmarkStart w:id="431" w:name="_Toc445447821"/>
      <w:bookmarkStart w:id="432" w:name="_Toc491853634"/>
      <w:r w:rsidRPr="002B49D7">
        <w:t>Typické povinnosti správce</w:t>
      </w:r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 xml:space="preserve">provádí 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innost administrátora opera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(správce sít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>LAN), stanoveným zp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sobem zabezpe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uje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denní provoz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 systém po technické stránce,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instaluje opera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 systém, aplika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 SW, zaji</w:t>
      </w:r>
      <w:r w:rsidRPr="002B49D7">
        <w:rPr>
          <w:rFonts w:eastAsiaTheme="minorHAnsi" w:cs="AdvTT5843c571+01"/>
          <w:lang w:eastAsia="en-US"/>
        </w:rPr>
        <w:t>šť</w:t>
      </w:r>
      <w:r w:rsidRPr="002B49D7">
        <w:rPr>
          <w:rFonts w:eastAsiaTheme="minorHAnsi"/>
          <w:lang w:eastAsia="en-US"/>
        </w:rPr>
        <w:t>uje aktualizaci antivirového SW,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</w:t>
      </w:r>
      <w:r w:rsidRPr="002B49D7">
        <w:rPr>
          <w:rFonts w:eastAsiaTheme="minorHAnsi"/>
          <w:lang w:eastAsia="en-US"/>
        </w:rPr>
        <w:t>rovádí zálohování systémového programového vybavení, zaji</w:t>
      </w:r>
      <w:r w:rsidRPr="002B49D7">
        <w:rPr>
          <w:rFonts w:eastAsiaTheme="minorHAnsi" w:cs="AdvTT5843c571+01"/>
          <w:lang w:eastAsia="en-US"/>
        </w:rPr>
        <w:t>šť</w:t>
      </w:r>
      <w:r w:rsidRPr="002B49D7">
        <w:rPr>
          <w:rFonts w:eastAsiaTheme="minorHAnsi"/>
          <w:lang w:eastAsia="en-US"/>
        </w:rPr>
        <w:t>uje ochranu zálo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ních dat (konkretizovat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 xml:space="preserve">systém zálohování, </w:t>
      </w:r>
      <w:r>
        <w:rPr>
          <w:rFonts w:eastAsiaTheme="minorHAnsi"/>
          <w:lang w:eastAsia="en-US"/>
        </w:rPr>
        <w:t>kde jsou zálohy ukládány apod.),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spolupracuje s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nostním správcem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i nastavení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nostních charakteristik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opera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a aplika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SW podle schválené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 dokumentace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systému,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spravuje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ivatelské ú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ty ve spolupráci s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nostním správcem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spolupracuje s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nostním správcem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i vy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i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t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ní a zotavení systému po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napadení viry,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spolupracuje s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nostním správcem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i uvedení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do stavu odpovídajícího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schválené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 dokumentaci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 po ostatních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nostních incidentech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nebo mimo</w:t>
      </w:r>
      <w:r w:rsidRPr="002B49D7">
        <w:rPr>
          <w:rFonts w:eastAsiaTheme="minorHAnsi" w:cs="AdvTT5843c571+01"/>
          <w:lang w:eastAsia="en-US"/>
        </w:rPr>
        <w:t>ř</w:t>
      </w:r>
      <w:r>
        <w:rPr>
          <w:rFonts w:eastAsiaTheme="minorHAnsi"/>
          <w:lang w:eastAsia="en-US"/>
        </w:rPr>
        <w:t>ádných událostech.</w:t>
      </w:r>
    </w:p>
    <w:p w:rsidR="00956F82" w:rsidRPr="002B49D7" w:rsidRDefault="00956F82" w:rsidP="00B76667">
      <w:pPr>
        <w:pStyle w:val="Nadpis02"/>
      </w:pPr>
      <w:bookmarkStart w:id="433" w:name="_Toc444854648"/>
      <w:bookmarkStart w:id="434" w:name="_Toc445110544"/>
      <w:bookmarkStart w:id="435" w:name="_Toc445117268"/>
      <w:bookmarkStart w:id="436" w:name="_Toc445117324"/>
      <w:bookmarkStart w:id="437" w:name="_Toc445360280"/>
      <w:bookmarkStart w:id="438" w:name="_Toc445360336"/>
      <w:bookmarkStart w:id="439" w:name="_Toc445447450"/>
      <w:bookmarkStart w:id="440" w:name="_Toc445447766"/>
      <w:bookmarkStart w:id="441" w:name="_Toc445447822"/>
      <w:bookmarkStart w:id="442" w:name="_Toc491853635"/>
      <w:r w:rsidRPr="002B49D7">
        <w:lastRenderedPageBreak/>
        <w:t>Typické povinnosti u</w:t>
      </w:r>
      <w:r w:rsidRPr="002B49D7">
        <w:rPr>
          <w:rFonts w:cs="AdvTT2cba4af3.B+01"/>
        </w:rPr>
        <w:t>ž</w:t>
      </w:r>
      <w:r>
        <w:t>ivatele</w:t>
      </w:r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</w:p>
    <w:p w:rsidR="00956F82" w:rsidRPr="002B49D7" w:rsidRDefault="00956F82" w:rsidP="00956F82">
      <w:pPr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 sm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rnice pro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ivatele vy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aduje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ehledné a srozumitelné zpracování. Nesmí obsahovat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údaje, které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 nepot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ebuje znát a které by mu umo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nily zneu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ití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systému. Zejména je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t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eba, aby byl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 informován</w:t>
      </w:r>
      <w:r>
        <w:rPr>
          <w:rFonts w:eastAsiaTheme="minorHAnsi"/>
          <w:lang w:eastAsia="en-US"/>
        </w:rPr>
        <w:t>: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ú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elu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kde smí pracovat s utajovanými informacemi,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ípadn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 xml:space="preserve">v jakém 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asovém rozp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tí b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hem dne,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jaké je standardní zahájení práce v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ním systému (p</w:t>
      </w:r>
      <w:r w:rsidRPr="002B49D7">
        <w:rPr>
          <w:rFonts w:eastAsiaTheme="minorHAnsi" w:cs="AdvTT5843c571+01"/>
          <w:lang w:eastAsia="en-US"/>
        </w:rPr>
        <w:t>ř</w:t>
      </w:r>
      <w:r>
        <w:rPr>
          <w:rFonts w:eastAsiaTheme="minorHAnsi"/>
          <w:lang w:eastAsia="en-US"/>
        </w:rPr>
        <w:t>ístup</w:t>
      </w:r>
      <w:r w:rsidRPr="002B49D7">
        <w:rPr>
          <w:rFonts w:eastAsiaTheme="minorHAnsi"/>
          <w:lang w:eastAsia="en-US"/>
        </w:rPr>
        <w:t>,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ihla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ovací procedura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> </w:t>
      </w:r>
      <w:r w:rsidRPr="002B49D7">
        <w:rPr>
          <w:rFonts w:eastAsiaTheme="minorHAnsi"/>
          <w:lang w:eastAsia="en-US"/>
        </w:rPr>
        <w:t>postup identifikace a autentizace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ivatele, jaká jsou omezení v po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tu chybných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ihlá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ení, délce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hesla a dob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 xml:space="preserve">jeho platnosti, délce </w:t>
      </w:r>
      <w:proofErr w:type="spellStart"/>
      <w:r w:rsidRPr="002B49D7">
        <w:rPr>
          <w:rFonts w:eastAsiaTheme="minorHAnsi"/>
          <w:lang w:eastAsia="en-US"/>
        </w:rPr>
        <w:t>PINu</w:t>
      </w:r>
      <w:proofErr w:type="spellEnd"/>
      <w:r w:rsidRPr="002B49D7">
        <w:rPr>
          <w:rFonts w:eastAsiaTheme="minorHAnsi"/>
          <w:lang w:eastAsia="en-US"/>
        </w:rPr>
        <w:t xml:space="preserve"> 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ipové karty apod.),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jakou kontrolu HW (p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ípadn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>kabelá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e), prost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edí nebo podle okolností i jiných prvk</w:t>
      </w:r>
      <w:r w:rsidRPr="002B49D7">
        <w:rPr>
          <w:rFonts w:eastAsiaTheme="minorHAnsi" w:cs="AdvTT5843c571+01"/>
          <w:lang w:eastAsia="en-US"/>
        </w:rPr>
        <w:t xml:space="preserve">ů </w:t>
      </w:r>
      <w:r w:rsidRPr="002B49D7">
        <w:rPr>
          <w:rFonts w:eastAsiaTheme="minorHAnsi"/>
          <w:lang w:eastAsia="en-US"/>
        </w:rPr>
        <w:t>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systému má provést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ed zapo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etím práce,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 xml:space="preserve">jak má zacházet s </w:t>
      </w:r>
      <w:r>
        <w:rPr>
          <w:rFonts w:eastAsiaTheme="minorHAnsi"/>
          <w:lang w:eastAsia="en-US"/>
        </w:rPr>
        <w:t>vyjímatelnými</w:t>
      </w:r>
      <w:r w:rsidRPr="002B49D7">
        <w:rPr>
          <w:rFonts w:eastAsiaTheme="minorHAnsi"/>
          <w:lang w:eastAsia="en-US"/>
        </w:rPr>
        <w:t xml:space="preserve"> pevnými disky a dal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 xml:space="preserve">ími </w:t>
      </w:r>
      <w:r>
        <w:rPr>
          <w:rFonts w:eastAsiaTheme="minorHAnsi"/>
          <w:lang w:eastAsia="en-US"/>
        </w:rPr>
        <w:t>nosiči informací</w:t>
      </w:r>
      <w:r w:rsidRPr="002B49D7">
        <w:rPr>
          <w:rFonts w:eastAsiaTheme="minorHAnsi"/>
          <w:lang w:eastAsia="en-US"/>
        </w:rPr>
        <w:t xml:space="preserve"> pou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ívanými v daném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ním systému,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do jakého úschovného o</w:t>
      </w:r>
      <w:r>
        <w:rPr>
          <w:rFonts w:eastAsiaTheme="minorHAnsi"/>
          <w:lang w:eastAsia="en-US"/>
        </w:rPr>
        <w:t xml:space="preserve">bjektu má ukládat klasifikované nosiče informací </w:t>
      </w:r>
      <w:r w:rsidRPr="002B49D7">
        <w:rPr>
          <w:rFonts w:eastAsiaTheme="minorHAnsi"/>
          <w:lang w:eastAsia="en-US"/>
        </w:rPr>
        <w:t>nebo od koho je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ed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zapo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etím práce v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ním systému získá a komu je po skon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ení práce vrací k ulo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ení,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jakým zp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 xml:space="preserve">sobem získá </w:t>
      </w:r>
      <w:r>
        <w:rPr>
          <w:rFonts w:eastAsiaTheme="minorHAnsi"/>
          <w:lang w:eastAsia="en-US"/>
        </w:rPr>
        <w:t>vyjímatelný</w:t>
      </w:r>
      <w:r w:rsidRPr="002B49D7">
        <w:rPr>
          <w:rFonts w:eastAsiaTheme="minorHAnsi"/>
          <w:lang w:eastAsia="en-US"/>
        </w:rPr>
        <w:t xml:space="preserve"> pevný disk nebo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enosný po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íta</w:t>
      </w:r>
      <w:r w:rsidRPr="002B49D7">
        <w:rPr>
          <w:rFonts w:eastAsiaTheme="minorHAnsi" w:cs="AdvTT5843c571+01"/>
          <w:lang w:eastAsia="en-US"/>
        </w:rPr>
        <w:t xml:space="preserve">č </w:t>
      </w:r>
      <w:r w:rsidRPr="002B49D7">
        <w:rPr>
          <w:rFonts w:eastAsiaTheme="minorHAnsi"/>
          <w:lang w:eastAsia="en-US"/>
        </w:rPr>
        <w:t>nebo jiný HW systému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ed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zapo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etím práce, jakým zp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sobem ho op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t vrací, s tím spjaté povinnosti a evidence,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v jaké oblasti pevného disku m</w:t>
      </w:r>
      <w:r w:rsidRPr="002B49D7">
        <w:rPr>
          <w:rFonts w:eastAsiaTheme="minorHAnsi" w:cs="AdvTT5843c571+01"/>
          <w:lang w:eastAsia="en-US"/>
        </w:rPr>
        <w:t>ůž</w:t>
      </w:r>
      <w:r w:rsidRPr="002B49D7">
        <w:rPr>
          <w:rFonts w:eastAsiaTheme="minorHAnsi"/>
          <w:lang w:eastAsia="en-US"/>
        </w:rPr>
        <w:t>e/má ukládat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ivatelské soubory,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ípadn</w:t>
      </w:r>
      <w:r w:rsidRPr="002B49D7">
        <w:rPr>
          <w:rFonts w:eastAsiaTheme="minorHAnsi" w:cs="AdvTT5843c571+01"/>
          <w:lang w:eastAsia="en-US"/>
        </w:rPr>
        <w:t>ě ž</w:t>
      </w:r>
      <w:r w:rsidRPr="002B49D7">
        <w:rPr>
          <w:rFonts w:eastAsiaTheme="minorHAnsi"/>
          <w:lang w:eastAsia="en-US"/>
        </w:rPr>
        <w:t xml:space="preserve">e je na </w:t>
      </w:r>
      <w:r>
        <w:rPr>
          <w:rFonts w:eastAsiaTheme="minorHAnsi"/>
          <w:lang w:eastAsia="en-US"/>
        </w:rPr>
        <w:t xml:space="preserve">lokální </w:t>
      </w:r>
      <w:r w:rsidRPr="002B49D7">
        <w:rPr>
          <w:rFonts w:eastAsiaTheme="minorHAnsi"/>
          <w:lang w:eastAsia="en-US"/>
        </w:rPr>
        <w:t>pevný disk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ukládat nesmí/nem</w:t>
      </w:r>
      <w:r w:rsidRPr="002B49D7">
        <w:rPr>
          <w:rFonts w:eastAsiaTheme="minorHAnsi" w:cs="AdvTT5843c571+01"/>
          <w:lang w:eastAsia="en-US"/>
        </w:rPr>
        <w:t>ůž</w:t>
      </w:r>
      <w:r w:rsidRPr="002B49D7">
        <w:rPr>
          <w:rFonts w:eastAsiaTheme="minorHAnsi"/>
          <w:lang w:eastAsia="en-US"/>
        </w:rPr>
        <w:t>e apod.,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jak musí/m</w:t>
      </w:r>
      <w:r w:rsidRPr="002B49D7">
        <w:rPr>
          <w:rFonts w:eastAsiaTheme="minorHAnsi" w:cs="AdvTT5843c571+01"/>
          <w:lang w:eastAsia="en-US"/>
        </w:rPr>
        <w:t>ůž</w:t>
      </w:r>
      <w:r w:rsidRPr="002B49D7">
        <w:rPr>
          <w:rFonts w:eastAsiaTheme="minorHAnsi"/>
          <w:lang w:eastAsia="en-US"/>
        </w:rPr>
        <w:t>e zálohovat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ivatelská data a na jak</w:t>
      </w:r>
      <w:r>
        <w:rPr>
          <w:rFonts w:eastAsiaTheme="minorHAnsi"/>
          <w:lang w:eastAsia="en-US"/>
        </w:rPr>
        <w:t>ý nosič informací</w:t>
      </w:r>
      <w:r w:rsidRPr="002B49D7">
        <w:rPr>
          <w:rFonts w:eastAsiaTheme="minorHAnsi"/>
          <w:lang w:eastAsia="en-US"/>
        </w:rPr>
        <w:t>, jak musí chránit zálo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 xml:space="preserve">ní </w:t>
      </w:r>
      <w:r>
        <w:rPr>
          <w:rFonts w:eastAsiaTheme="minorHAnsi"/>
          <w:lang w:eastAsia="en-US"/>
        </w:rPr>
        <w:t>nosiče informací</w:t>
      </w:r>
      <w:r w:rsidRPr="002B49D7">
        <w:rPr>
          <w:rFonts w:eastAsiaTheme="minorHAnsi"/>
          <w:lang w:eastAsia="en-US"/>
        </w:rPr>
        <w:t>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jak se chovat k náv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t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v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, jak k pracovník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m úklidu (aby to vyhovovalo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 xml:space="preserve">nostní </w:t>
      </w:r>
      <w:r>
        <w:rPr>
          <w:rFonts w:eastAsiaTheme="minorHAnsi"/>
          <w:lang w:eastAsia="en-US"/>
        </w:rPr>
        <w:t>dokumentaci</w:t>
      </w:r>
      <w:r w:rsidRPr="002B49D7">
        <w:rPr>
          <w:rFonts w:eastAsiaTheme="minorHAnsi"/>
          <w:lang w:eastAsia="en-US"/>
        </w:rPr>
        <w:t>),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své povinnosti dodr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ovat schválenou konfiguraci HW a SW,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své povinnosti hlásit poruchy HW i SW, výskyt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nostního incidentu nebo podez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ení na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mo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nost kompromitace utajovaných informací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nostnímu správci,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tom, jaké základní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 incidenty se mohou vyskytnout a jak má bezprost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edn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>reagovat,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pokud to typ události vy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aduje,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ed kontaktem s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nostním správcem,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zavedené ochran</w:t>
      </w:r>
      <w:r w:rsidRPr="002B49D7">
        <w:rPr>
          <w:rFonts w:eastAsiaTheme="minorHAnsi" w:cs="AdvTT5843c571+01"/>
          <w:lang w:eastAsia="en-US"/>
        </w:rPr>
        <w:t xml:space="preserve">ě </w:t>
      </w:r>
      <w:r>
        <w:rPr>
          <w:rFonts w:eastAsiaTheme="minorHAnsi" w:cs="AdvTT5843c571+01"/>
          <w:lang w:eastAsia="en-US"/>
        </w:rPr>
        <w:t xml:space="preserve">vstupně výstupních </w:t>
      </w:r>
      <w:r w:rsidRPr="002B49D7">
        <w:rPr>
          <w:rFonts w:eastAsiaTheme="minorHAnsi"/>
          <w:lang w:eastAsia="en-US"/>
        </w:rPr>
        <w:t>port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, zejména v souvislosti s pou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íváním USB pam</w:t>
      </w:r>
      <w:r w:rsidRPr="002B49D7">
        <w:rPr>
          <w:rFonts w:eastAsiaTheme="minorHAnsi" w:cs="AdvTT5843c571+01"/>
          <w:lang w:eastAsia="en-US"/>
        </w:rPr>
        <w:t>ěť</w:t>
      </w:r>
      <w:r w:rsidRPr="002B49D7">
        <w:rPr>
          <w:rFonts w:eastAsiaTheme="minorHAnsi"/>
          <w:lang w:eastAsia="en-US"/>
        </w:rPr>
        <w:t>ových za</w:t>
      </w:r>
      <w:r w:rsidRPr="002B49D7">
        <w:rPr>
          <w:rFonts w:eastAsiaTheme="minorHAnsi" w:cs="AdvTT5843c571+01"/>
          <w:lang w:eastAsia="en-US"/>
        </w:rPr>
        <w:t>ř</w:t>
      </w:r>
      <w:r>
        <w:rPr>
          <w:rFonts w:eastAsiaTheme="minorHAnsi"/>
          <w:lang w:eastAsia="en-US"/>
        </w:rPr>
        <w:t>ízení</w:t>
      </w:r>
      <w:r w:rsidRPr="002B49D7">
        <w:rPr>
          <w:rFonts w:eastAsiaTheme="minorHAnsi"/>
          <w:lang w:eastAsia="en-US"/>
        </w:rPr>
        <w:t>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postupu pro export informací z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 xml:space="preserve">ního systému na </w:t>
      </w:r>
      <w:r>
        <w:rPr>
          <w:rFonts w:eastAsiaTheme="minorHAnsi"/>
          <w:lang w:eastAsia="en-US"/>
        </w:rPr>
        <w:t>nosič informací</w:t>
      </w:r>
      <w:r w:rsidRPr="002B49D7">
        <w:rPr>
          <w:rFonts w:eastAsiaTheme="minorHAnsi"/>
          <w:lang w:eastAsia="en-US"/>
        </w:rPr>
        <w:t>, pokud je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ivateli</w:t>
      </w:r>
      <w:r>
        <w:rPr>
          <w:rFonts w:eastAsiaTheme="minorHAnsi"/>
          <w:lang w:eastAsia="en-US"/>
        </w:rPr>
        <w:t xml:space="preserve"> povolen,</w:t>
      </w:r>
    </w:p>
    <w:p w:rsidR="00956F82" w:rsidRDefault="00956F82" w:rsidP="00956F82">
      <w:pPr>
        <w:pStyle w:val="Normln-odrka-teka"/>
        <w:rPr>
          <w:rFonts w:eastAsiaTheme="minorHAnsi"/>
          <w:lang w:eastAsia="en-US"/>
        </w:rPr>
      </w:pPr>
      <w:r w:rsidRPr="00AE0D32">
        <w:rPr>
          <w:rFonts w:eastAsiaTheme="minorHAnsi"/>
          <w:lang w:eastAsia="en-US"/>
        </w:rPr>
        <w:t>o postupu pro import informací do informa</w:t>
      </w:r>
      <w:r w:rsidRPr="00AE0D32">
        <w:rPr>
          <w:rFonts w:eastAsiaTheme="minorHAnsi" w:cs="AdvTT5843c571+01"/>
          <w:lang w:eastAsia="en-US"/>
        </w:rPr>
        <w:t>č</w:t>
      </w:r>
      <w:r w:rsidRPr="00AE0D32">
        <w:rPr>
          <w:rFonts w:eastAsiaTheme="minorHAnsi"/>
          <w:lang w:eastAsia="en-US"/>
        </w:rPr>
        <w:t>ního systému prost</w:t>
      </w:r>
      <w:r w:rsidRPr="00AE0D32">
        <w:rPr>
          <w:rFonts w:eastAsiaTheme="minorHAnsi" w:cs="AdvTT5843c571+01"/>
          <w:lang w:eastAsia="en-US"/>
        </w:rPr>
        <w:t>ř</w:t>
      </w:r>
      <w:r w:rsidRPr="00AE0D32">
        <w:rPr>
          <w:rFonts w:eastAsiaTheme="minorHAnsi"/>
          <w:lang w:eastAsia="en-US"/>
        </w:rPr>
        <w:t xml:space="preserve">ednictvím </w:t>
      </w:r>
      <w:r>
        <w:rPr>
          <w:rFonts w:eastAsiaTheme="minorHAnsi"/>
          <w:lang w:eastAsia="en-US"/>
        </w:rPr>
        <w:t>nosiče informací, pokud je uživateli povolen,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povinnosti ozna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it tiskové výstupy stupn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m utajení a dal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ími nále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itostmi podle po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adavk</w:t>
      </w:r>
      <w:r w:rsidRPr="002B49D7">
        <w:rPr>
          <w:rFonts w:eastAsiaTheme="minorHAnsi" w:cs="AdvTT5843c571+01"/>
          <w:lang w:eastAsia="en-US"/>
        </w:rPr>
        <w:t>ů</w:t>
      </w:r>
      <w:r>
        <w:rPr>
          <w:rFonts w:eastAsiaTheme="minorHAnsi" w:cs="AdvTT5843c571+01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administrativní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nosti a zajistit neprodlen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>jejich zaevidování,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postupech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i ni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 xml:space="preserve">ení a skartaci </w:t>
      </w:r>
      <w:r>
        <w:rPr>
          <w:rFonts w:eastAsiaTheme="minorHAnsi"/>
          <w:lang w:eastAsia="en-US"/>
        </w:rPr>
        <w:t>nosičů informací</w:t>
      </w:r>
      <w:r w:rsidRPr="002B49D7">
        <w:rPr>
          <w:rFonts w:eastAsiaTheme="minorHAnsi"/>
          <w:lang w:eastAsia="en-US"/>
        </w:rPr>
        <w:t xml:space="preserve"> a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íslu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ných pravidlech administrativní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nosti,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edepsaném postupu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i nutnosti opustit po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íta</w:t>
      </w:r>
      <w:r w:rsidRPr="002B49D7">
        <w:rPr>
          <w:rFonts w:eastAsiaTheme="minorHAnsi" w:cs="AdvTT5843c571+01"/>
          <w:lang w:eastAsia="en-US"/>
        </w:rPr>
        <w:t xml:space="preserve">č </w:t>
      </w:r>
      <w:r w:rsidRPr="002B49D7">
        <w:rPr>
          <w:rFonts w:eastAsiaTheme="minorHAnsi"/>
          <w:lang w:eastAsia="en-US"/>
        </w:rPr>
        <w:t>v b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>hu, povolená lh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ta,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procedu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 pro standardní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né ukon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ení práce v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ním systému - ve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keré povinnosti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týkající se po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íta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e, periférií, místnosti, klí</w:t>
      </w:r>
      <w:r w:rsidRPr="002B49D7">
        <w:rPr>
          <w:rFonts w:eastAsiaTheme="minorHAnsi" w:cs="AdvTT5843c571+01"/>
          <w:lang w:eastAsia="en-US"/>
        </w:rPr>
        <w:t>čů</w:t>
      </w:r>
      <w:r w:rsidRPr="002B49D7">
        <w:rPr>
          <w:rFonts w:eastAsiaTheme="minorHAnsi"/>
          <w:lang w:eastAsia="en-US"/>
        </w:rPr>
        <w:t>, EZS atd.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správném pou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ívání hesla, jak ho tvo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 xml:space="preserve">it, 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e ho nesmí sdílet, prozradit atd.,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ochran</w:t>
      </w:r>
      <w:r w:rsidRPr="002B49D7">
        <w:rPr>
          <w:rFonts w:eastAsiaTheme="minorHAnsi" w:cs="AdvTT5843c571+01"/>
          <w:lang w:eastAsia="en-US"/>
        </w:rPr>
        <w:t>ě</w:t>
      </w:r>
      <w:r w:rsidRPr="002B49D7">
        <w:rPr>
          <w:rFonts w:eastAsiaTheme="minorHAnsi"/>
          <w:lang w:eastAsia="en-US"/>
        </w:rPr>
        <w:t xml:space="preserve">, kterou musí poskytovat magnetické nebo 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ipové kart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>(p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ípadn</w:t>
      </w:r>
      <w:r w:rsidRPr="002B49D7">
        <w:rPr>
          <w:rFonts w:eastAsiaTheme="minorHAnsi" w:cs="AdvTT5843c571+01"/>
          <w:lang w:eastAsia="en-US"/>
        </w:rPr>
        <w:t xml:space="preserve">ě </w:t>
      </w:r>
      <w:r w:rsidRPr="002B49D7">
        <w:rPr>
          <w:rFonts w:eastAsiaTheme="minorHAnsi"/>
          <w:lang w:eastAsia="en-US"/>
        </w:rPr>
        <w:t>jiným pom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ckám)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vyu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ívané pro identifikaci a autentizaci 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ivatele v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ním systému,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lastRenderedPageBreak/>
        <w:t>o zp</w:t>
      </w:r>
      <w:r w:rsidRPr="002B49D7">
        <w:rPr>
          <w:rFonts w:eastAsiaTheme="minorHAnsi" w:cs="AdvTT5843c571+01"/>
          <w:lang w:eastAsia="en-US"/>
        </w:rPr>
        <w:t>ů</w:t>
      </w:r>
      <w:r w:rsidRPr="002B49D7">
        <w:rPr>
          <w:rFonts w:eastAsiaTheme="minorHAnsi"/>
          <w:lang w:eastAsia="en-US"/>
        </w:rPr>
        <w:t>sobu pou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>ívání klí</w:t>
      </w:r>
      <w:r w:rsidRPr="002B49D7">
        <w:rPr>
          <w:rFonts w:eastAsiaTheme="minorHAnsi" w:cs="AdvTT5843c571+01"/>
          <w:lang w:eastAsia="en-US"/>
        </w:rPr>
        <w:t xml:space="preserve">čů </w:t>
      </w:r>
      <w:r w:rsidRPr="002B49D7">
        <w:rPr>
          <w:rFonts w:eastAsiaTheme="minorHAnsi"/>
          <w:lang w:eastAsia="en-US"/>
        </w:rPr>
        <w:t>od místnosti, systému elektrické zabezpe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ovací signalizace, systému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elektronické kontroly vstupu, podle konkrétní situace, je mo</w:t>
      </w:r>
      <w:r w:rsidRPr="002B49D7">
        <w:rPr>
          <w:rFonts w:eastAsiaTheme="minorHAnsi" w:cs="AdvTT5843c571+01"/>
          <w:lang w:eastAsia="en-US"/>
        </w:rPr>
        <w:t>ž</w:t>
      </w:r>
      <w:r w:rsidRPr="002B49D7">
        <w:rPr>
          <w:rFonts w:eastAsiaTheme="minorHAnsi"/>
          <w:lang w:eastAsia="en-US"/>
        </w:rPr>
        <w:t xml:space="preserve">no 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it i odkazem na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íslu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ný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nostní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/>
          <w:lang w:eastAsia="en-US"/>
        </w:rPr>
        <w:t>projekt objektové a technické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nosti,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tom, jaké základní mimo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ádné (krizové) situace mohou nastat a jaké jsou jeho povinnosti p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i jejich</w:t>
      </w:r>
      <w:r>
        <w:rPr>
          <w:rFonts w:eastAsiaTheme="minorHAnsi"/>
          <w:lang w:eastAsia="en-US"/>
        </w:rPr>
        <w:t xml:space="preserve"> 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ení,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o v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ech svých dal</w:t>
      </w:r>
      <w:r w:rsidRPr="002B49D7">
        <w:rPr>
          <w:rFonts w:eastAsiaTheme="minorHAnsi" w:cs="AdvTT5843c571+01"/>
          <w:lang w:eastAsia="en-US"/>
        </w:rPr>
        <w:t>š</w:t>
      </w:r>
      <w:r w:rsidRPr="002B49D7">
        <w:rPr>
          <w:rFonts w:eastAsiaTheme="minorHAnsi"/>
          <w:lang w:eastAsia="en-US"/>
        </w:rPr>
        <w:t>ích povinnostech vyplývajících z bezpe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 xml:space="preserve">nostní </w:t>
      </w:r>
      <w:r>
        <w:rPr>
          <w:rFonts w:eastAsiaTheme="minorHAnsi"/>
          <w:lang w:eastAsia="en-US"/>
        </w:rPr>
        <w:t>dokumentace</w:t>
      </w:r>
      <w:r w:rsidRPr="002B49D7">
        <w:rPr>
          <w:rFonts w:eastAsiaTheme="minorHAnsi"/>
          <w:lang w:eastAsia="en-US"/>
        </w:rPr>
        <w:t xml:space="preserve"> informa</w:t>
      </w:r>
      <w:r w:rsidRPr="002B49D7">
        <w:rPr>
          <w:rFonts w:eastAsiaTheme="minorHAnsi" w:cs="AdvTT5843c571+01"/>
          <w:lang w:eastAsia="en-US"/>
        </w:rPr>
        <w:t>č</w:t>
      </w:r>
      <w:r w:rsidRPr="002B49D7">
        <w:rPr>
          <w:rFonts w:eastAsiaTheme="minorHAnsi"/>
          <w:lang w:eastAsia="en-US"/>
        </w:rPr>
        <w:t>ního systému,</w:t>
      </w:r>
    </w:p>
    <w:p w:rsidR="00956F82" w:rsidRPr="002B49D7" w:rsidRDefault="00956F82" w:rsidP="00956F82">
      <w:pPr>
        <w:pStyle w:val="Normln-odrka-teka"/>
        <w:rPr>
          <w:rFonts w:eastAsiaTheme="minorHAnsi"/>
          <w:lang w:eastAsia="en-US"/>
        </w:rPr>
      </w:pPr>
      <w:r w:rsidRPr="002B49D7">
        <w:rPr>
          <w:rFonts w:eastAsiaTheme="minorHAnsi"/>
          <w:lang w:eastAsia="en-US"/>
        </w:rPr>
        <w:t>v pot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ebné mí</w:t>
      </w:r>
      <w:r w:rsidRPr="002B49D7">
        <w:rPr>
          <w:rFonts w:eastAsiaTheme="minorHAnsi" w:cs="AdvTT5843c571+01"/>
          <w:lang w:eastAsia="en-US"/>
        </w:rPr>
        <w:t>ř</w:t>
      </w:r>
      <w:r w:rsidRPr="002B49D7">
        <w:rPr>
          <w:rFonts w:eastAsiaTheme="minorHAnsi"/>
          <w:lang w:eastAsia="en-US"/>
        </w:rPr>
        <w:t>e o okolnostech umo</w:t>
      </w:r>
      <w:r w:rsidRPr="002B49D7">
        <w:rPr>
          <w:rFonts w:eastAsiaTheme="minorHAnsi" w:cs="AdvTT5843c571+01"/>
          <w:lang w:eastAsia="en-US"/>
        </w:rPr>
        <w:t>žň</w:t>
      </w:r>
      <w:r w:rsidRPr="002B49D7">
        <w:rPr>
          <w:rFonts w:eastAsiaTheme="minorHAnsi"/>
          <w:lang w:eastAsia="en-US"/>
        </w:rPr>
        <w:t>ujících mu pochopení jeho povinností.</w:t>
      </w:r>
    </w:p>
    <w:p w:rsidR="00956F82" w:rsidRDefault="00956F82" w:rsidP="00956F82"/>
    <w:p w:rsidR="006F5F59" w:rsidRDefault="006F5F59"/>
    <w:sectPr w:rsidR="006F5F59" w:rsidSect="00B7666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97" w:rsidRDefault="00812697" w:rsidP="00B76667">
      <w:pPr>
        <w:spacing w:before="0" w:after="0"/>
      </w:pPr>
      <w:r>
        <w:separator/>
      </w:r>
    </w:p>
  </w:endnote>
  <w:endnote w:type="continuationSeparator" w:id="0">
    <w:p w:rsidR="00812697" w:rsidRDefault="00812697" w:rsidP="00B766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vTT2cba4af3.B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vTT5843c571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vTT5843c571+2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clid Flex Mediu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97" w:rsidRDefault="00812697" w:rsidP="00B76667">
    <w:pPr>
      <w:pStyle w:val="Zpat"/>
    </w:pPr>
  </w:p>
  <w:p w:rsidR="00812697" w:rsidRDefault="00812697" w:rsidP="00B76667">
    <w:pPr>
      <w:pStyle w:val="Zpat"/>
    </w:pPr>
    <w:r>
      <w:t>Národní úřad</w:t>
    </w:r>
    <w:r w:rsidR="00F90EE7">
      <w:t xml:space="preserve"> pro kybernetickou a informační bezpečnost</w:t>
    </w: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F45EA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97" w:rsidRDefault="00812697" w:rsidP="00B76667">
      <w:pPr>
        <w:spacing w:before="0" w:after="0"/>
      </w:pPr>
      <w:r>
        <w:separator/>
      </w:r>
    </w:p>
  </w:footnote>
  <w:footnote w:type="continuationSeparator" w:id="0">
    <w:p w:rsidR="00812697" w:rsidRDefault="00812697" w:rsidP="00B766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97" w:rsidRPr="008C53C8" w:rsidRDefault="00472C2C" w:rsidP="00812697">
    <w:pPr>
      <w:pStyle w:val="Bezmezer"/>
      <w:tabs>
        <w:tab w:val="right" w:pos="9072"/>
      </w:tabs>
      <w:rPr>
        <w:rFonts w:ascii="Euclid Flex Medium" w:hAnsi="Euclid Flex Medium"/>
        <w:b/>
        <w:color w:val="6E6E60"/>
        <w:sz w:val="16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929600" cy="439200"/>
          <wp:effectExtent l="0" t="0" r="0" b="0"/>
          <wp:wrapThrough wrapText="bothSides">
            <wp:wrapPolygon edited="0">
              <wp:start x="0" y="0"/>
              <wp:lineTo x="0" y="20631"/>
              <wp:lineTo x="21330" y="20631"/>
              <wp:lineTo x="21330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2697" w:rsidRPr="002A28EA">
      <w:rPr>
        <w:rFonts w:ascii="Euclid Flex Medium" w:hAnsi="Euclid Flex Medium"/>
        <w:color w:val="6E6E60"/>
        <w:sz w:val="20"/>
      </w:rPr>
      <w:tab/>
    </w:r>
    <w:r w:rsidR="00812697" w:rsidRPr="008C53C8">
      <w:rPr>
        <w:rFonts w:ascii="Euclid Flex Medium" w:hAnsi="Euclid Flex Medium"/>
        <w:b/>
        <w:color w:val="6E6E60"/>
        <w:sz w:val="16"/>
      </w:rPr>
      <w:t>P. O. BOX 1</w:t>
    </w:r>
    <w:r w:rsidR="00812697">
      <w:rPr>
        <w:rFonts w:ascii="Euclid Flex Medium" w:hAnsi="Euclid Flex Medium"/>
        <w:b/>
        <w:color w:val="6E6E60"/>
        <w:sz w:val="16"/>
      </w:rPr>
      <w:t>7</w:t>
    </w:r>
  </w:p>
  <w:p w:rsidR="00812697" w:rsidRPr="008C53C8" w:rsidRDefault="00812697" w:rsidP="00812697">
    <w:pPr>
      <w:pStyle w:val="Bezmezer"/>
      <w:tabs>
        <w:tab w:val="right" w:pos="9072"/>
      </w:tabs>
      <w:rPr>
        <w:rFonts w:ascii="Euclid Flex Medium" w:hAnsi="Euclid Flex Medium"/>
        <w:b/>
        <w:color w:val="6E6E60"/>
        <w:sz w:val="16"/>
      </w:rPr>
    </w:pPr>
    <w:r w:rsidRPr="008C53C8">
      <w:rPr>
        <w:rFonts w:ascii="Euclid Flex Medium" w:hAnsi="Euclid Flex Medium"/>
        <w:b/>
        <w:color w:val="6E6E60"/>
        <w:sz w:val="16"/>
      </w:rPr>
      <w:tab/>
    </w:r>
    <w:r>
      <w:rPr>
        <w:rFonts w:ascii="Euclid Flex Medium" w:hAnsi="Euclid Flex Medium"/>
        <w:b/>
        <w:color w:val="6E6E60"/>
        <w:sz w:val="16"/>
      </w:rPr>
      <w:t>616</w:t>
    </w:r>
    <w:r w:rsidRPr="008C53C8">
      <w:rPr>
        <w:rFonts w:ascii="Euclid Flex Medium" w:hAnsi="Euclid Flex Medium"/>
        <w:b/>
        <w:color w:val="6E6E60"/>
        <w:sz w:val="16"/>
      </w:rPr>
      <w:t xml:space="preserve"> 0</w:t>
    </w:r>
    <w:r>
      <w:rPr>
        <w:rFonts w:ascii="Euclid Flex Medium" w:hAnsi="Euclid Flex Medium"/>
        <w:b/>
        <w:color w:val="6E6E60"/>
        <w:sz w:val="16"/>
      </w:rPr>
      <w:t>0</w:t>
    </w:r>
    <w:r w:rsidRPr="008C53C8">
      <w:rPr>
        <w:rFonts w:ascii="Euclid Flex Medium" w:hAnsi="Euclid Flex Medium"/>
        <w:b/>
        <w:color w:val="6E6E60"/>
        <w:sz w:val="16"/>
      </w:rPr>
      <w:t xml:space="preserve"> </w:t>
    </w:r>
    <w:r>
      <w:rPr>
        <w:rFonts w:ascii="Euclid Flex Medium" w:hAnsi="Euclid Flex Medium"/>
        <w:b/>
        <w:color w:val="6E6E60"/>
        <w:sz w:val="16"/>
      </w:rPr>
      <w:t>Brno</w:t>
    </w:r>
    <w:r w:rsidRPr="008C53C8">
      <w:rPr>
        <w:rFonts w:ascii="Euclid Flex Medium" w:hAnsi="Euclid Flex Medium"/>
        <w:b/>
        <w:color w:val="6E6E60"/>
        <w:sz w:val="16"/>
      </w:rPr>
      <w:t xml:space="preserve"> </w:t>
    </w:r>
    <w:r>
      <w:rPr>
        <w:rFonts w:ascii="Euclid Flex Medium" w:hAnsi="Euclid Flex Medium"/>
        <w:b/>
        <w:color w:val="6E6E60"/>
        <w:sz w:val="16"/>
      </w:rPr>
      <w:t>1</w:t>
    </w:r>
    <w:r w:rsidRPr="008C53C8">
      <w:rPr>
        <w:rFonts w:ascii="Euclid Flex Medium" w:hAnsi="Euclid Flex Medium"/>
        <w:b/>
        <w:color w:val="6E6E60"/>
        <w:sz w:val="16"/>
      </w:rPr>
      <w:t>6</w:t>
    </w:r>
  </w:p>
  <w:p w:rsidR="00812697" w:rsidRPr="00812697" w:rsidRDefault="00812697" w:rsidP="00812697">
    <w:pPr>
      <w:pStyle w:val="Bezmezer"/>
      <w:tabs>
        <w:tab w:val="right" w:pos="9072"/>
      </w:tabs>
      <w:rPr>
        <w:rFonts w:ascii="Euclid Flex Medium" w:hAnsi="Euclid Flex Medium"/>
        <w:b/>
        <w:color w:val="6E6E60"/>
        <w:sz w:val="16"/>
      </w:rPr>
    </w:pPr>
    <w:r w:rsidRPr="008C53C8">
      <w:rPr>
        <w:rFonts w:ascii="Euclid Flex Medium" w:hAnsi="Euclid Flex Medium"/>
        <w:b/>
        <w:color w:val="6E6E60"/>
        <w:sz w:val="16"/>
      </w:rPr>
      <w:tab/>
      <w:t>www.nukib.cz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1F3C"/>
    <w:multiLevelType w:val="singleLevel"/>
    <w:tmpl w:val="71C2B900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1">
    <w:nsid w:val="13AA19F3"/>
    <w:multiLevelType w:val="multilevel"/>
    <w:tmpl w:val="F1087BF0"/>
    <w:lvl w:ilvl="0">
      <w:start w:val="1"/>
      <w:numFmt w:val="decimal"/>
      <w:pStyle w:val="Nadpis01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pStyle w:val="Nadpis02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pStyle w:val="Nadpis03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8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8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8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8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8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8"/>
        </w:tabs>
        <w:ind w:left="0" w:firstLine="284"/>
      </w:pPr>
      <w:rPr>
        <w:rFonts w:hint="default"/>
      </w:rPr>
    </w:lvl>
  </w:abstractNum>
  <w:abstractNum w:abstractNumId="2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C2AD5"/>
    <w:multiLevelType w:val="hybridMultilevel"/>
    <w:tmpl w:val="49BAD908"/>
    <w:lvl w:ilvl="0" w:tplc="98CEC3E4">
      <w:start w:val="1"/>
      <w:numFmt w:val="bullet"/>
      <w:pStyle w:val="Normln-odrka-te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F5676"/>
    <w:multiLevelType w:val="hybridMultilevel"/>
    <w:tmpl w:val="27DC758C"/>
    <w:lvl w:ilvl="0" w:tplc="049E75C4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977CB"/>
    <w:multiLevelType w:val="hybridMultilevel"/>
    <w:tmpl w:val="9E5E03E2"/>
    <w:lvl w:ilvl="0" w:tplc="745C741A">
      <w:start w:val="1"/>
      <w:numFmt w:val="lowerLetter"/>
      <w:pStyle w:val="Normln-odrka-a"/>
      <w:lvlText w:val="%1)"/>
      <w:lvlJc w:val="right"/>
      <w:pPr>
        <w:ind w:left="717" w:hanging="360"/>
      </w:pPr>
      <w:rPr>
        <w:rFonts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66884AB1"/>
    <w:multiLevelType w:val="hybridMultilevel"/>
    <w:tmpl w:val="C0A86512"/>
    <w:lvl w:ilvl="0" w:tplc="2C28811E">
      <w:start w:val="1"/>
      <w:numFmt w:val="decimal"/>
      <w:pStyle w:val="Normln-tabulka-oznaen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82"/>
    <w:rsid w:val="000005E5"/>
    <w:rsid w:val="0001402C"/>
    <w:rsid w:val="000146D1"/>
    <w:rsid w:val="00016376"/>
    <w:rsid w:val="0001750B"/>
    <w:rsid w:val="00023975"/>
    <w:rsid w:val="00027628"/>
    <w:rsid w:val="000303D8"/>
    <w:rsid w:val="0004293D"/>
    <w:rsid w:val="000479EA"/>
    <w:rsid w:val="00051315"/>
    <w:rsid w:val="00052526"/>
    <w:rsid w:val="00053396"/>
    <w:rsid w:val="0006089A"/>
    <w:rsid w:val="00070CB9"/>
    <w:rsid w:val="0008449E"/>
    <w:rsid w:val="000846FC"/>
    <w:rsid w:val="00087EBC"/>
    <w:rsid w:val="00092D79"/>
    <w:rsid w:val="000A5347"/>
    <w:rsid w:val="000A6A91"/>
    <w:rsid w:val="000B0AED"/>
    <w:rsid w:val="000C3102"/>
    <w:rsid w:val="000C4564"/>
    <w:rsid w:val="000C745E"/>
    <w:rsid w:val="000C7B24"/>
    <w:rsid w:val="000D1306"/>
    <w:rsid w:val="000D30C0"/>
    <w:rsid w:val="000E15CA"/>
    <w:rsid w:val="0010662D"/>
    <w:rsid w:val="001143CB"/>
    <w:rsid w:val="001148AD"/>
    <w:rsid w:val="00114FF3"/>
    <w:rsid w:val="00116CFD"/>
    <w:rsid w:val="0012024B"/>
    <w:rsid w:val="00120B5E"/>
    <w:rsid w:val="00130FCA"/>
    <w:rsid w:val="0013179D"/>
    <w:rsid w:val="00136E40"/>
    <w:rsid w:val="001527DA"/>
    <w:rsid w:val="0017145D"/>
    <w:rsid w:val="00176D91"/>
    <w:rsid w:val="00180693"/>
    <w:rsid w:val="00184E8A"/>
    <w:rsid w:val="00194737"/>
    <w:rsid w:val="001A01DC"/>
    <w:rsid w:val="001A0E6A"/>
    <w:rsid w:val="001A12F3"/>
    <w:rsid w:val="001A202C"/>
    <w:rsid w:val="001B07BB"/>
    <w:rsid w:val="001C1853"/>
    <w:rsid w:val="001C6A8A"/>
    <w:rsid w:val="001E0B33"/>
    <w:rsid w:val="001E2B57"/>
    <w:rsid w:val="001E32EC"/>
    <w:rsid w:val="001E360E"/>
    <w:rsid w:val="001E47E6"/>
    <w:rsid w:val="001E6819"/>
    <w:rsid w:val="001E7A85"/>
    <w:rsid w:val="00205789"/>
    <w:rsid w:val="00211FFD"/>
    <w:rsid w:val="00212F57"/>
    <w:rsid w:val="00217386"/>
    <w:rsid w:val="00222C64"/>
    <w:rsid w:val="002244E0"/>
    <w:rsid w:val="00225B10"/>
    <w:rsid w:val="0023232C"/>
    <w:rsid w:val="00234E6A"/>
    <w:rsid w:val="00237269"/>
    <w:rsid w:val="00240F75"/>
    <w:rsid w:val="0024142F"/>
    <w:rsid w:val="00243E92"/>
    <w:rsid w:val="002540E8"/>
    <w:rsid w:val="002726B0"/>
    <w:rsid w:val="002738F9"/>
    <w:rsid w:val="00274863"/>
    <w:rsid w:val="002802EB"/>
    <w:rsid w:val="00290744"/>
    <w:rsid w:val="0029265C"/>
    <w:rsid w:val="00292ABD"/>
    <w:rsid w:val="002A0C17"/>
    <w:rsid w:val="002A7D28"/>
    <w:rsid w:val="002B6E5E"/>
    <w:rsid w:val="002C01C1"/>
    <w:rsid w:val="002C1740"/>
    <w:rsid w:val="002C2207"/>
    <w:rsid w:val="002C586D"/>
    <w:rsid w:val="002D0DBB"/>
    <w:rsid w:val="002F45EA"/>
    <w:rsid w:val="002F4B0E"/>
    <w:rsid w:val="002F5885"/>
    <w:rsid w:val="003152A7"/>
    <w:rsid w:val="003200F9"/>
    <w:rsid w:val="00323645"/>
    <w:rsid w:val="003241E6"/>
    <w:rsid w:val="003436CB"/>
    <w:rsid w:val="00357EE4"/>
    <w:rsid w:val="00362149"/>
    <w:rsid w:val="0036712D"/>
    <w:rsid w:val="00380512"/>
    <w:rsid w:val="0038276D"/>
    <w:rsid w:val="00396894"/>
    <w:rsid w:val="003A2227"/>
    <w:rsid w:val="003A5D82"/>
    <w:rsid w:val="003A5FB7"/>
    <w:rsid w:val="003B0486"/>
    <w:rsid w:val="003B0C41"/>
    <w:rsid w:val="003B1E05"/>
    <w:rsid w:val="003C5711"/>
    <w:rsid w:val="003D2671"/>
    <w:rsid w:val="003D33CF"/>
    <w:rsid w:val="003D3494"/>
    <w:rsid w:val="003D4190"/>
    <w:rsid w:val="003E089B"/>
    <w:rsid w:val="003E7D25"/>
    <w:rsid w:val="003F0202"/>
    <w:rsid w:val="003F0EAA"/>
    <w:rsid w:val="003F1941"/>
    <w:rsid w:val="0040049F"/>
    <w:rsid w:val="00416E6F"/>
    <w:rsid w:val="004266A2"/>
    <w:rsid w:val="00430362"/>
    <w:rsid w:val="00431B3D"/>
    <w:rsid w:val="00434F7C"/>
    <w:rsid w:val="00443BFF"/>
    <w:rsid w:val="004441B0"/>
    <w:rsid w:val="004444DD"/>
    <w:rsid w:val="004477F8"/>
    <w:rsid w:val="00453ADF"/>
    <w:rsid w:val="0046008D"/>
    <w:rsid w:val="0046214B"/>
    <w:rsid w:val="004632B9"/>
    <w:rsid w:val="00472C2C"/>
    <w:rsid w:val="004744C0"/>
    <w:rsid w:val="004806F6"/>
    <w:rsid w:val="00490787"/>
    <w:rsid w:val="004931FF"/>
    <w:rsid w:val="004934FB"/>
    <w:rsid w:val="00494BC1"/>
    <w:rsid w:val="004A0213"/>
    <w:rsid w:val="004A16C8"/>
    <w:rsid w:val="004A5830"/>
    <w:rsid w:val="004B43C6"/>
    <w:rsid w:val="004B6FC8"/>
    <w:rsid w:val="004C6AB6"/>
    <w:rsid w:val="004E4199"/>
    <w:rsid w:val="004E58C1"/>
    <w:rsid w:val="004E7CEA"/>
    <w:rsid w:val="004F30DB"/>
    <w:rsid w:val="004F3A52"/>
    <w:rsid w:val="004F5599"/>
    <w:rsid w:val="005111C9"/>
    <w:rsid w:val="005121E3"/>
    <w:rsid w:val="005127AF"/>
    <w:rsid w:val="00524A74"/>
    <w:rsid w:val="00536FE8"/>
    <w:rsid w:val="00540329"/>
    <w:rsid w:val="00543514"/>
    <w:rsid w:val="005435CB"/>
    <w:rsid w:val="005437B2"/>
    <w:rsid w:val="00543874"/>
    <w:rsid w:val="00546A19"/>
    <w:rsid w:val="00550143"/>
    <w:rsid w:val="00550FF2"/>
    <w:rsid w:val="005547C7"/>
    <w:rsid w:val="005605D3"/>
    <w:rsid w:val="00561600"/>
    <w:rsid w:val="00570C52"/>
    <w:rsid w:val="00573480"/>
    <w:rsid w:val="00575A30"/>
    <w:rsid w:val="00577B03"/>
    <w:rsid w:val="005821DF"/>
    <w:rsid w:val="0058537D"/>
    <w:rsid w:val="00585D84"/>
    <w:rsid w:val="005866D3"/>
    <w:rsid w:val="00592B73"/>
    <w:rsid w:val="00594911"/>
    <w:rsid w:val="00595C4D"/>
    <w:rsid w:val="005A4DA8"/>
    <w:rsid w:val="005B79FE"/>
    <w:rsid w:val="005C5C61"/>
    <w:rsid w:val="005C6BB2"/>
    <w:rsid w:val="005C738B"/>
    <w:rsid w:val="005C7A87"/>
    <w:rsid w:val="005D65D4"/>
    <w:rsid w:val="005D695D"/>
    <w:rsid w:val="005D6B2A"/>
    <w:rsid w:val="005D7199"/>
    <w:rsid w:val="005E1A84"/>
    <w:rsid w:val="005E1CE7"/>
    <w:rsid w:val="005E254D"/>
    <w:rsid w:val="005E2635"/>
    <w:rsid w:val="005E55E7"/>
    <w:rsid w:val="005F2411"/>
    <w:rsid w:val="005F55F2"/>
    <w:rsid w:val="005F7430"/>
    <w:rsid w:val="00604645"/>
    <w:rsid w:val="00605100"/>
    <w:rsid w:val="00611F25"/>
    <w:rsid w:val="006241AE"/>
    <w:rsid w:val="006273EB"/>
    <w:rsid w:val="00630990"/>
    <w:rsid w:val="0064322D"/>
    <w:rsid w:val="00643DDF"/>
    <w:rsid w:val="00651101"/>
    <w:rsid w:val="00652FCC"/>
    <w:rsid w:val="0065395F"/>
    <w:rsid w:val="0065675F"/>
    <w:rsid w:val="0066287C"/>
    <w:rsid w:val="00673032"/>
    <w:rsid w:val="00676CAB"/>
    <w:rsid w:val="006778EB"/>
    <w:rsid w:val="006822D5"/>
    <w:rsid w:val="006832DB"/>
    <w:rsid w:val="00691C77"/>
    <w:rsid w:val="00692599"/>
    <w:rsid w:val="0069297E"/>
    <w:rsid w:val="00692E6A"/>
    <w:rsid w:val="006A3353"/>
    <w:rsid w:val="006C0591"/>
    <w:rsid w:val="006C128A"/>
    <w:rsid w:val="006C2631"/>
    <w:rsid w:val="006C530F"/>
    <w:rsid w:val="006C7D8B"/>
    <w:rsid w:val="006D6A10"/>
    <w:rsid w:val="006F2BE3"/>
    <w:rsid w:val="006F3F7A"/>
    <w:rsid w:val="006F5F59"/>
    <w:rsid w:val="007031C8"/>
    <w:rsid w:val="007124A4"/>
    <w:rsid w:val="007163EB"/>
    <w:rsid w:val="00716500"/>
    <w:rsid w:val="00716CD4"/>
    <w:rsid w:val="007215C4"/>
    <w:rsid w:val="00722A45"/>
    <w:rsid w:val="007260E2"/>
    <w:rsid w:val="00730562"/>
    <w:rsid w:val="0073728E"/>
    <w:rsid w:val="00741242"/>
    <w:rsid w:val="00746EB7"/>
    <w:rsid w:val="007605FB"/>
    <w:rsid w:val="00761738"/>
    <w:rsid w:val="00767417"/>
    <w:rsid w:val="00767900"/>
    <w:rsid w:val="007716F8"/>
    <w:rsid w:val="00771CB5"/>
    <w:rsid w:val="00773F28"/>
    <w:rsid w:val="007764E7"/>
    <w:rsid w:val="00780231"/>
    <w:rsid w:val="007810AA"/>
    <w:rsid w:val="0078461B"/>
    <w:rsid w:val="00792BB0"/>
    <w:rsid w:val="007A0910"/>
    <w:rsid w:val="007A27DA"/>
    <w:rsid w:val="007A45BF"/>
    <w:rsid w:val="007B0AE3"/>
    <w:rsid w:val="007B57E2"/>
    <w:rsid w:val="007C4E1C"/>
    <w:rsid w:val="007C756B"/>
    <w:rsid w:val="007D2F4D"/>
    <w:rsid w:val="007E41EC"/>
    <w:rsid w:val="007E45D3"/>
    <w:rsid w:val="007E7E3C"/>
    <w:rsid w:val="007F27E2"/>
    <w:rsid w:val="00811547"/>
    <w:rsid w:val="008120AA"/>
    <w:rsid w:val="00812697"/>
    <w:rsid w:val="00814932"/>
    <w:rsid w:val="00814A22"/>
    <w:rsid w:val="00821A04"/>
    <w:rsid w:val="00824A6B"/>
    <w:rsid w:val="0083463F"/>
    <w:rsid w:val="00837D01"/>
    <w:rsid w:val="00841DA3"/>
    <w:rsid w:val="00845343"/>
    <w:rsid w:val="008514C0"/>
    <w:rsid w:val="00852B78"/>
    <w:rsid w:val="00863F01"/>
    <w:rsid w:val="00864DF4"/>
    <w:rsid w:val="00871160"/>
    <w:rsid w:val="008747FD"/>
    <w:rsid w:val="00875C11"/>
    <w:rsid w:val="0088108F"/>
    <w:rsid w:val="008961EA"/>
    <w:rsid w:val="008A273F"/>
    <w:rsid w:val="008A6ED9"/>
    <w:rsid w:val="008A7F34"/>
    <w:rsid w:val="008B0B9D"/>
    <w:rsid w:val="008B3A48"/>
    <w:rsid w:val="008B756C"/>
    <w:rsid w:val="008B7D17"/>
    <w:rsid w:val="008C24C8"/>
    <w:rsid w:val="008C4217"/>
    <w:rsid w:val="008D3EB0"/>
    <w:rsid w:val="008D3FF6"/>
    <w:rsid w:val="008D64EC"/>
    <w:rsid w:val="008E4FEA"/>
    <w:rsid w:val="008E7CE4"/>
    <w:rsid w:val="008F528A"/>
    <w:rsid w:val="009047CE"/>
    <w:rsid w:val="00906723"/>
    <w:rsid w:val="009150D0"/>
    <w:rsid w:val="00933E5E"/>
    <w:rsid w:val="00956F82"/>
    <w:rsid w:val="009604C0"/>
    <w:rsid w:val="009700E4"/>
    <w:rsid w:val="0097500D"/>
    <w:rsid w:val="00975390"/>
    <w:rsid w:val="009753EE"/>
    <w:rsid w:val="00986761"/>
    <w:rsid w:val="00987CD0"/>
    <w:rsid w:val="00991A79"/>
    <w:rsid w:val="009974F0"/>
    <w:rsid w:val="009B2609"/>
    <w:rsid w:val="009B48C0"/>
    <w:rsid w:val="009B53D9"/>
    <w:rsid w:val="009B576B"/>
    <w:rsid w:val="009C2A1E"/>
    <w:rsid w:val="009D17D0"/>
    <w:rsid w:val="009D3014"/>
    <w:rsid w:val="009D63B0"/>
    <w:rsid w:val="009E0A51"/>
    <w:rsid w:val="009E0AE7"/>
    <w:rsid w:val="009E2CCE"/>
    <w:rsid w:val="009E3180"/>
    <w:rsid w:val="009E4881"/>
    <w:rsid w:val="00A0009A"/>
    <w:rsid w:val="00A06490"/>
    <w:rsid w:val="00A07615"/>
    <w:rsid w:val="00A10B07"/>
    <w:rsid w:val="00A206EF"/>
    <w:rsid w:val="00A360B7"/>
    <w:rsid w:val="00A5183B"/>
    <w:rsid w:val="00A537FD"/>
    <w:rsid w:val="00A53D39"/>
    <w:rsid w:val="00A5644E"/>
    <w:rsid w:val="00A616FD"/>
    <w:rsid w:val="00A63C92"/>
    <w:rsid w:val="00A73519"/>
    <w:rsid w:val="00A77E5B"/>
    <w:rsid w:val="00A8229F"/>
    <w:rsid w:val="00A8518B"/>
    <w:rsid w:val="00A9051D"/>
    <w:rsid w:val="00A908F5"/>
    <w:rsid w:val="00A92010"/>
    <w:rsid w:val="00A92480"/>
    <w:rsid w:val="00A931CA"/>
    <w:rsid w:val="00A94C54"/>
    <w:rsid w:val="00A96312"/>
    <w:rsid w:val="00A978A5"/>
    <w:rsid w:val="00AA3D8B"/>
    <w:rsid w:val="00AC3EFB"/>
    <w:rsid w:val="00AC4AC6"/>
    <w:rsid w:val="00AD1963"/>
    <w:rsid w:val="00AD35CD"/>
    <w:rsid w:val="00AD60BA"/>
    <w:rsid w:val="00AE0A07"/>
    <w:rsid w:val="00AE0B48"/>
    <w:rsid w:val="00AE21DE"/>
    <w:rsid w:val="00AF7E66"/>
    <w:rsid w:val="00B00F00"/>
    <w:rsid w:val="00B05083"/>
    <w:rsid w:val="00B05FF0"/>
    <w:rsid w:val="00B10881"/>
    <w:rsid w:val="00B12416"/>
    <w:rsid w:val="00B255B3"/>
    <w:rsid w:val="00B26F9D"/>
    <w:rsid w:val="00B31DCF"/>
    <w:rsid w:val="00B32DBA"/>
    <w:rsid w:val="00B5715B"/>
    <w:rsid w:val="00B61216"/>
    <w:rsid w:val="00B65B33"/>
    <w:rsid w:val="00B719A2"/>
    <w:rsid w:val="00B71FCC"/>
    <w:rsid w:val="00B75F45"/>
    <w:rsid w:val="00B76667"/>
    <w:rsid w:val="00B83867"/>
    <w:rsid w:val="00B86674"/>
    <w:rsid w:val="00B92C16"/>
    <w:rsid w:val="00B93014"/>
    <w:rsid w:val="00B95C6F"/>
    <w:rsid w:val="00B95CBD"/>
    <w:rsid w:val="00B9669D"/>
    <w:rsid w:val="00B97942"/>
    <w:rsid w:val="00BA043E"/>
    <w:rsid w:val="00BA31BA"/>
    <w:rsid w:val="00BB1924"/>
    <w:rsid w:val="00BB1EE6"/>
    <w:rsid w:val="00BB700E"/>
    <w:rsid w:val="00BD0087"/>
    <w:rsid w:val="00BD36BC"/>
    <w:rsid w:val="00BE3361"/>
    <w:rsid w:val="00BE3787"/>
    <w:rsid w:val="00BE6A68"/>
    <w:rsid w:val="00BF2D1C"/>
    <w:rsid w:val="00C102FD"/>
    <w:rsid w:val="00C1405B"/>
    <w:rsid w:val="00C17755"/>
    <w:rsid w:val="00C24A14"/>
    <w:rsid w:val="00C273A8"/>
    <w:rsid w:val="00C27596"/>
    <w:rsid w:val="00C41862"/>
    <w:rsid w:val="00C4287A"/>
    <w:rsid w:val="00C55434"/>
    <w:rsid w:val="00C60A47"/>
    <w:rsid w:val="00C707CA"/>
    <w:rsid w:val="00C71B8F"/>
    <w:rsid w:val="00C77146"/>
    <w:rsid w:val="00C815AA"/>
    <w:rsid w:val="00C91D77"/>
    <w:rsid w:val="00C95D48"/>
    <w:rsid w:val="00CA1600"/>
    <w:rsid w:val="00CA448B"/>
    <w:rsid w:val="00CA4971"/>
    <w:rsid w:val="00CA75DC"/>
    <w:rsid w:val="00CB2173"/>
    <w:rsid w:val="00CB4222"/>
    <w:rsid w:val="00CC1888"/>
    <w:rsid w:val="00CC246B"/>
    <w:rsid w:val="00CC4980"/>
    <w:rsid w:val="00CD3676"/>
    <w:rsid w:val="00CD3CFF"/>
    <w:rsid w:val="00CD749E"/>
    <w:rsid w:val="00CF547C"/>
    <w:rsid w:val="00D04417"/>
    <w:rsid w:val="00D04C26"/>
    <w:rsid w:val="00D07EAE"/>
    <w:rsid w:val="00D20BE6"/>
    <w:rsid w:val="00D22DE1"/>
    <w:rsid w:val="00D236CF"/>
    <w:rsid w:val="00D3169D"/>
    <w:rsid w:val="00D339D4"/>
    <w:rsid w:val="00D372A4"/>
    <w:rsid w:val="00D45B48"/>
    <w:rsid w:val="00D61F5D"/>
    <w:rsid w:val="00D748D4"/>
    <w:rsid w:val="00D80C84"/>
    <w:rsid w:val="00D84AB7"/>
    <w:rsid w:val="00D93B58"/>
    <w:rsid w:val="00D95990"/>
    <w:rsid w:val="00D964D8"/>
    <w:rsid w:val="00D9652E"/>
    <w:rsid w:val="00D9760E"/>
    <w:rsid w:val="00DA6557"/>
    <w:rsid w:val="00DA71F9"/>
    <w:rsid w:val="00DB0F16"/>
    <w:rsid w:val="00DB11D4"/>
    <w:rsid w:val="00DB1298"/>
    <w:rsid w:val="00DB5750"/>
    <w:rsid w:val="00DB7A7C"/>
    <w:rsid w:val="00DC7304"/>
    <w:rsid w:val="00DD06DF"/>
    <w:rsid w:val="00DD187A"/>
    <w:rsid w:val="00DD7220"/>
    <w:rsid w:val="00DE4A1D"/>
    <w:rsid w:val="00DE6BC0"/>
    <w:rsid w:val="00DF0CB6"/>
    <w:rsid w:val="00E02FA5"/>
    <w:rsid w:val="00E03FFB"/>
    <w:rsid w:val="00E0454D"/>
    <w:rsid w:val="00E064D7"/>
    <w:rsid w:val="00E07112"/>
    <w:rsid w:val="00E17822"/>
    <w:rsid w:val="00E24E81"/>
    <w:rsid w:val="00E47174"/>
    <w:rsid w:val="00E502BC"/>
    <w:rsid w:val="00E522C5"/>
    <w:rsid w:val="00E56905"/>
    <w:rsid w:val="00E609A5"/>
    <w:rsid w:val="00E675DC"/>
    <w:rsid w:val="00E67826"/>
    <w:rsid w:val="00E730E6"/>
    <w:rsid w:val="00E751DE"/>
    <w:rsid w:val="00E810B8"/>
    <w:rsid w:val="00E9001F"/>
    <w:rsid w:val="00EA3286"/>
    <w:rsid w:val="00EB061A"/>
    <w:rsid w:val="00EB1C77"/>
    <w:rsid w:val="00EB7049"/>
    <w:rsid w:val="00EB78E2"/>
    <w:rsid w:val="00EC3236"/>
    <w:rsid w:val="00EE0DF9"/>
    <w:rsid w:val="00EE2E5E"/>
    <w:rsid w:val="00EF0E9D"/>
    <w:rsid w:val="00EF33CA"/>
    <w:rsid w:val="00EF69A7"/>
    <w:rsid w:val="00EF76FB"/>
    <w:rsid w:val="00F07AFF"/>
    <w:rsid w:val="00F136A2"/>
    <w:rsid w:val="00F160BE"/>
    <w:rsid w:val="00F16177"/>
    <w:rsid w:val="00F203C9"/>
    <w:rsid w:val="00F27799"/>
    <w:rsid w:val="00F3075E"/>
    <w:rsid w:val="00F3130C"/>
    <w:rsid w:val="00F33B8B"/>
    <w:rsid w:val="00F41B5B"/>
    <w:rsid w:val="00F44001"/>
    <w:rsid w:val="00F45C57"/>
    <w:rsid w:val="00F51EEF"/>
    <w:rsid w:val="00F5277A"/>
    <w:rsid w:val="00F605EB"/>
    <w:rsid w:val="00F65064"/>
    <w:rsid w:val="00F67D2C"/>
    <w:rsid w:val="00F7009F"/>
    <w:rsid w:val="00F7675F"/>
    <w:rsid w:val="00F80F50"/>
    <w:rsid w:val="00F86151"/>
    <w:rsid w:val="00F90EE7"/>
    <w:rsid w:val="00F91A9F"/>
    <w:rsid w:val="00F92BEC"/>
    <w:rsid w:val="00F9662E"/>
    <w:rsid w:val="00FA177F"/>
    <w:rsid w:val="00FA198F"/>
    <w:rsid w:val="00FA1C4F"/>
    <w:rsid w:val="00FA31AB"/>
    <w:rsid w:val="00FA38FE"/>
    <w:rsid w:val="00FA509A"/>
    <w:rsid w:val="00FB41A7"/>
    <w:rsid w:val="00FB586A"/>
    <w:rsid w:val="00FB5AD5"/>
    <w:rsid w:val="00FC20E8"/>
    <w:rsid w:val="00FD217F"/>
    <w:rsid w:val="00FD44AD"/>
    <w:rsid w:val="00FD4D3A"/>
    <w:rsid w:val="00FD5D09"/>
    <w:rsid w:val="00FE3416"/>
    <w:rsid w:val="00FE7573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F82"/>
    <w:pPr>
      <w:spacing w:before="60" w:after="60" w:line="240" w:lineRule="auto"/>
      <w:ind w:firstLine="284"/>
      <w:jc w:val="both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6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6F82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paragraph" w:customStyle="1" w:styleId="Zkladntext21">
    <w:name w:val="Základní text 21"/>
    <w:basedOn w:val="Normln"/>
    <w:rsid w:val="00956F82"/>
    <w:pPr>
      <w:ind w:firstLine="708"/>
    </w:pPr>
    <w:rPr>
      <w:rFonts w:ascii="Arial" w:hAnsi="Arial"/>
      <w:sz w:val="24"/>
    </w:rPr>
  </w:style>
  <w:style w:type="paragraph" w:customStyle="1" w:styleId="Zkladntext22">
    <w:name w:val="Základní text 22"/>
    <w:basedOn w:val="Normln"/>
    <w:rsid w:val="00956F82"/>
    <w:pPr>
      <w:spacing w:line="360" w:lineRule="auto"/>
      <w:ind w:firstLine="709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956F82"/>
    <w:pPr>
      <w:keepLines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956F82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95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6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F8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956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6F82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956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F82"/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Normln"/>
    <w:autoRedefine/>
    <w:qFormat/>
    <w:rsid w:val="00956F82"/>
    <w:pPr>
      <w:spacing w:before="120" w:after="120"/>
      <w:ind w:firstLine="709"/>
    </w:pPr>
    <w:rPr>
      <w:rFonts w:ascii="Arial" w:hAnsi="Arial" w:cs="Arial"/>
      <w:sz w:val="24"/>
      <w:szCs w:val="24"/>
    </w:rPr>
  </w:style>
  <w:style w:type="paragraph" w:customStyle="1" w:styleId="Odrka">
    <w:name w:val="Odrážka"/>
    <w:basedOn w:val="Odstavec"/>
    <w:autoRedefine/>
    <w:qFormat/>
    <w:rsid w:val="00956F82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956F82"/>
    <w:rPr>
      <w:color w:val="0000FF" w:themeColor="hyperlink"/>
      <w:u w:val="single"/>
    </w:rPr>
  </w:style>
  <w:style w:type="paragraph" w:customStyle="1" w:styleId="Text">
    <w:name w:val="Text"/>
    <w:basedOn w:val="Normln"/>
    <w:link w:val="TextChar"/>
    <w:autoRedefine/>
    <w:qFormat/>
    <w:rsid w:val="00956F82"/>
    <w:pPr>
      <w:tabs>
        <w:tab w:val="left" w:pos="1418"/>
      </w:tabs>
      <w:spacing w:before="120" w:after="120"/>
    </w:pPr>
    <w:rPr>
      <w:rFonts w:ascii="Arial" w:hAnsi="Arial"/>
      <w:sz w:val="24"/>
    </w:rPr>
  </w:style>
  <w:style w:type="paragraph" w:customStyle="1" w:styleId="Nadpistucnystred">
    <w:name w:val="Nadpis_tucny_stred"/>
    <w:basedOn w:val="Text"/>
    <w:next w:val="Normln"/>
    <w:qFormat/>
    <w:rsid w:val="00956F82"/>
    <w:pPr>
      <w:jc w:val="center"/>
    </w:pPr>
    <w:rPr>
      <w:rFonts w:asciiTheme="minorHAnsi" w:hAnsiTheme="minorHAnsi"/>
      <w:b/>
      <w:sz w:val="28"/>
    </w:rPr>
  </w:style>
  <w:style w:type="paragraph" w:customStyle="1" w:styleId="Nadpis01">
    <w:name w:val="Nadpis_01"/>
    <w:basedOn w:val="Text"/>
    <w:next w:val="Normln"/>
    <w:link w:val="Nadpis01Char"/>
    <w:autoRedefine/>
    <w:qFormat/>
    <w:rsid w:val="00956F82"/>
    <w:pPr>
      <w:keepNext/>
      <w:numPr>
        <w:numId w:val="4"/>
      </w:numPr>
      <w:tabs>
        <w:tab w:val="clear" w:pos="1418"/>
      </w:tabs>
      <w:spacing w:before="240" w:after="240"/>
      <w:ind w:firstLine="0"/>
    </w:pPr>
    <w:rPr>
      <w:b/>
      <w:sz w:val="28"/>
    </w:rPr>
  </w:style>
  <w:style w:type="character" w:customStyle="1" w:styleId="TextChar">
    <w:name w:val="Text Char"/>
    <w:basedOn w:val="Standardnpsmoodstavce"/>
    <w:link w:val="Text"/>
    <w:rsid w:val="00956F8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01Char">
    <w:name w:val="Nadpis_01 Char"/>
    <w:basedOn w:val="TextChar"/>
    <w:link w:val="Nadpis01"/>
    <w:rsid w:val="00956F82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adpis02">
    <w:name w:val="Nadpis_02"/>
    <w:basedOn w:val="Nadpis01"/>
    <w:next w:val="Normln"/>
    <w:qFormat/>
    <w:rsid w:val="00B76667"/>
    <w:pPr>
      <w:numPr>
        <w:ilvl w:val="1"/>
      </w:numPr>
      <w:tabs>
        <w:tab w:val="num" w:pos="680"/>
      </w:tabs>
      <w:ind w:firstLine="0"/>
    </w:pPr>
  </w:style>
  <w:style w:type="paragraph" w:customStyle="1" w:styleId="Normlntun">
    <w:name w:val="Normální_tučné"/>
    <w:basedOn w:val="Normln"/>
    <w:next w:val="Normln"/>
    <w:qFormat/>
    <w:rsid w:val="00956F82"/>
    <w:pPr>
      <w:spacing w:before="120"/>
      <w:ind w:firstLine="0"/>
    </w:pPr>
    <w:rPr>
      <w:b/>
    </w:rPr>
  </w:style>
  <w:style w:type="paragraph" w:customStyle="1" w:styleId="Normln-tabulka-nadpis">
    <w:name w:val="Normální-tabulka-nadpis"/>
    <w:basedOn w:val="Normln"/>
    <w:qFormat/>
    <w:rsid w:val="00956F82"/>
    <w:rPr>
      <w:b/>
    </w:rPr>
  </w:style>
  <w:style w:type="paragraph" w:customStyle="1" w:styleId="Normln-tabulka-text">
    <w:name w:val="Normální-tabulka-text"/>
    <w:basedOn w:val="Normln-tabulka-nadpis"/>
    <w:qFormat/>
    <w:rsid w:val="00956F82"/>
    <w:rPr>
      <w:b w:val="0"/>
      <w:sz w:val="18"/>
    </w:rPr>
  </w:style>
  <w:style w:type="paragraph" w:customStyle="1" w:styleId="Normln-tabulka-oznaen">
    <w:name w:val="Normální-tabulka-označení"/>
    <w:basedOn w:val="Normln-tabulka-nadpis"/>
    <w:qFormat/>
    <w:rsid w:val="00956F82"/>
    <w:pPr>
      <w:numPr>
        <w:numId w:val="5"/>
      </w:numPr>
      <w:ind w:left="0" w:firstLine="0"/>
    </w:pPr>
    <w:rPr>
      <w:b w:val="0"/>
    </w:rPr>
  </w:style>
  <w:style w:type="paragraph" w:customStyle="1" w:styleId="Normln-odrka-teka">
    <w:name w:val="Normální-odrážka-tečka"/>
    <w:basedOn w:val="Normln"/>
    <w:qFormat/>
    <w:rsid w:val="00956F82"/>
    <w:pPr>
      <w:numPr>
        <w:numId w:val="6"/>
      </w:numPr>
      <w:ind w:left="357" w:hanging="357"/>
    </w:pPr>
  </w:style>
  <w:style w:type="paragraph" w:customStyle="1" w:styleId="Nadpis03">
    <w:name w:val="Nadpis_03"/>
    <w:basedOn w:val="Nadpis02"/>
    <w:next w:val="Normln"/>
    <w:qFormat/>
    <w:rsid w:val="00B76667"/>
    <w:pPr>
      <w:numPr>
        <w:ilvl w:val="2"/>
      </w:numPr>
      <w:tabs>
        <w:tab w:val="num" w:pos="680"/>
      </w:tabs>
      <w:ind w:firstLine="0"/>
    </w:pPr>
    <w:rPr>
      <w:sz w:val="24"/>
    </w:rPr>
  </w:style>
  <w:style w:type="paragraph" w:customStyle="1" w:styleId="Normln-odrka-a">
    <w:name w:val="Normální-odrážka-a)"/>
    <w:basedOn w:val="Normln-odrka-teka"/>
    <w:qFormat/>
    <w:rsid w:val="00956F82"/>
    <w:pPr>
      <w:numPr>
        <w:numId w:val="7"/>
      </w:numPr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956F82"/>
    <w:pPr>
      <w:ind w:left="720"/>
      <w:contextualSpacing/>
    </w:pPr>
  </w:style>
  <w:style w:type="paragraph" w:customStyle="1" w:styleId="Normlnpodtrzene">
    <w:name w:val="Normální_podtrzene"/>
    <w:basedOn w:val="Normln"/>
    <w:next w:val="Normln"/>
    <w:qFormat/>
    <w:rsid w:val="00956F82"/>
    <w:pPr>
      <w:spacing w:before="120" w:after="80"/>
      <w:ind w:firstLine="0"/>
    </w:pPr>
    <w:rPr>
      <w:rFonts w:eastAsiaTheme="minorHAnsi"/>
      <w:u w:val="single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6F82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6F82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56F82"/>
    <w:rPr>
      <w:vertAlign w:val="superscript"/>
    </w:rPr>
  </w:style>
  <w:style w:type="paragraph" w:customStyle="1" w:styleId="Normlntext">
    <w:name w:val="Normální_text"/>
    <w:basedOn w:val="Normln"/>
    <w:qFormat/>
    <w:rsid w:val="00956F82"/>
    <w:pPr>
      <w:ind w:firstLine="0"/>
    </w:pPr>
    <w:rPr>
      <w:rFonts w:eastAsiaTheme="minorHAnsi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956F8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56F8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56F82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956F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F8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F82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F82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Nadpisnadpisstred">
    <w:name w:val="Nadpis_nadpis_stred"/>
    <w:basedOn w:val="Text"/>
    <w:next w:val="Normln"/>
    <w:qFormat/>
    <w:rsid w:val="00B76667"/>
    <w:pPr>
      <w:ind w:firstLine="0"/>
      <w:jc w:val="center"/>
    </w:pPr>
    <w:rPr>
      <w:rFonts w:asciiTheme="minorHAnsi" w:hAnsiTheme="minorHAnsi"/>
      <w:b/>
      <w:sz w:val="32"/>
    </w:rPr>
  </w:style>
  <w:style w:type="paragraph" w:customStyle="1" w:styleId="Normlntunstred">
    <w:name w:val="Normální_tučné_stred"/>
    <w:basedOn w:val="Normlntun"/>
    <w:qFormat/>
    <w:rsid w:val="00B76667"/>
    <w:pPr>
      <w:spacing w:after="120"/>
      <w:jc w:val="center"/>
    </w:pPr>
  </w:style>
  <w:style w:type="character" w:styleId="slostrnky">
    <w:name w:val="page number"/>
    <w:basedOn w:val="Standardnpsmoodstavce"/>
    <w:semiHidden/>
    <w:rsid w:val="00B76667"/>
  </w:style>
  <w:style w:type="paragraph" w:styleId="Bezmezer">
    <w:name w:val="No Spacing"/>
    <w:uiPriority w:val="1"/>
    <w:qFormat/>
    <w:rsid w:val="00812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F82"/>
    <w:pPr>
      <w:spacing w:before="60" w:after="60" w:line="240" w:lineRule="auto"/>
      <w:ind w:firstLine="284"/>
      <w:jc w:val="both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6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6F82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paragraph" w:customStyle="1" w:styleId="Zkladntext21">
    <w:name w:val="Základní text 21"/>
    <w:basedOn w:val="Normln"/>
    <w:rsid w:val="00956F82"/>
    <w:pPr>
      <w:ind w:firstLine="708"/>
    </w:pPr>
    <w:rPr>
      <w:rFonts w:ascii="Arial" w:hAnsi="Arial"/>
      <w:sz w:val="24"/>
    </w:rPr>
  </w:style>
  <w:style w:type="paragraph" w:customStyle="1" w:styleId="Zkladntext22">
    <w:name w:val="Základní text 22"/>
    <w:basedOn w:val="Normln"/>
    <w:rsid w:val="00956F82"/>
    <w:pPr>
      <w:spacing w:line="360" w:lineRule="auto"/>
      <w:ind w:firstLine="709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956F82"/>
    <w:pPr>
      <w:keepLines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956F82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95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6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F8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956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6F82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956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F82"/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Normln"/>
    <w:autoRedefine/>
    <w:qFormat/>
    <w:rsid w:val="00956F82"/>
    <w:pPr>
      <w:spacing w:before="120" w:after="120"/>
      <w:ind w:firstLine="709"/>
    </w:pPr>
    <w:rPr>
      <w:rFonts w:ascii="Arial" w:hAnsi="Arial" w:cs="Arial"/>
      <w:sz w:val="24"/>
      <w:szCs w:val="24"/>
    </w:rPr>
  </w:style>
  <w:style w:type="paragraph" w:customStyle="1" w:styleId="Odrka">
    <w:name w:val="Odrážka"/>
    <w:basedOn w:val="Odstavec"/>
    <w:autoRedefine/>
    <w:qFormat/>
    <w:rsid w:val="00956F82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956F82"/>
    <w:rPr>
      <w:color w:val="0000FF" w:themeColor="hyperlink"/>
      <w:u w:val="single"/>
    </w:rPr>
  </w:style>
  <w:style w:type="paragraph" w:customStyle="1" w:styleId="Text">
    <w:name w:val="Text"/>
    <w:basedOn w:val="Normln"/>
    <w:link w:val="TextChar"/>
    <w:autoRedefine/>
    <w:qFormat/>
    <w:rsid w:val="00956F82"/>
    <w:pPr>
      <w:tabs>
        <w:tab w:val="left" w:pos="1418"/>
      </w:tabs>
      <w:spacing w:before="120" w:after="120"/>
    </w:pPr>
    <w:rPr>
      <w:rFonts w:ascii="Arial" w:hAnsi="Arial"/>
      <w:sz w:val="24"/>
    </w:rPr>
  </w:style>
  <w:style w:type="paragraph" w:customStyle="1" w:styleId="Nadpistucnystred">
    <w:name w:val="Nadpis_tucny_stred"/>
    <w:basedOn w:val="Text"/>
    <w:next w:val="Normln"/>
    <w:qFormat/>
    <w:rsid w:val="00956F82"/>
    <w:pPr>
      <w:jc w:val="center"/>
    </w:pPr>
    <w:rPr>
      <w:rFonts w:asciiTheme="minorHAnsi" w:hAnsiTheme="minorHAnsi"/>
      <w:b/>
      <w:sz w:val="28"/>
    </w:rPr>
  </w:style>
  <w:style w:type="paragraph" w:customStyle="1" w:styleId="Nadpis01">
    <w:name w:val="Nadpis_01"/>
    <w:basedOn w:val="Text"/>
    <w:next w:val="Normln"/>
    <w:link w:val="Nadpis01Char"/>
    <w:autoRedefine/>
    <w:qFormat/>
    <w:rsid w:val="00956F82"/>
    <w:pPr>
      <w:keepNext/>
      <w:numPr>
        <w:numId w:val="4"/>
      </w:numPr>
      <w:tabs>
        <w:tab w:val="clear" w:pos="1418"/>
      </w:tabs>
      <w:spacing w:before="240" w:after="240"/>
      <w:ind w:firstLine="0"/>
    </w:pPr>
    <w:rPr>
      <w:b/>
      <w:sz w:val="28"/>
    </w:rPr>
  </w:style>
  <w:style w:type="character" w:customStyle="1" w:styleId="TextChar">
    <w:name w:val="Text Char"/>
    <w:basedOn w:val="Standardnpsmoodstavce"/>
    <w:link w:val="Text"/>
    <w:rsid w:val="00956F8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01Char">
    <w:name w:val="Nadpis_01 Char"/>
    <w:basedOn w:val="TextChar"/>
    <w:link w:val="Nadpis01"/>
    <w:rsid w:val="00956F82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adpis02">
    <w:name w:val="Nadpis_02"/>
    <w:basedOn w:val="Nadpis01"/>
    <w:next w:val="Normln"/>
    <w:qFormat/>
    <w:rsid w:val="00B76667"/>
    <w:pPr>
      <w:numPr>
        <w:ilvl w:val="1"/>
      </w:numPr>
      <w:tabs>
        <w:tab w:val="num" w:pos="680"/>
      </w:tabs>
      <w:ind w:firstLine="0"/>
    </w:pPr>
  </w:style>
  <w:style w:type="paragraph" w:customStyle="1" w:styleId="Normlntun">
    <w:name w:val="Normální_tučné"/>
    <w:basedOn w:val="Normln"/>
    <w:next w:val="Normln"/>
    <w:qFormat/>
    <w:rsid w:val="00956F82"/>
    <w:pPr>
      <w:spacing w:before="120"/>
      <w:ind w:firstLine="0"/>
    </w:pPr>
    <w:rPr>
      <w:b/>
    </w:rPr>
  </w:style>
  <w:style w:type="paragraph" w:customStyle="1" w:styleId="Normln-tabulka-nadpis">
    <w:name w:val="Normální-tabulka-nadpis"/>
    <w:basedOn w:val="Normln"/>
    <w:qFormat/>
    <w:rsid w:val="00956F82"/>
    <w:rPr>
      <w:b/>
    </w:rPr>
  </w:style>
  <w:style w:type="paragraph" w:customStyle="1" w:styleId="Normln-tabulka-text">
    <w:name w:val="Normální-tabulka-text"/>
    <w:basedOn w:val="Normln-tabulka-nadpis"/>
    <w:qFormat/>
    <w:rsid w:val="00956F82"/>
    <w:rPr>
      <w:b w:val="0"/>
      <w:sz w:val="18"/>
    </w:rPr>
  </w:style>
  <w:style w:type="paragraph" w:customStyle="1" w:styleId="Normln-tabulka-oznaen">
    <w:name w:val="Normální-tabulka-označení"/>
    <w:basedOn w:val="Normln-tabulka-nadpis"/>
    <w:qFormat/>
    <w:rsid w:val="00956F82"/>
    <w:pPr>
      <w:numPr>
        <w:numId w:val="5"/>
      </w:numPr>
      <w:ind w:left="0" w:firstLine="0"/>
    </w:pPr>
    <w:rPr>
      <w:b w:val="0"/>
    </w:rPr>
  </w:style>
  <w:style w:type="paragraph" w:customStyle="1" w:styleId="Normln-odrka-teka">
    <w:name w:val="Normální-odrážka-tečka"/>
    <w:basedOn w:val="Normln"/>
    <w:qFormat/>
    <w:rsid w:val="00956F82"/>
    <w:pPr>
      <w:numPr>
        <w:numId w:val="6"/>
      </w:numPr>
      <w:ind w:left="357" w:hanging="357"/>
    </w:pPr>
  </w:style>
  <w:style w:type="paragraph" w:customStyle="1" w:styleId="Nadpis03">
    <w:name w:val="Nadpis_03"/>
    <w:basedOn w:val="Nadpis02"/>
    <w:next w:val="Normln"/>
    <w:qFormat/>
    <w:rsid w:val="00B76667"/>
    <w:pPr>
      <w:numPr>
        <w:ilvl w:val="2"/>
      </w:numPr>
      <w:tabs>
        <w:tab w:val="num" w:pos="680"/>
      </w:tabs>
      <w:ind w:firstLine="0"/>
    </w:pPr>
    <w:rPr>
      <w:sz w:val="24"/>
    </w:rPr>
  </w:style>
  <w:style w:type="paragraph" w:customStyle="1" w:styleId="Normln-odrka-a">
    <w:name w:val="Normální-odrážka-a)"/>
    <w:basedOn w:val="Normln-odrka-teka"/>
    <w:qFormat/>
    <w:rsid w:val="00956F82"/>
    <w:pPr>
      <w:numPr>
        <w:numId w:val="7"/>
      </w:numPr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956F82"/>
    <w:pPr>
      <w:ind w:left="720"/>
      <w:contextualSpacing/>
    </w:pPr>
  </w:style>
  <w:style w:type="paragraph" w:customStyle="1" w:styleId="Normlnpodtrzene">
    <w:name w:val="Normální_podtrzene"/>
    <w:basedOn w:val="Normln"/>
    <w:next w:val="Normln"/>
    <w:qFormat/>
    <w:rsid w:val="00956F82"/>
    <w:pPr>
      <w:spacing w:before="120" w:after="80"/>
      <w:ind w:firstLine="0"/>
    </w:pPr>
    <w:rPr>
      <w:rFonts w:eastAsiaTheme="minorHAnsi"/>
      <w:u w:val="single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6F82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6F82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56F82"/>
    <w:rPr>
      <w:vertAlign w:val="superscript"/>
    </w:rPr>
  </w:style>
  <w:style w:type="paragraph" w:customStyle="1" w:styleId="Normlntext">
    <w:name w:val="Normální_text"/>
    <w:basedOn w:val="Normln"/>
    <w:qFormat/>
    <w:rsid w:val="00956F82"/>
    <w:pPr>
      <w:ind w:firstLine="0"/>
    </w:pPr>
    <w:rPr>
      <w:rFonts w:eastAsiaTheme="minorHAnsi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956F8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56F8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56F82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956F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F8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F82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F82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Nadpisnadpisstred">
    <w:name w:val="Nadpis_nadpis_stred"/>
    <w:basedOn w:val="Text"/>
    <w:next w:val="Normln"/>
    <w:qFormat/>
    <w:rsid w:val="00B76667"/>
    <w:pPr>
      <w:ind w:firstLine="0"/>
      <w:jc w:val="center"/>
    </w:pPr>
    <w:rPr>
      <w:rFonts w:asciiTheme="minorHAnsi" w:hAnsiTheme="minorHAnsi"/>
      <w:b/>
      <w:sz w:val="32"/>
    </w:rPr>
  </w:style>
  <w:style w:type="paragraph" w:customStyle="1" w:styleId="Normlntunstred">
    <w:name w:val="Normální_tučné_stred"/>
    <w:basedOn w:val="Normlntun"/>
    <w:qFormat/>
    <w:rsid w:val="00B76667"/>
    <w:pPr>
      <w:spacing w:after="120"/>
      <w:jc w:val="center"/>
    </w:pPr>
  </w:style>
  <w:style w:type="character" w:styleId="slostrnky">
    <w:name w:val="page number"/>
    <w:basedOn w:val="Standardnpsmoodstavce"/>
    <w:semiHidden/>
    <w:rsid w:val="00B76667"/>
  </w:style>
  <w:style w:type="paragraph" w:styleId="Bezmezer">
    <w:name w:val="No Spacing"/>
    <w:uiPriority w:val="1"/>
    <w:qFormat/>
    <w:rsid w:val="00812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A1A0-4ABF-4F70-88BE-846890E4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6835</Words>
  <Characters>40327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Šerpán Stanislav</cp:lastModifiedBy>
  <cp:revision>9</cp:revision>
  <cp:lastPrinted>2017-08-30T08:59:00Z</cp:lastPrinted>
  <dcterms:created xsi:type="dcterms:W3CDTF">2017-01-12T13:02:00Z</dcterms:created>
  <dcterms:modified xsi:type="dcterms:W3CDTF">2017-08-30T09:00:00Z</dcterms:modified>
</cp:coreProperties>
</file>