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1A91" w14:textId="77777777" w:rsidR="002B0D5C" w:rsidRPr="00FB5F39" w:rsidRDefault="00DF0F61" w:rsidP="00D526A5">
      <w:pPr>
        <w:spacing w:after="120" w:line="288" w:lineRule="auto"/>
        <w:jc w:val="center"/>
        <w:rPr>
          <w:b/>
          <w:sz w:val="36"/>
          <w:szCs w:val="36"/>
        </w:rPr>
      </w:pPr>
      <w:r w:rsidRPr="00FB5F39">
        <w:rPr>
          <w:b/>
          <w:sz w:val="36"/>
          <w:szCs w:val="36"/>
        </w:rPr>
        <w:t>Poznatky z</w:t>
      </w:r>
      <w:r w:rsidR="002B0D5C" w:rsidRPr="00FB5F39">
        <w:rPr>
          <w:b/>
          <w:sz w:val="36"/>
          <w:szCs w:val="36"/>
        </w:rPr>
        <w:t> </w:t>
      </w:r>
      <w:r w:rsidRPr="00FB5F39">
        <w:rPr>
          <w:b/>
          <w:sz w:val="36"/>
          <w:szCs w:val="36"/>
        </w:rPr>
        <w:t>kontrol</w:t>
      </w:r>
    </w:p>
    <w:p w14:paraId="096803D2" w14:textId="77777777" w:rsidR="00245AFE" w:rsidRPr="00FB5F39" w:rsidRDefault="002B0D5C" w:rsidP="002B0D5C">
      <w:pPr>
        <w:spacing w:after="0" w:line="288" w:lineRule="auto"/>
        <w:jc w:val="center"/>
        <w:rPr>
          <w:sz w:val="32"/>
          <w:szCs w:val="32"/>
        </w:rPr>
      </w:pPr>
      <w:r w:rsidRPr="00FB5F39">
        <w:rPr>
          <w:sz w:val="32"/>
          <w:szCs w:val="32"/>
        </w:rPr>
        <w:t>(</w:t>
      </w:r>
      <w:r w:rsidR="00245AFE" w:rsidRPr="00FB5F39">
        <w:rPr>
          <w:sz w:val="32"/>
          <w:szCs w:val="32"/>
        </w:rPr>
        <w:t>aktualizace k 31.12.2021</w:t>
      </w:r>
      <w:r w:rsidRPr="00FB5F39">
        <w:rPr>
          <w:sz w:val="32"/>
          <w:szCs w:val="32"/>
        </w:rPr>
        <w:t>)</w:t>
      </w:r>
    </w:p>
    <w:p w14:paraId="76674C47" w14:textId="77777777" w:rsidR="00D663F2" w:rsidRDefault="00D663F2" w:rsidP="00D663F2">
      <w:pPr>
        <w:spacing w:after="0" w:line="288" w:lineRule="auto"/>
        <w:jc w:val="both"/>
      </w:pPr>
    </w:p>
    <w:p w14:paraId="73E63A73" w14:textId="77777777" w:rsidR="00D526A5" w:rsidRDefault="00D526A5" w:rsidP="00D663F2">
      <w:pPr>
        <w:spacing w:after="0" w:line="288" w:lineRule="auto"/>
        <w:jc w:val="both"/>
      </w:pPr>
    </w:p>
    <w:p w14:paraId="625D34F4" w14:textId="4BBC6D21" w:rsidR="00AA2510" w:rsidRDefault="00AA2510" w:rsidP="00FB5F39">
      <w:pPr>
        <w:spacing w:after="120" w:line="288" w:lineRule="auto"/>
        <w:jc w:val="both"/>
      </w:pPr>
      <w:r>
        <w:t>Kontrolní činnost N</w:t>
      </w:r>
      <w:r w:rsidR="00DD2A47">
        <w:t>árodního bezpečnostního úřadu (N</w:t>
      </w:r>
      <w:r>
        <w:t>BÚ</w:t>
      </w:r>
      <w:r w:rsidR="00DD2A47">
        <w:t>)</w:t>
      </w:r>
      <w:r>
        <w:t xml:space="preserve"> se trvale zaměřuje na orgány státu a držitele osvědčení podnikatele s tím, že </w:t>
      </w:r>
      <w:r w:rsidR="002F2F5E">
        <w:t xml:space="preserve">ve větší míře </w:t>
      </w:r>
      <w:r>
        <w:t>jsou do kontrolní činnosti zahrnuti i podnikatelé, kteří učinili prohlášení podnikatele pro přístup k utajované informaci stupně utajení Vyhrazené a pro které platí rovněž řada povinností stanovená zákonem č. 412/2005 Sb.</w:t>
      </w:r>
      <w:r w:rsidR="000406C2">
        <w:t>,</w:t>
      </w:r>
      <w:r>
        <w:t xml:space="preserve"> o ochraně utajovaných informací a o bezpečnostní způsobilosti (dále jen „zákon“)</w:t>
      </w:r>
      <w:r w:rsidR="00D47133">
        <w:t>,</w:t>
      </w:r>
      <w:r w:rsidR="000406C2">
        <w:t xml:space="preserve"> </w:t>
      </w:r>
      <w:r>
        <w:t xml:space="preserve">a </w:t>
      </w:r>
      <w:r w:rsidR="000406C2">
        <w:t>níže uvedený</w:t>
      </w:r>
      <w:r w:rsidR="005A523C">
        <w:t>mi</w:t>
      </w:r>
      <w:r w:rsidR="000406C2">
        <w:t xml:space="preserve"> související</w:t>
      </w:r>
      <w:r w:rsidR="005A523C">
        <w:t>mi</w:t>
      </w:r>
      <w:r w:rsidR="000406C2">
        <w:t xml:space="preserve"> právní</w:t>
      </w:r>
      <w:r w:rsidR="005A523C">
        <w:t>mi</w:t>
      </w:r>
      <w:r w:rsidR="000406C2">
        <w:t xml:space="preserve"> předpis</w:t>
      </w:r>
      <w:r w:rsidR="005A523C">
        <w:t>y</w:t>
      </w:r>
      <w:r w:rsidR="000406C2">
        <w:t>.</w:t>
      </w:r>
      <w:r>
        <w:t xml:space="preserve"> </w:t>
      </w:r>
    </w:p>
    <w:p w14:paraId="2CC55320" w14:textId="155DA18B" w:rsidR="00DD2A47" w:rsidRDefault="00245AFE" w:rsidP="00FB5F39">
      <w:pPr>
        <w:spacing w:after="120" w:line="288" w:lineRule="auto"/>
        <w:jc w:val="both"/>
      </w:pPr>
      <w:r>
        <w:t>Podle § 143 odst. 1 zákona N</w:t>
      </w:r>
      <w:r w:rsidR="00DD2A47">
        <w:t>BÚ</w:t>
      </w:r>
      <w:r>
        <w:t xml:space="preserve"> </w:t>
      </w:r>
      <w:r w:rsidRPr="00245AFE">
        <w:t>kontroluje, jak orgány státu, právnické osoby, podnikající fyzické osoby a fyzické osoby (dále jen "kontrolované osoby") dodržují právní předpisy v oblasti ochrany utajovaných informací</w:t>
      </w:r>
      <w:r w:rsidR="00A86F3E">
        <w:t xml:space="preserve"> </w:t>
      </w:r>
      <w:r w:rsidRPr="00245AFE">
        <w:t>a bezpečnostní způsobilosti</w:t>
      </w:r>
      <w:r>
        <w:t>.</w:t>
      </w:r>
      <w:r w:rsidR="00DD2A47">
        <w:t xml:space="preserve"> Podle § 143 odst. 6 zákona lze v</w:t>
      </w:r>
      <w:r w:rsidR="00DD2A47" w:rsidRPr="00DD2A47">
        <w:t xml:space="preserve"> případě kontroly, která zasahuje do oblasti působnosti Národní</w:t>
      </w:r>
      <w:r w:rsidR="00DD2A47">
        <w:t>ho</w:t>
      </w:r>
      <w:r w:rsidR="00DD2A47" w:rsidRPr="00DD2A47">
        <w:t xml:space="preserve"> úřad</w:t>
      </w:r>
      <w:r w:rsidR="00DD2A47">
        <w:t>u</w:t>
      </w:r>
      <w:r w:rsidR="00DD2A47" w:rsidRPr="00DD2A47">
        <w:t xml:space="preserve"> pro kybernetickou a informační bezpečnost</w:t>
      </w:r>
      <w:r w:rsidR="00DD2A47">
        <w:t xml:space="preserve"> (NÚKIB)</w:t>
      </w:r>
      <w:r w:rsidR="00DD2A47" w:rsidRPr="00DD2A47">
        <w:t>, přizv</w:t>
      </w:r>
      <w:r w:rsidR="00DD2A47">
        <w:t>at</w:t>
      </w:r>
      <w:r w:rsidR="00DD2A47" w:rsidRPr="00DD2A47">
        <w:t xml:space="preserve"> jeho zástupce.</w:t>
      </w:r>
    </w:p>
    <w:p w14:paraId="2912CE57" w14:textId="0321BD12" w:rsidR="00270B7A" w:rsidRDefault="00270B7A" w:rsidP="00FB5F39">
      <w:pPr>
        <w:spacing w:after="120" w:line="288" w:lineRule="auto"/>
        <w:jc w:val="both"/>
      </w:pPr>
      <w:r>
        <w:t>V části osmé zákona, konkr</w:t>
      </w:r>
      <w:r w:rsidR="00D47133">
        <w:t>.</w:t>
      </w:r>
      <w:r>
        <w:t xml:space="preserve"> v § 148 až 156 je uveden výčet přestupkových jednání </w:t>
      </w:r>
      <w:r w:rsidR="00AA2510">
        <w:t xml:space="preserve">kontrolovaných osob, </w:t>
      </w:r>
      <w:r w:rsidR="00D663F2">
        <w:t>kter</w:t>
      </w:r>
      <w:r w:rsidR="001A0856">
        <w:t>ý</w:t>
      </w:r>
      <w:r w:rsidR="00D663F2">
        <w:t xml:space="preserve"> se týk</w:t>
      </w:r>
      <w:r w:rsidR="001A0856">
        <w:t>á</w:t>
      </w:r>
      <w:r w:rsidR="00D663F2">
        <w:t xml:space="preserve"> oblastí ochrany utajovaných informací, tedy obecných povinností, personální bezpečnosti, </w:t>
      </w:r>
      <w:r w:rsidR="002B0D5C">
        <w:t>průmyslové bezpečnosti,</w:t>
      </w:r>
      <w:r w:rsidR="001A0856">
        <w:t xml:space="preserve"> </w:t>
      </w:r>
      <w:r w:rsidR="005A523C">
        <w:t>fyzické bezpečnosti,</w:t>
      </w:r>
      <w:r w:rsidR="003A213B">
        <w:t xml:space="preserve"> </w:t>
      </w:r>
      <w:r w:rsidR="00D663F2">
        <w:t>administrativní bezpečnosti</w:t>
      </w:r>
      <w:r w:rsidR="00DD2A47">
        <w:t xml:space="preserve">, </w:t>
      </w:r>
      <w:r w:rsidR="002B0D5C">
        <w:t>registru utajovaných informací poskytovaných v mezinárodním styku</w:t>
      </w:r>
      <w:r w:rsidR="00DD2A47">
        <w:t xml:space="preserve">, </w:t>
      </w:r>
      <w:r w:rsidR="00D663F2">
        <w:t>kryptografické ochrany</w:t>
      </w:r>
      <w:r w:rsidR="001A0856">
        <w:t xml:space="preserve"> a </w:t>
      </w:r>
      <w:r w:rsidR="00D663F2">
        <w:t>bezpečnosti informačních systémů</w:t>
      </w:r>
      <w:r w:rsidR="00DD2A47">
        <w:t xml:space="preserve">. </w:t>
      </w:r>
    </w:p>
    <w:p w14:paraId="51829FAB" w14:textId="77777777" w:rsidR="00B12EED" w:rsidRDefault="001A0856" w:rsidP="000A76F0">
      <w:pPr>
        <w:spacing w:after="120" w:line="288" w:lineRule="auto"/>
        <w:jc w:val="both"/>
      </w:pPr>
      <w:r>
        <w:t xml:space="preserve">Kontrolované </w:t>
      </w:r>
      <w:r w:rsidR="00D663F2">
        <w:t xml:space="preserve">osoby </w:t>
      </w:r>
      <w:r>
        <w:t xml:space="preserve">se při nakládání s utajovanými informacemi mohou dále </w:t>
      </w:r>
      <w:r w:rsidR="00D663F2">
        <w:t xml:space="preserve">dopustit </w:t>
      </w:r>
      <w:r>
        <w:t>i pochybení, která sice nejsou přestupkem</w:t>
      </w:r>
      <w:r w:rsidR="000406C2">
        <w:t xml:space="preserve"> dle zákona</w:t>
      </w:r>
      <w:r>
        <w:t xml:space="preserve">, která jsou ale porušením ustanovení uvedených v souvisejících </w:t>
      </w:r>
      <w:r w:rsidR="000406C2">
        <w:t>předpisech (v</w:t>
      </w:r>
      <w:r w:rsidR="004C5A63">
        <w:t>še v</w:t>
      </w:r>
      <w:r w:rsidR="000406C2">
        <w:t xml:space="preserve"> pl</w:t>
      </w:r>
      <w:r w:rsidR="00064F07">
        <w:t>atném znění)</w:t>
      </w:r>
      <w:r>
        <w:t xml:space="preserve">. Těmito předpisy </w:t>
      </w:r>
      <w:r w:rsidR="002B0D5C">
        <w:t>jsou:</w:t>
      </w:r>
    </w:p>
    <w:p w14:paraId="1B344894" w14:textId="18CD29C5" w:rsidR="00B12EED" w:rsidRDefault="002B0D5C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>Vyhláška č. 363/2011 Sb.</w:t>
      </w:r>
      <w:r w:rsidR="00D47133">
        <w:t>,</w:t>
      </w:r>
      <w:r>
        <w:t xml:space="preserve"> o personální bezpečnosti a o bezpečnostní způsobilosti</w:t>
      </w:r>
      <w:r w:rsidR="00DD2A47">
        <w:t>;</w:t>
      </w:r>
    </w:p>
    <w:p w14:paraId="3FD106FE" w14:textId="46ADECBA" w:rsidR="00D663F2" w:rsidRDefault="002B0D5C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>Vyhláška č. 405/2011 Sb.</w:t>
      </w:r>
      <w:r w:rsidR="00D47133">
        <w:t>,</w:t>
      </w:r>
      <w:r>
        <w:t xml:space="preserve"> o průmyslové bezpečnosti</w:t>
      </w:r>
      <w:r w:rsidR="00DD2A47">
        <w:t>;</w:t>
      </w:r>
    </w:p>
    <w:p w14:paraId="51062513" w14:textId="7DAC7460" w:rsidR="00064F07" w:rsidRDefault="00064F07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>Vyhláška č. 529/2005 Sb.</w:t>
      </w:r>
      <w:r w:rsidR="00D47133">
        <w:t>,</w:t>
      </w:r>
      <w:r>
        <w:t xml:space="preserve"> o administrativní bezpečnosti a o registrech utajovaných</w:t>
      </w:r>
      <w:r w:rsidR="00D47133">
        <w:t xml:space="preserve"> informací</w:t>
      </w:r>
      <w:r w:rsidR="00DD2A47">
        <w:t>;</w:t>
      </w:r>
    </w:p>
    <w:p w14:paraId="73C92BD5" w14:textId="0C7E1616" w:rsidR="00D663F2" w:rsidRDefault="002B0D5C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>Vyhláška č. 528/2005 Sb.</w:t>
      </w:r>
      <w:r w:rsidR="00D47133">
        <w:t>,</w:t>
      </w:r>
      <w:r>
        <w:t xml:space="preserve"> o fyzické bezpečnosti a certifikaci technických prostředků</w:t>
      </w:r>
      <w:r w:rsidR="00DD2A47">
        <w:t>;</w:t>
      </w:r>
    </w:p>
    <w:p w14:paraId="07A373BB" w14:textId="1EB25A05" w:rsidR="00064F07" w:rsidRDefault="00064F07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>Vyhláška č. 432/2011 Sb.</w:t>
      </w:r>
      <w:r w:rsidR="00D47133">
        <w:t>,</w:t>
      </w:r>
      <w:r>
        <w:t xml:space="preserve"> o zajištění kryptografické ochrany utajovaných informací</w:t>
      </w:r>
      <w:r w:rsidR="00DD2A47">
        <w:t>;</w:t>
      </w:r>
    </w:p>
    <w:p w14:paraId="249B8F66" w14:textId="27148490" w:rsidR="00064F07" w:rsidRDefault="00064F07" w:rsidP="002B0D5C">
      <w:pPr>
        <w:pStyle w:val="Odstavecseseznamem"/>
        <w:numPr>
          <w:ilvl w:val="0"/>
          <w:numId w:val="18"/>
        </w:numPr>
        <w:spacing w:after="0" w:line="288" w:lineRule="auto"/>
        <w:jc w:val="both"/>
      </w:pPr>
      <w:r>
        <w:t>Vyhláška č. 523/2005 Sb.</w:t>
      </w:r>
      <w:r w:rsidR="00D47133">
        <w:t>,</w:t>
      </w:r>
      <w:r>
        <w:t xml:space="preserve"> o bezpečnosti informačních systémů a certifikaci stín</w:t>
      </w:r>
      <w:r w:rsidR="00D47133">
        <w:t>í</w:t>
      </w:r>
      <w:r>
        <w:t>cích komor</w:t>
      </w:r>
      <w:r w:rsidR="00DD2A47">
        <w:t>.</w:t>
      </w:r>
    </w:p>
    <w:p w14:paraId="7ED8F3F3" w14:textId="77777777" w:rsidR="008F6F24" w:rsidRDefault="008F6F24" w:rsidP="00D663F2">
      <w:pPr>
        <w:spacing w:after="0" w:line="288" w:lineRule="auto"/>
        <w:jc w:val="both"/>
      </w:pPr>
    </w:p>
    <w:p w14:paraId="64139E72" w14:textId="77777777" w:rsidR="00DD2A47" w:rsidRDefault="00DD2A47" w:rsidP="00D663F2">
      <w:pPr>
        <w:spacing w:after="0" w:line="288" w:lineRule="auto"/>
        <w:jc w:val="both"/>
      </w:pPr>
    </w:p>
    <w:p w14:paraId="5FB26E47" w14:textId="393A6C58" w:rsidR="000406C2" w:rsidRPr="007D0B69" w:rsidRDefault="000406C2" w:rsidP="007D0B69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>Nedostatky v oblasti OBECNÉ</w:t>
      </w:r>
      <w:r w:rsidR="00387E4A">
        <w:rPr>
          <w:b/>
          <w:u w:val="single"/>
        </w:rPr>
        <w:t xml:space="preserve">, </w:t>
      </w:r>
      <w:r w:rsidRPr="007D0B69">
        <w:rPr>
          <w:b/>
          <w:u w:val="single"/>
        </w:rPr>
        <w:t xml:space="preserve">PERSONÁLNÍ </w:t>
      </w:r>
      <w:r w:rsidR="00387E4A">
        <w:rPr>
          <w:b/>
          <w:u w:val="single"/>
        </w:rPr>
        <w:t xml:space="preserve">a PRŮMYSLOVÉ </w:t>
      </w:r>
      <w:r w:rsidRPr="007D0B69">
        <w:rPr>
          <w:b/>
          <w:u w:val="single"/>
        </w:rPr>
        <w:t>bezpečnosti</w:t>
      </w:r>
    </w:p>
    <w:p w14:paraId="5B3D8517" w14:textId="77777777" w:rsidR="000406C2" w:rsidRDefault="000406C2" w:rsidP="000406C2">
      <w:pPr>
        <w:spacing w:after="0" w:line="288" w:lineRule="auto"/>
        <w:jc w:val="both"/>
      </w:pPr>
    </w:p>
    <w:p w14:paraId="6227A164" w14:textId="77777777" w:rsidR="000406C2" w:rsidRDefault="000406C2" w:rsidP="008F6F24">
      <w:pPr>
        <w:spacing w:after="120" w:line="288" w:lineRule="auto"/>
        <w:jc w:val="both"/>
      </w:pPr>
      <w:r>
        <w:t>Nesplnění zákonných povinností vůči Národnímu bezpečnostnímu úřadu:</w:t>
      </w:r>
    </w:p>
    <w:p w14:paraId="25675198" w14:textId="77777777" w:rsidR="000406C2" w:rsidRDefault="000406C2" w:rsidP="00370253">
      <w:pPr>
        <w:pStyle w:val="Odstavecseseznamem"/>
        <w:numPr>
          <w:ilvl w:val="0"/>
          <w:numId w:val="19"/>
        </w:numPr>
        <w:spacing w:after="0" w:line="288" w:lineRule="auto"/>
        <w:jc w:val="both"/>
      </w:pPr>
      <w:r>
        <w:t xml:space="preserve">neoznámení </w:t>
      </w:r>
      <w:r w:rsidR="00835099">
        <w:t xml:space="preserve">zřízení a </w:t>
      </w:r>
      <w:r>
        <w:t>obsazení pozice bezpečnostního ředitele</w:t>
      </w:r>
      <w:r w:rsidR="00C80D54">
        <w:t>;</w:t>
      </w:r>
    </w:p>
    <w:p w14:paraId="07B20D03" w14:textId="77777777" w:rsidR="000406C2" w:rsidRDefault="000406C2" w:rsidP="00370253">
      <w:pPr>
        <w:pStyle w:val="Odstavecseseznamem"/>
        <w:numPr>
          <w:ilvl w:val="0"/>
          <w:numId w:val="19"/>
        </w:numPr>
        <w:spacing w:after="0" w:line="288" w:lineRule="auto"/>
        <w:jc w:val="both"/>
      </w:pPr>
      <w:r>
        <w:t>nezaslání jednoho výtisku poučení u držitele osvědčení</w:t>
      </w:r>
      <w:r w:rsidR="00835099">
        <w:t xml:space="preserve"> pro přístup k utajovaným informacím stupně utajení Důvěrné a vyšší</w:t>
      </w:r>
      <w:r w:rsidR="00C80D54">
        <w:t>;</w:t>
      </w:r>
    </w:p>
    <w:p w14:paraId="54A9E8EE" w14:textId="65D510FA" w:rsidR="000406C2" w:rsidRDefault="000406C2" w:rsidP="00370253">
      <w:pPr>
        <w:pStyle w:val="Odstavecseseznamem"/>
        <w:numPr>
          <w:ilvl w:val="0"/>
          <w:numId w:val="19"/>
        </w:numPr>
        <w:spacing w:after="0" w:line="288" w:lineRule="auto"/>
        <w:jc w:val="both"/>
      </w:pPr>
      <w:r>
        <w:t>neoznámení ukončení pracovního poměru držitele osvědčení</w:t>
      </w:r>
      <w:r w:rsidR="00835099" w:rsidRPr="00835099">
        <w:t xml:space="preserve"> </w:t>
      </w:r>
      <w:r w:rsidR="00835099">
        <w:t>pro přístup k utajovaným informacím stupně utajení Důvěrné a vyšší</w:t>
      </w:r>
      <w:r w:rsidR="00387E4A">
        <w:t>;</w:t>
      </w:r>
    </w:p>
    <w:p w14:paraId="1559DF2F" w14:textId="01B6812D" w:rsidR="000406C2" w:rsidRDefault="00387E4A" w:rsidP="00387E4A">
      <w:pPr>
        <w:pStyle w:val="Odstavecseseznamem"/>
        <w:numPr>
          <w:ilvl w:val="0"/>
          <w:numId w:val="19"/>
        </w:numPr>
        <w:spacing w:after="0" w:line="288" w:lineRule="auto"/>
        <w:jc w:val="both"/>
      </w:pPr>
      <w:r>
        <w:t>nezaslání jednoho výtisku Prohlášení podnikatele.</w:t>
      </w:r>
    </w:p>
    <w:p w14:paraId="33D3D70E" w14:textId="77777777" w:rsidR="00D526A5" w:rsidRDefault="00D526A5" w:rsidP="007D0B69">
      <w:pPr>
        <w:spacing w:after="0" w:line="288" w:lineRule="auto"/>
        <w:jc w:val="both"/>
      </w:pPr>
    </w:p>
    <w:p w14:paraId="60EE0AC7" w14:textId="77777777" w:rsidR="000406C2" w:rsidRDefault="000406C2" w:rsidP="008F6F24">
      <w:pPr>
        <w:spacing w:after="120" w:line="288" w:lineRule="auto"/>
        <w:jc w:val="both"/>
      </w:pPr>
      <w:r>
        <w:lastRenderedPageBreak/>
        <w:t>Nedostatky zjištěné u držitelů osvědčení fyzické osoby nebo u držitelů oznámení o splnění podmínek pro přístup k utajované informaci stupně utajení Vyhrazené:</w:t>
      </w:r>
    </w:p>
    <w:p w14:paraId="27205434" w14:textId="77777777" w:rsidR="000406C2" w:rsidRDefault="000406C2" w:rsidP="00370253">
      <w:pPr>
        <w:pStyle w:val="Odstavecseseznamem"/>
        <w:numPr>
          <w:ilvl w:val="0"/>
          <w:numId w:val="23"/>
        </w:numPr>
        <w:spacing w:after="0" w:line="288" w:lineRule="auto"/>
        <w:jc w:val="both"/>
      </w:pPr>
      <w:r>
        <w:t xml:space="preserve">umožnění přístupu k utajovaným informacím osobě, která je </w:t>
      </w:r>
      <w:r w:rsidR="00DD2A47">
        <w:t xml:space="preserve">sice </w:t>
      </w:r>
      <w:r>
        <w:t>držitelem osvědčení nebo oznámení, ale nebyla poučena</w:t>
      </w:r>
      <w:r w:rsidR="00C80D54">
        <w:t>;</w:t>
      </w:r>
    </w:p>
    <w:p w14:paraId="1E4B158D" w14:textId="77777777" w:rsidR="000406C2" w:rsidRDefault="000406C2" w:rsidP="00370253">
      <w:pPr>
        <w:pStyle w:val="Odstavecseseznamem"/>
        <w:numPr>
          <w:ilvl w:val="0"/>
          <w:numId w:val="23"/>
        </w:numPr>
        <w:spacing w:after="0" w:line="288" w:lineRule="auto"/>
        <w:jc w:val="both"/>
      </w:pPr>
      <w:r>
        <w:t>absence písemného záznamu o zániku platnosti oznámení dle § 9 odst. 3 písm. b) až d) f), h) nebo i) zákona</w:t>
      </w:r>
      <w:r w:rsidR="00C80D54">
        <w:t>;</w:t>
      </w:r>
    </w:p>
    <w:p w14:paraId="418680B7" w14:textId="4DF16BB8" w:rsidR="000406C2" w:rsidRDefault="000406C2" w:rsidP="00370253">
      <w:pPr>
        <w:pStyle w:val="Odstavecseseznamem"/>
        <w:numPr>
          <w:ilvl w:val="0"/>
          <w:numId w:val="23"/>
        </w:numPr>
        <w:spacing w:after="0" w:line="288" w:lineRule="auto"/>
        <w:jc w:val="both"/>
      </w:pPr>
      <w:r>
        <w:t>neškrtnutí jednoho z paragrafů, podle kterého byla osoba poučena, na výtisku Poučení v případě použití obecného formuláře</w:t>
      </w:r>
      <w:r w:rsidR="00322EAD">
        <w:t>;</w:t>
      </w:r>
    </w:p>
    <w:p w14:paraId="41BE5CB1" w14:textId="6BDF9FB3" w:rsidR="00322EAD" w:rsidRDefault="00322EAD" w:rsidP="00370253">
      <w:pPr>
        <w:pStyle w:val="Odstavecseseznamem"/>
        <w:numPr>
          <w:ilvl w:val="0"/>
          <w:numId w:val="23"/>
        </w:numPr>
        <w:spacing w:after="0" w:line="288" w:lineRule="auto"/>
        <w:jc w:val="both"/>
      </w:pPr>
      <w:r>
        <w:t>poskytnutí utajované informace osobě, která nesplňovala podmínky pro přístup k utajované informaci příslušného stupně.</w:t>
      </w:r>
    </w:p>
    <w:p w14:paraId="6004B2B0" w14:textId="77777777" w:rsidR="000406C2" w:rsidRDefault="000406C2" w:rsidP="007D0B69">
      <w:pPr>
        <w:spacing w:after="0" w:line="288" w:lineRule="auto"/>
        <w:jc w:val="both"/>
      </w:pPr>
    </w:p>
    <w:p w14:paraId="2F47EB58" w14:textId="77777777" w:rsidR="000406C2" w:rsidRDefault="000406C2" w:rsidP="008F6F24">
      <w:pPr>
        <w:spacing w:after="120" w:line="288" w:lineRule="auto"/>
        <w:jc w:val="both"/>
      </w:pPr>
      <w:r w:rsidRPr="00C80D54">
        <w:rPr>
          <w:i/>
        </w:rPr>
        <w:t>Doporučení</w:t>
      </w:r>
      <w:r>
        <w:t>:</w:t>
      </w:r>
    </w:p>
    <w:p w14:paraId="751C6DE6" w14:textId="77777777" w:rsidR="000406C2" w:rsidRDefault="000406C2" w:rsidP="007D0B69">
      <w:pPr>
        <w:spacing w:after="0" w:line="288" w:lineRule="auto"/>
        <w:ind w:left="113" w:hanging="113"/>
        <w:jc w:val="both"/>
      </w:pPr>
      <w:r>
        <w:t xml:space="preserve">- vytvářet písemný záznam o tom, kdy bylo provedeno opakované ověřování splnění podmínek pro vydání oznámení, a to buď </w:t>
      </w:r>
      <w:r w:rsidR="00835099">
        <w:t xml:space="preserve">po pěti letech </w:t>
      </w:r>
      <w:r>
        <w:t>na původní oznámení, které spolu s poučením zůstává v platnosti, nebo na samostatný list, aby měl poskytovatel utajované informace jistotu, že v případě oznámení staršího pěti let bylo ověření splnění podmínek pro vydání oznámení skutečně provedeno.</w:t>
      </w:r>
    </w:p>
    <w:p w14:paraId="5EB11613" w14:textId="77777777" w:rsidR="000606C6" w:rsidRDefault="000606C6" w:rsidP="000606C6">
      <w:pPr>
        <w:spacing w:after="0" w:line="288" w:lineRule="auto"/>
        <w:ind w:left="113" w:hanging="113"/>
        <w:jc w:val="both"/>
      </w:pPr>
      <w:r>
        <w:t>- v případě zániku oznámení je i s poučeními ukládat po dobu alespoň 3 let, aby bylo možno při případné kontrole doložit, že držitel oznámení v</w:t>
      </w:r>
      <w:r w:rsidR="00835099">
        <w:t xml:space="preserve"> předmětné době splňoval podmínky přístupu k utajované informaci </w:t>
      </w:r>
      <w:r>
        <w:t>stupn</w:t>
      </w:r>
      <w:r w:rsidR="00835099">
        <w:t>ě V</w:t>
      </w:r>
      <w:r>
        <w:t>yhrazené</w:t>
      </w:r>
      <w:r w:rsidR="00835099">
        <w:t>.</w:t>
      </w:r>
    </w:p>
    <w:p w14:paraId="4AA8CB1E" w14:textId="77777777" w:rsidR="000406C2" w:rsidRDefault="000406C2" w:rsidP="007D0B69">
      <w:pPr>
        <w:spacing w:after="0" w:line="288" w:lineRule="auto"/>
        <w:jc w:val="both"/>
      </w:pPr>
    </w:p>
    <w:p w14:paraId="48850D2C" w14:textId="77777777" w:rsidR="000406C2" w:rsidRDefault="000406C2" w:rsidP="007D0B69">
      <w:pPr>
        <w:spacing w:after="0" w:line="288" w:lineRule="auto"/>
        <w:jc w:val="both"/>
      </w:pPr>
    </w:p>
    <w:p w14:paraId="33573191" w14:textId="230EB760" w:rsidR="000406C2" w:rsidRPr="007D0B69" w:rsidRDefault="000406C2" w:rsidP="007D0B69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>Nedostatky v oblasti PRŮMYSLOVÉ bezpečnosti</w:t>
      </w:r>
    </w:p>
    <w:p w14:paraId="331566B0" w14:textId="77777777" w:rsidR="008F6F24" w:rsidRDefault="008F6F24" w:rsidP="007D0B69">
      <w:pPr>
        <w:spacing w:after="0" w:line="288" w:lineRule="auto"/>
        <w:jc w:val="both"/>
      </w:pPr>
    </w:p>
    <w:p w14:paraId="57112DB3" w14:textId="77777777" w:rsidR="000406C2" w:rsidRDefault="008F6F24" w:rsidP="008F6F24">
      <w:pPr>
        <w:spacing w:after="120" w:line="288" w:lineRule="auto"/>
        <w:jc w:val="both"/>
      </w:pPr>
      <w:r>
        <w:t>OBECNÉ:</w:t>
      </w:r>
    </w:p>
    <w:p w14:paraId="49131BF8" w14:textId="0FC8ED71" w:rsidR="000406C2" w:rsidRDefault="000406C2" w:rsidP="00370253">
      <w:pPr>
        <w:pStyle w:val="Odstavecseseznamem"/>
        <w:numPr>
          <w:ilvl w:val="0"/>
          <w:numId w:val="25"/>
        </w:numPr>
        <w:spacing w:after="0" w:line="288" w:lineRule="auto"/>
        <w:jc w:val="both"/>
      </w:pPr>
      <w:r>
        <w:t>uložen</w:t>
      </w:r>
      <w:r w:rsidR="000606C6">
        <w:t>í</w:t>
      </w:r>
      <w:r>
        <w:t xml:space="preserve"> utajovan</w:t>
      </w:r>
      <w:r w:rsidR="000606C6">
        <w:t>ých</w:t>
      </w:r>
      <w:r>
        <w:t xml:space="preserve"> dokument</w:t>
      </w:r>
      <w:r w:rsidR="000606C6">
        <w:t>ů u podnikatele i po skončení platnosti jeho osvědčení či prohlášení (dokumenty nutno vrátit původci</w:t>
      </w:r>
      <w:r w:rsidR="00835099">
        <w:t xml:space="preserve"> či dalšímu subjektu dle zákona)</w:t>
      </w:r>
      <w:r w:rsidR="00C80D54">
        <w:t>;</w:t>
      </w:r>
    </w:p>
    <w:p w14:paraId="0ADF13ED" w14:textId="77777777" w:rsidR="000406C2" w:rsidRDefault="000606C6" w:rsidP="00370253">
      <w:pPr>
        <w:pStyle w:val="Odstavecseseznamem"/>
        <w:numPr>
          <w:ilvl w:val="0"/>
          <w:numId w:val="25"/>
        </w:numPr>
        <w:spacing w:after="0" w:line="288" w:lineRule="auto"/>
        <w:jc w:val="both"/>
      </w:pPr>
      <w:r>
        <w:t xml:space="preserve">průběžné neaktualizování </w:t>
      </w:r>
      <w:r w:rsidR="000406C2">
        <w:t>bezpečnostní dokumentace podnikatele</w:t>
      </w:r>
      <w:r w:rsidR="00C80D54">
        <w:t>;</w:t>
      </w:r>
    </w:p>
    <w:p w14:paraId="2B0C34C1" w14:textId="77777777" w:rsidR="000606C6" w:rsidRDefault="000606C6" w:rsidP="00370253">
      <w:pPr>
        <w:pStyle w:val="Odstavecseseznamem"/>
        <w:numPr>
          <w:ilvl w:val="0"/>
          <w:numId w:val="25"/>
        </w:numPr>
        <w:spacing w:after="0" w:line="288" w:lineRule="auto"/>
        <w:jc w:val="both"/>
      </w:pPr>
      <w:r>
        <w:t xml:space="preserve">nezaslání aktualizované </w:t>
      </w:r>
      <w:r w:rsidR="00C80D54">
        <w:t xml:space="preserve">bezpečnostní dokumentace podnikatele </w:t>
      </w:r>
      <w:r>
        <w:t xml:space="preserve">na </w:t>
      </w:r>
      <w:r w:rsidR="000406C2">
        <w:t>N</w:t>
      </w:r>
      <w:r w:rsidR="00C80D54">
        <w:t>BÚ</w:t>
      </w:r>
      <w:r w:rsidR="00835099">
        <w:t xml:space="preserve"> u držitelů osvědčení podnikatele</w:t>
      </w:r>
      <w:r>
        <w:t>;</w:t>
      </w:r>
    </w:p>
    <w:p w14:paraId="0E5098CC" w14:textId="441F3AD4" w:rsidR="000406C2" w:rsidRDefault="000606C6" w:rsidP="00370253">
      <w:pPr>
        <w:pStyle w:val="Odstavecseseznamem"/>
        <w:numPr>
          <w:ilvl w:val="0"/>
          <w:numId w:val="25"/>
        </w:numPr>
        <w:spacing w:after="0" w:line="288" w:lineRule="auto"/>
        <w:jc w:val="both"/>
      </w:pPr>
      <w:r>
        <w:t>neoznámení změn provedených podnikatelem v obchodním rejstříku</w:t>
      </w:r>
      <w:r w:rsidR="00835099" w:rsidRPr="00835099">
        <w:t xml:space="preserve"> </w:t>
      </w:r>
      <w:r w:rsidR="00835099">
        <w:t>u držitelů osvědčení podnikatele</w:t>
      </w:r>
      <w:r w:rsidR="00322EAD">
        <w:t>;</w:t>
      </w:r>
    </w:p>
    <w:p w14:paraId="7D20BC2A" w14:textId="3C1A2B4B" w:rsidR="00322EAD" w:rsidRDefault="00322EAD" w:rsidP="00370253">
      <w:pPr>
        <w:pStyle w:val="Odstavecseseznamem"/>
        <w:numPr>
          <w:ilvl w:val="0"/>
          <w:numId w:val="25"/>
        </w:numPr>
        <w:spacing w:after="0" w:line="288" w:lineRule="auto"/>
        <w:jc w:val="both"/>
      </w:pPr>
      <w:r>
        <w:t>bezpečnostní dokumentac</w:t>
      </w:r>
      <w:r w:rsidR="005E3C19">
        <w:t>e</w:t>
      </w:r>
      <w:r>
        <w:t xml:space="preserve"> podnikatele nestanovila </w:t>
      </w:r>
      <w:r w:rsidR="00387E4A">
        <w:t>způsoby realizace všech druhů o</w:t>
      </w:r>
      <w:r>
        <w:t>chrany utajovaných informací;</w:t>
      </w:r>
    </w:p>
    <w:p w14:paraId="450284EE" w14:textId="77777777" w:rsidR="000406C2" w:rsidRDefault="000406C2" w:rsidP="007D0B69">
      <w:pPr>
        <w:spacing w:after="0" w:line="288" w:lineRule="auto"/>
        <w:jc w:val="both"/>
      </w:pPr>
    </w:p>
    <w:p w14:paraId="0CB2687E" w14:textId="77777777" w:rsidR="005A523C" w:rsidRDefault="005A523C" w:rsidP="005A523C">
      <w:pPr>
        <w:spacing w:after="0" w:line="288" w:lineRule="auto"/>
        <w:jc w:val="both"/>
      </w:pPr>
    </w:p>
    <w:p w14:paraId="335F6EEF" w14:textId="13B78A11" w:rsidR="005A523C" w:rsidRPr="007D0B69" w:rsidRDefault="005A523C" w:rsidP="005A523C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>Nedostatky v oblasti FYZICKÉ bezpečnosti</w:t>
      </w:r>
    </w:p>
    <w:p w14:paraId="6F2F9366" w14:textId="77777777" w:rsidR="005A523C" w:rsidRDefault="005A523C" w:rsidP="005A523C">
      <w:pPr>
        <w:spacing w:after="0" w:line="288" w:lineRule="auto"/>
        <w:jc w:val="both"/>
      </w:pPr>
    </w:p>
    <w:p w14:paraId="0F36A253" w14:textId="77777777" w:rsidR="005A523C" w:rsidRDefault="005A523C" w:rsidP="005A523C">
      <w:pPr>
        <w:spacing w:after="120" w:line="288" w:lineRule="auto"/>
        <w:jc w:val="both"/>
      </w:pPr>
      <w:r>
        <w:t>OBECNÉ:</w:t>
      </w:r>
    </w:p>
    <w:p w14:paraId="3DFDFDC7" w14:textId="77777777" w:rsidR="005A523C" w:rsidRDefault="000606C6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 xml:space="preserve">nepřehlednost </w:t>
      </w:r>
      <w:r w:rsidR="005A523C">
        <w:t>projekt</w:t>
      </w:r>
      <w:r>
        <w:t>u</w:t>
      </w:r>
      <w:r w:rsidR="005A523C">
        <w:t xml:space="preserve"> fyzické bezpečnosti díky množství dodatků a oprav</w:t>
      </w:r>
      <w:r w:rsidR="00C80D54">
        <w:t>;</w:t>
      </w:r>
    </w:p>
    <w:p w14:paraId="53FD9AE7" w14:textId="77777777" w:rsidR="005A523C" w:rsidRDefault="000606C6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 xml:space="preserve">absence tabulky bodového ohodnocení úschovných objektů </w:t>
      </w:r>
      <w:r w:rsidR="005A523C">
        <w:t>v projektu fyzické bezpečnosti</w:t>
      </w:r>
      <w:r w:rsidR="00C80D54">
        <w:t>;</w:t>
      </w:r>
    </w:p>
    <w:p w14:paraId="432C6111" w14:textId="77777777" w:rsidR="005A523C" w:rsidRDefault="005A523C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>projekt fyzické bezpečnosti neodpovíd</w:t>
      </w:r>
      <w:r w:rsidR="000606C6">
        <w:t>á</w:t>
      </w:r>
      <w:r>
        <w:t xml:space="preserve"> skutečnému rozmístění technických prostředků</w:t>
      </w:r>
      <w:r w:rsidR="00C80D54">
        <w:t>;</w:t>
      </w:r>
    </w:p>
    <w:p w14:paraId="18949827" w14:textId="77777777" w:rsidR="005A523C" w:rsidRDefault="005A523C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>část výkresové dokumentace neodpovíd</w:t>
      </w:r>
      <w:r w:rsidR="007D74AC">
        <w:t>á</w:t>
      </w:r>
      <w:r>
        <w:t xml:space="preserve"> skutečnému stavu</w:t>
      </w:r>
      <w:r w:rsidR="00C80D54">
        <w:t>;</w:t>
      </w:r>
    </w:p>
    <w:p w14:paraId="4BD8591D" w14:textId="77777777" w:rsidR="00FE383B" w:rsidRDefault="005A523C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lastRenderedPageBreak/>
        <w:t>neaktualizován</w:t>
      </w:r>
      <w:r w:rsidR="00B41E56">
        <w:t>í</w:t>
      </w:r>
      <w:r>
        <w:t xml:space="preserve"> seznam</w:t>
      </w:r>
      <w:r w:rsidR="00B41E56">
        <w:t>u</w:t>
      </w:r>
      <w:r>
        <w:t xml:space="preserve"> osob s oprávněním vstupu do objektu a </w:t>
      </w:r>
      <w:r w:rsidR="00B41E56">
        <w:t>zabezpečené oblasti</w:t>
      </w:r>
      <w:r w:rsidR="00FE383B">
        <w:t>;</w:t>
      </w:r>
    </w:p>
    <w:p w14:paraId="1CFC84DF" w14:textId="0F73B15E" w:rsidR="005A523C" w:rsidRDefault="00FE383B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>neaktualizování bodového hodnocení úschovných objektů v projektu fyzické bezpečnosti</w:t>
      </w:r>
      <w:r w:rsidR="000F1D22">
        <w:t>;</w:t>
      </w:r>
    </w:p>
    <w:p w14:paraId="1E821D48" w14:textId="77777777" w:rsidR="00D526A5" w:rsidRDefault="00D526A5" w:rsidP="005A523C">
      <w:pPr>
        <w:spacing w:after="120" w:line="288" w:lineRule="auto"/>
        <w:jc w:val="both"/>
      </w:pPr>
    </w:p>
    <w:p w14:paraId="00AA0477" w14:textId="77777777" w:rsidR="005A523C" w:rsidRDefault="005A523C" w:rsidP="005A523C">
      <w:pPr>
        <w:spacing w:after="120" w:line="288" w:lineRule="auto"/>
        <w:jc w:val="both"/>
      </w:pPr>
      <w:r>
        <w:t>KONKRÉTNÍ ZJIŠTĚNÍ:</w:t>
      </w:r>
    </w:p>
    <w:p w14:paraId="1579EA47" w14:textId="77777777" w:rsidR="005A523C" w:rsidRDefault="00B41E56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 xml:space="preserve">instalace </w:t>
      </w:r>
      <w:r w:rsidR="005A523C">
        <w:t>vstupní</w:t>
      </w:r>
      <w:r>
        <w:t>ch</w:t>
      </w:r>
      <w:r w:rsidR="005A523C">
        <w:t xml:space="preserve"> dveř</w:t>
      </w:r>
      <w:r>
        <w:t>í</w:t>
      </w:r>
      <w:r w:rsidR="005A523C">
        <w:t xml:space="preserve"> do zabezpečené oblasti </w:t>
      </w:r>
      <w:r>
        <w:t xml:space="preserve">byla provedena v rozporu </w:t>
      </w:r>
      <w:r w:rsidR="005A523C">
        <w:t>s certifikátem technického prostředku</w:t>
      </w:r>
      <w:r w:rsidR="00C80D54">
        <w:t>;</w:t>
      </w:r>
    </w:p>
    <w:p w14:paraId="011D5D3F" w14:textId="5E2ADE88" w:rsidR="005A523C" w:rsidRPr="001D1CD6" w:rsidRDefault="005A523C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 w:rsidRPr="001D1CD6">
        <w:t xml:space="preserve">cylindrické vložky u dveří ze strany napadení vyčnívaly o více než </w:t>
      </w:r>
      <w:r w:rsidR="001D1CD6">
        <w:t>3</w:t>
      </w:r>
      <w:r w:rsidRPr="001D1CD6">
        <w:t xml:space="preserve"> </w:t>
      </w:r>
      <w:r w:rsidR="002F168D" w:rsidRPr="001D1CD6">
        <w:t>m</w:t>
      </w:r>
      <w:r w:rsidRPr="001D1CD6">
        <w:t>m (nutno otočit)</w:t>
      </w:r>
      <w:r w:rsidR="00C80D54" w:rsidRPr="001D1CD6">
        <w:t>;</w:t>
      </w:r>
    </w:p>
    <w:p w14:paraId="5E8EE262" w14:textId="77777777" w:rsidR="005A523C" w:rsidRDefault="00B41E56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 xml:space="preserve">absence zařízení elektrické požární signalizace </w:t>
      </w:r>
      <w:r w:rsidR="005A523C">
        <w:t>v zabezpečené oblasti kategorie Tajné</w:t>
      </w:r>
      <w:r w:rsidR="00C80D54">
        <w:t>;</w:t>
      </w:r>
    </w:p>
    <w:p w14:paraId="2A8FBD68" w14:textId="77777777" w:rsidR="005A523C" w:rsidRDefault="00B41E56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 xml:space="preserve">nedoložení </w:t>
      </w:r>
      <w:r w:rsidR="005A523C">
        <w:t>platn</w:t>
      </w:r>
      <w:r>
        <w:t>ých</w:t>
      </w:r>
      <w:r w:rsidR="005A523C">
        <w:t xml:space="preserve"> certifikát</w:t>
      </w:r>
      <w:r>
        <w:t>ů</w:t>
      </w:r>
      <w:r w:rsidR="005A523C">
        <w:t xml:space="preserve"> některých technických prostředků</w:t>
      </w:r>
      <w:r w:rsidR="00C80D54">
        <w:t>;</w:t>
      </w:r>
    </w:p>
    <w:p w14:paraId="67620669" w14:textId="77777777" w:rsidR="005A523C" w:rsidRDefault="005A523C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>chybné nakonfigurování systému elektronické kontroly vstupů</w:t>
      </w:r>
      <w:r w:rsidR="00C80D54">
        <w:t>;</w:t>
      </w:r>
    </w:p>
    <w:p w14:paraId="369CDCDC" w14:textId="77777777" w:rsidR="005A523C" w:rsidRDefault="005A523C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>nefunkční hlášení systému elektronické kontroly vstupů</w:t>
      </w:r>
      <w:r w:rsidR="00C80D54">
        <w:t>;</w:t>
      </w:r>
    </w:p>
    <w:p w14:paraId="3AD1C148" w14:textId="77777777" w:rsidR="005A523C" w:rsidRDefault="005A523C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>nenapojení systému elektronické kontroly vstupů na stanoviště ostrahy</w:t>
      </w:r>
      <w:r w:rsidR="00C80D54">
        <w:t>.</w:t>
      </w:r>
    </w:p>
    <w:p w14:paraId="1BF0CD70" w14:textId="77777777" w:rsidR="008F6F24" w:rsidRDefault="008F6F24" w:rsidP="000406C2">
      <w:pPr>
        <w:spacing w:after="0" w:line="288" w:lineRule="auto"/>
        <w:jc w:val="both"/>
      </w:pPr>
    </w:p>
    <w:p w14:paraId="0005F2D8" w14:textId="77777777" w:rsidR="000406C2" w:rsidRDefault="000406C2" w:rsidP="000406C2">
      <w:pPr>
        <w:spacing w:after="0" w:line="288" w:lineRule="auto"/>
        <w:jc w:val="both"/>
      </w:pPr>
    </w:p>
    <w:p w14:paraId="7F4201EF" w14:textId="40033750" w:rsidR="000406C2" w:rsidRPr="007D0B69" w:rsidRDefault="000406C2" w:rsidP="007D0B69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 xml:space="preserve">Nedostatky v oblasti </w:t>
      </w:r>
      <w:r w:rsidR="00DF2552">
        <w:rPr>
          <w:b/>
          <w:u w:val="single"/>
        </w:rPr>
        <w:t>ADMINISTRATIVNÍ</w:t>
      </w:r>
      <w:r w:rsidRPr="007D0B69">
        <w:rPr>
          <w:b/>
          <w:u w:val="single"/>
        </w:rPr>
        <w:t xml:space="preserve"> bezpečnosti</w:t>
      </w:r>
    </w:p>
    <w:p w14:paraId="22513A3E" w14:textId="77777777" w:rsidR="000406C2" w:rsidRDefault="000406C2" w:rsidP="000406C2">
      <w:pPr>
        <w:spacing w:after="0" w:line="288" w:lineRule="auto"/>
        <w:jc w:val="both"/>
      </w:pPr>
    </w:p>
    <w:p w14:paraId="21342D13" w14:textId="77777777" w:rsidR="000406C2" w:rsidRDefault="00F760F0" w:rsidP="00B7425A">
      <w:pPr>
        <w:spacing w:after="120" w:line="288" w:lineRule="auto"/>
        <w:jc w:val="both"/>
      </w:pPr>
      <w:r>
        <w:t xml:space="preserve">UTAJOVANÝ </w:t>
      </w:r>
      <w:r w:rsidR="000406C2">
        <w:t>DOKUMENT:</w:t>
      </w:r>
    </w:p>
    <w:p w14:paraId="69B1EF7E" w14:textId="61D100F2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nepředložení </w:t>
      </w:r>
      <w:r w:rsidR="00685FA9">
        <w:t xml:space="preserve">uloženého </w:t>
      </w:r>
      <w:r>
        <w:t>utajovaného dokumentu ke kontrole</w:t>
      </w:r>
      <w:r w:rsidR="00685FA9">
        <w:t xml:space="preserve"> (ztráta)</w:t>
      </w:r>
      <w:r w:rsidR="00C80D54">
        <w:t>;</w:t>
      </w:r>
    </w:p>
    <w:p w14:paraId="2A1E2326" w14:textId="1F3E2E8A" w:rsidR="00D47133" w:rsidRDefault="00D47133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zpracování utajovaného dokumentu na necertifikovaném informačním systému;</w:t>
      </w:r>
    </w:p>
    <w:p w14:paraId="6A3D9A73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nezaevidování utajovaného dokumentu v jednacím protokolu nebo jiné administrativní pomůcce</w:t>
      </w:r>
      <w:r w:rsidR="00C80D54">
        <w:t>;</w:t>
      </w:r>
    </w:p>
    <w:p w14:paraId="585B1A46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chybně sestavené číslo jednací</w:t>
      </w:r>
      <w:r w:rsidR="00C80D54">
        <w:t>;</w:t>
      </w:r>
    </w:p>
    <w:p w14:paraId="3A0BC9DE" w14:textId="77777777" w:rsidR="000406C2" w:rsidRDefault="000406C2" w:rsidP="00370253">
      <w:pPr>
        <w:pStyle w:val="Odstavecseseznamem"/>
        <w:numPr>
          <w:ilvl w:val="0"/>
          <w:numId w:val="38"/>
        </w:numPr>
        <w:spacing w:after="0" w:line="288" w:lineRule="auto"/>
        <w:jc w:val="both"/>
      </w:pPr>
      <w:r>
        <w:t>nesprávné nebo chybějící další povinné náležitosti vlastního nebo doručeného utajovaného dokumentu: název původce, evidenční označení, číslo výtisku, datum a místo vzniku, počet listů, počet příloh a počet jejich listů, druh a počet příloh v nelistinné podobě, datum zaevidování</w:t>
      </w:r>
      <w:r w:rsidR="00C80D54">
        <w:t>;</w:t>
      </w:r>
    </w:p>
    <w:p w14:paraId="714C2CB3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nevyznačení stupně utajení na utajovaném dokumentu nebo na jeho příloze</w:t>
      </w:r>
      <w:r w:rsidR="00C80D54">
        <w:t>;</w:t>
      </w:r>
    </w:p>
    <w:p w14:paraId="125BD42E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chybné umístění vyznačení stupně utajení</w:t>
      </w:r>
      <w:r w:rsidR="00C80D54">
        <w:t>;</w:t>
      </w:r>
    </w:p>
    <w:p w14:paraId="67E793A5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neočíslování a nesešití či pevné nespojení listů nebo stran utajovaného dokumentu</w:t>
      </w:r>
      <w:r w:rsidR="00C80D54">
        <w:t>;</w:t>
      </w:r>
    </w:p>
    <w:p w14:paraId="3A17FDDA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nesprávné uvedení či absence záznamu o odpojení příloh na utajovaném dokumentu</w:t>
      </w:r>
      <w:r w:rsidR="00C80D54">
        <w:t>;</w:t>
      </w:r>
    </w:p>
    <w:p w14:paraId="45727707" w14:textId="5FCF63A4" w:rsidR="000406C2" w:rsidRDefault="00054AF4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nevyznačení zrušení stupně utajení, </w:t>
      </w:r>
      <w:r w:rsidR="000406C2">
        <w:t xml:space="preserve">absence </w:t>
      </w:r>
      <w:r>
        <w:t xml:space="preserve">či neúplný </w:t>
      </w:r>
      <w:r w:rsidR="000406C2">
        <w:t>záznam o zrušení stupně utajení</w:t>
      </w:r>
      <w:r w:rsidR="00C80D54">
        <w:t>;</w:t>
      </w:r>
    </w:p>
    <w:p w14:paraId="534D116C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neuvedení záznamu o vyhotovení kopie nebo výpisu na utajovaném dokumentu</w:t>
      </w:r>
      <w:r w:rsidR="00C80D54">
        <w:t>;</w:t>
      </w:r>
    </w:p>
    <w:p w14:paraId="4EA239D2" w14:textId="322E8370" w:rsidR="000406C2" w:rsidRDefault="00685FA9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nesprávné/neúplné označení p</w:t>
      </w:r>
      <w:r w:rsidR="000406C2">
        <w:t>říloh</w:t>
      </w:r>
      <w:r w:rsidR="00C80D54">
        <w:t>;</w:t>
      </w:r>
    </w:p>
    <w:p w14:paraId="4091021C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</w:t>
      </w:r>
      <w:r w:rsidR="00685FA9">
        <w:t xml:space="preserve">správné/neúplné </w:t>
      </w:r>
      <w:r>
        <w:t>označení vyhotoven</w:t>
      </w:r>
      <w:r w:rsidR="00685FA9">
        <w:t>ých</w:t>
      </w:r>
      <w:r>
        <w:t xml:space="preserve"> kopi</w:t>
      </w:r>
      <w:r w:rsidR="00685FA9">
        <w:t>í</w:t>
      </w:r>
      <w:r w:rsidR="00C80D54">
        <w:t>;</w:t>
      </w:r>
    </w:p>
    <w:p w14:paraId="160AB754" w14:textId="6527B354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zrušení stupně utajení bez souhlasu původce</w:t>
      </w:r>
      <w:r w:rsidR="00C80D54">
        <w:t>;</w:t>
      </w:r>
    </w:p>
    <w:p w14:paraId="3F1786A4" w14:textId="433DEB45" w:rsidR="0007200B" w:rsidRDefault="0007200B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neoprávněné vyznačení stupně utajení;</w:t>
      </w:r>
    </w:p>
    <w:p w14:paraId="75CE29A8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absence spisového znaku, skartačního znaku a roku skartačního řízení na uloženém výtisku utajovaného dokumentu</w:t>
      </w:r>
      <w:r w:rsidR="00C80D54">
        <w:t>;</w:t>
      </w:r>
    </w:p>
    <w:p w14:paraId="012109EC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nevyznačení stupně utajení na obálce nebo obalu, ve kterých byl vložen utajovaný dokument</w:t>
      </w:r>
      <w:r w:rsidR="00C80D54">
        <w:t>;</w:t>
      </w:r>
    </w:p>
    <w:p w14:paraId="6B8647D2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neoznámení zrušení stupně utajení původcem všem adresátům</w:t>
      </w:r>
      <w:r w:rsidR="00C80D54">
        <w:t>;</w:t>
      </w:r>
    </w:p>
    <w:p w14:paraId="197E4020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stanovení nižšího stupně utajení vytvořeného dokumentu, než byl stupeň utajení přílohy</w:t>
      </w:r>
      <w:r w:rsidR="00C80D54">
        <w:t>;</w:t>
      </w:r>
    </w:p>
    <w:p w14:paraId="1B6EBBCE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absence rozdělovníku a záznamu na ukládaném utajovaném dokumentu</w:t>
      </w:r>
      <w:r w:rsidR="00C80D54">
        <w:t>;</w:t>
      </w:r>
    </w:p>
    <w:p w14:paraId="02279FD0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lastRenderedPageBreak/>
        <w:t>uvedení chybných údajů na vyhotoveném rozdělovníku a záznamu na ukládaném utajovaném dokumentu</w:t>
      </w:r>
      <w:r w:rsidR="00C80D54">
        <w:t>;</w:t>
      </w:r>
    </w:p>
    <w:p w14:paraId="452A9719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započtení rozdělovníku do počtu listů utajovaného dokumentu nebo jeho zaevidování jako příloha</w:t>
      </w:r>
      <w:r w:rsidR="00C80D54">
        <w:t>;</w:t>
      </w:r>
    </w:p>
    <w:p w14:paraId="0DF37E31" w14:textId="77777777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nevyhotovení rozdělovníku na samostatném listu v případě neuvedení všech adresátů v evidenci nebo nevyhotovení jeho kopie při odeslání utajovaného dokumentu</w:t>
      </w:r>
      <w:r w:rsidR="00C80D54">
        <w:t>.</w:t>
      </w:r>
    </w:p>
    <w:p w14:paraId="513CDBB1" w14:textId="77777777" w:rsidR="000406C2" w:rsidRDefault="000406C2" w:rsidP="007D0B69">
      <w:pPr>
        <w:spacing w:after="0" w:line="288" w:lineRule="auto"/>
        <w:ind w:hanging="113"/>
        <w:jc w:val="both"/>
      </w:pPr>
    </w:p>
    <w:p w14:paraId="6C4AC76B" w14:textId="77777777" w:rsidR="000406C2" w:rsidRDefault="000406C2" w:rsidP="00B7425A">
      <w:pPr>
        <w:spacing w:after="120" w:line="288" w:lineRule="auto"/>
        <w:ind w:hanging="113"/>
        <w:jc w:val="both"/>
      </w:pPr>
      <w:r>
        <w:t>POHYB</w:t>
      </w:r>
      <w:r w:rsidR="000A76F0">
        <w:t xml:space="preserve"> </w:t>
      </w:r>
      <w:r w:rsidR="004943B9">
        <w:t xml:space="preserve">UTAJOVANÉHO </w:t>
      </w:r>
      <w:r w:rsidR="000A76F0">
        <w:t>DOKUMENTU</w:t>
      </w:r>
      <w:r>
        <w:t>:</w:t>
      </w:r>
    </w:p>
    <w:p w14:paraId="0BD1562D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odeslání utajovaného dokumentu v nelistinné podobě bez průvodního dopisu</w:t>
      </w:r>
      <w:r w:rsidR="00C80D54">
        <w:t>;</w:t>
      </w:r>
    </w:p>
    <w:p w14:paraId="78E3AB06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nedodržení zákonného postupu při předání utajovaného dokumentu, resp. nezaznamenání převzetí utajovaného dokumentu do relevantních administrativních pomůcek</w:t>
      </w:r>
      <w:r w:rsidR="00C80D54">
        <w:t>;</w:t>
      </w:r>
    </w:p>
    <w:p w14:paraId="51250B9A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nezaznamenání utajovaného dokumentu do manipulační knihy osoby, která jej vyhotovila či převzala</w:t>
      </w:r>
      <w:r w:rsidR="00C80D54">
        <w:t>;</w:t>
      </w:r>
    </w:p>
    <w:p w14:paraId="153AE7B1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nezaznamenání zapůjčení utajovaného dokumentu do zápůjční knihy</w:t>
      </w:r>
      <w:r w:rsidR="00C80D54">
        <w:t>;</w:t>
      </w:r>
    </w:p>
    <w:p w14:paraId="0FD7357D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nedoložení potvrzení o převzetí utajovaného dokumentu</w:t>
      </w:r>
      <w:r w:rsidR="00C80D54">
        <w:t>;</w:t>
      </w:r>
    </w:p>
    <w:p w14:paraId="4E2BBB20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neuvedení všech údajů na stvrzence o převzetí utajovaného dokumentu příjemcem</w:t>
      </w:r>
      <w:r w:rsidR="00C80D54">
        <w:t>;</w:t>
      </w:r>
    </w:p>
    <w:p w14:paraId="7EB695BC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nedoložení potvrzení o převzetí zásilky k přepravě držitelem poštovní licence</w:t>
      </w:r>
      <w:r w:rsidR="00C80D54">
        <w:t>;</w:t>
      </w:r>
    </w:p>
    <w:p w14:paraId="3D9B48B4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nedoložení písemného souhlasu se zapůjčením utajovaného dokumentu stupně utajení Tajné</w:t>
      </w:r>
      <w:r w:rsidR="00C80D54">
        <w:t>;</w:t>
      </w:r>
    </w:p>
    <w:p w14:paraId="09410187" w14:textId="39777D06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neřešení závady doručené zásilky s utajovaným dokumentem</w:t>
      </w:r>
      <w:r w:rsidR="004943B9">
        <w:t xml:space="preserve"> s odesilatelem</w:t>
      </w:r>
      <w:r w:rsidR="00C80D54">
        <w:t>;</w:t>
      </w:r>
    </w:p>
    <w:p w14:paraId="1DE44D3F" w14:textId="12CDCF03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</w:t>
      </w:r>
      <w:r w:rsidR="007D74AC">
        <w:t>vrácení vy</w:t>
      </w:r>
      <w:r>
        <w:t>půjčeného utajovaného dokumentu k</w:t>
      </w:r>
      <w:r w:rsidR="007D74AC">
        <w:t xml:space="preserve"> zápůjční knize pro účely </w:t>
      </w:r>
      <w:r w:rsidR="006367EF">
        <w:t>fyzické kontroly, která je povinn</w:t>
      </w:r>
      <w:r w:rsidR="0007200B">
        <w:t xml:space="preserve">ě prováděna </w:t>
      </w:r>
      <w:r w:rsidR="006367EF">
        <w:t>v lednu každého roku</w:t>
      </w:r>
      <w:r w:rsidR="00C80D54">
        <w:t>.</w:t>
      </w:r>
    </w:p>
    <w:p w14:paraId="5A741C03" w14:textId="77777777" w:rsidR="007D74AC" w:rsidRDefault="007D74AC" w:rsidP="007D0B69">
      <w:pPr>
        <w:spacing w:after="0" w:line="288" w:lineRule="auto"/>
        <w:ind w:hanging="113"/>
        <w:jc w:val="both"/>
      </w:pPr>
    </w:p>
    <w:p w14:paraId="33638CC9" w14:textId="1C88C434" w:rsidR="000406C2" w:rsidRDefault="000406C2" w:rsidP="00B7425A">
      <w:pPr>
        <w:spacing w:after="120" w:line="288" w:lineRule="auto"/>
        <w:ind w:hanging="113"/>
        <w:jc w:val="both"/>
      </w:pPr>
      <w:r>
        <w:t xml:space="preserve">ADMINISTRATIVNÍ POMŮCKY OBECNĚ: </w:t>
      </w:r>
    </w:p>
    <w:p w14:paraId="0D1CD1DD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nesplnění formálních a obsahových požadavků (např. chybějící kolonky)</w:t>
      </w:r>
      <w:r w:rsidR="00C80D54">
        <w:t>;</w:t>
      </w:r>
    </w:p>
    <w:p w14:paraId="25ABD2C5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neprovedení nebo nesprávné provedení autentizace</w:t>
      </w:r>
      <w:r w:rsidR="00C80D54">
        <w:t>;</w:t>
      </w:r>
    </w:p>
    <w:p w14:paraId="1A05BE6D" w14:textId="6AA4A9F5" w:rsidR="0007200B" w:rsidRDefault="000406C2" w:rsidP="0007200B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chybné provádění oprav záznamů</w:t>
      </w:r>
      <w:r w:rsidR="00C80D54">
        <w:t>;</w:t>
      </w:r>
    </w:p>
    <w:p w14:paraId="5B70BBC9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nesprávně prováděné záznamy o úkonech v administrativních pomůckách, které k tomu nejsou určeny (předání v zápůjční knize, aniž by se jednalo o zápůjčku, potvrzení převzetí utajovaného dokumentu v nesprávné pomůcce)</w:t>
      </w:r>
      <w:r w:rsidR="00C80D54">
        <w:t>;</w:t>
      </w:r>
    </w:p>
    <w:p w14:paraId="0EE0F38D" w14:textId="77777777" w:rsidR="006A60A1" w:rsidRDefault="006A60A1" w:rsidP="006A60A1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nedoložení provedení příslušných úkonů při změně osoby pověřené vedením jednacího protokolu;</w:t>
      </w:r>
    </w:p>
    <w:p w14:paraId="66EC206B" w14:textId="77777777" w:rsidR="00461766" w:rsidRDefault="006A60A1" w:rsidP="006A60A1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neuvedení v jednacím protokolu osoby pověřené jeho vedením</w:t>
      </w:r>
    </w:p>
    <w:p w14:paraId="0BA48B8E" w14:textId="77777777" w:rsidR="006A60A1" w:rsidRDefault="00461766" w:rsidP="006A60A1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vedení sběrného archu v elektronické podobě, ačkoli nebyly splněny požadavky stanovené pro tento způsob vedení administrativní pomůcky</w:t>
      </w:r>
      <w:r w:rsidR="006A60A1">
        <w:t>.</w:t>
      </w:r>
    </w:p>
    <w:p w14:paraId="428A8287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nesprávné zaevidování utajovaného dokumentu skládajícího se z více částí (jako přílohy)</w:t>
      </w:r>
      <w:r w:rsidR="00C80D54">
        <w:t>;</w:t>
      </w:r>
    </w:p>
    <w:p w14:paraId="56BE5ADF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nepřeevidování odpojené přílohy doručeného dokumentu</w:t>
      </w:r>
      <w:r w:rsidR="006367EF">
        <w:t>,</w:t>
      </w:r>
      <w:r>
        <w:t xml:space="preserve"> ale její zaevidování jako vlastního dokumentu</w:t>
      </w:r>
      <w:r w:rsidR="00C80D54">
        <w:t>.</w:t>
      </w:r>
    </w:p>
    <w:p w14:paraId="5FB0F114" w14:textId="77777777" w:rsidR="000406C2" w:rsidRDefault="000406C2" w:rsidP="007D0B69">
      <w:pPr>
        <w:spacing w:after="0" w:line="288" w:lineRule="auto"/>
        <w:ind w:hanging="113"/>
        <w:jc w:val="both"/>
      </w:pPr>
    </w:p>
    <w:p w14:paraId="221D84D4" w14:textId="77777777" w:rsidR="000406C2" w:rsidRDefault="000406C2" w:rsidP="00B7425A">
      <w:pPr>
        <w:spacing w:after="120" w:line="288" w:lineRule="auto"/>
        <w:ind w:hanging="113"/>
        <w:jc w:val="both"/>
      </w:pPr>
      <w:r>
        <w:t xml:space="preserve">EVIDENCE </w:t>
      </w:r>
      <w:r w:rsidR="006A60A1">
        <w:t xml:space="preserve">UTAJOVANÝCH DOKUMENTŮ </w:t>
      </w:r>
      <w:r>
        <w:t>- JEDNACÍ PROTOKOL</w:t>
      </w:r>
      <w:r w:rsidR="006A60A1">
        <w:t xml:space="preserve"> A SBĚRNÝ ARCH</w:t>
      </w:r>
      <w:r>
        <w:t>:</w:t>
      </w:r>
    </w:p>
    <w:p w14:paraId="2CFEC543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neúplné nebo nesprávné záznamy v jednacím protokolu nebo ve sběrném archu</w:t>
      </w:r>
      <w:r w:rsidR="00C80D54">
        <w:t>;</w:t>
      </w:r>
    </w:p>
    <w:p w14:paraId="44E27507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neuzavírání záznamů v jednacím protokolu na konci kalendářního roku, popř. neúplný záznam o tomto úkonu</w:t>
      </w:r>
      <w:r w:rsidR="00C80D54">
        <w:t>;</w:t>
      </w:r>
    </w:p>
    <w:p w14:paraId="3EB077A4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lastRenderedPageBreak/>
        <w:t>chybně provedené nebo vůbec neprovedené záznamy o zrušení stupně utajení</w:t>
      </w:r>
      <w:r w:rsidR="00C80D54">
        <w:t>;</w:t>
      </w:r>
    </w:p>
    <w:p w14:paraId="12EAB036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zaevidování utajovaného dokumentu cizí moci společně s „národními“ utajovanými dokumenty</w:t>
      </w:r>
      <w:r w:rsidR="00C80D54">
        <w:t>;</w:t>
      </w:r>
    </w:p>
    <w:p w14:paraId="5076D518" w14:textId="207393B8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zaevidování doručeného utajovaného dokumentu nikoli samostatně, ale jako příloh</w:t>
      </w:r>
      <w:r w:rsidR="0007200B">
        <w:t>y</w:t>
      </w:r>
      <w:r>
        <w:t xml:space="preserve"> jiného doručeného utajovaného dokumentu</w:t>
      </w:r>
      <w:r w:rsidR="00C80D54">
        <w:t>;</w:t>
      </w:r>
    </w:p>
    <w:p w14:paraId="3387B2C7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nepřeškrtnutí zkratky stupňů utajení při zrušení stupně utajení</w:t>
      </w:r>
      <w:r w:rsidR="00C80D54">
        <w:t>;</w:t>
      </w:r>
    </w:p>
    <w:p w14:paraId="77E2596D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nepřeevidování utajovaných dokumentů podle nového stupně utajení</w:t>
      </w:r>
      <w:r w:rsidR="00C80D54">
        <w:t>;</w:t>
      </w:r>
    </w:p>
    <w:p w14:paraId="418DA255" w14:textId="29E12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nezaevidování iniciačního dokumentu v jednacím protokolu (dokument</w:t>
      </w:r>
      <w:r w:rsidR="00461766">
        <w:t>,</w:t>
      </w:r>
      <w:r>
        <w:t xml:space="preserve"> </w:t>
      </w:r>
      <w:r w:rsidR="00461766">
        <w:t>kterým se zakládá sběrný arch</w:t>
      </w:r>
      <w:r>
        <w:t>)</w:t>
      </w:r>
      <w:r w:rsidR="00C80D54">
        <w:t>;</w:t>
      </w:r>
    </w:p>
    <w:p w14:paraId="71997AE8" w14:textId="77777777" w:rsidR="00461766" w:rsidRDefault="00461766" w:rsidP="00461766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neuzavření či chybné/neúplné uzavření sběrného archu, ačkoli soubor dokumentů byl již uložen;</w:t>
      </w:r>
    </w:p>
    <w:p w14:paraId="280D02EE" w14:textId="77777777" w:rsidR="006A60A1" w:rsidRDefault="006A60A1" w:rsidP="006A60A1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nesprávné zaevidování utajovaného dokumentu skládajícího se z více částí (jako přílohy);</w:t>
      </w:r>
    </w:p>
    <w:p w14:paraId="36748A83" w14:textId="48C0595D" w:rsidR="000406C2" w:rsidRDefault="006A60A1" w:rsidP="0007200B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</w:t>
      </w:r>
      <w:r w:rsidR="00461766">
        <w:t xml:space="preserve">správné </w:t>
      </w:r>
      <w:r>
        <w:t xml:space="preserve">přeevidování odpojené přílohy doručeného </w:t>
      </w:r>
      <w:r w:rsidR="00461766">
        <w:t xml:space="preserve">utajovaného </w:t>
      </w:r>
      <w:r>
        <w:t xml:space="preserve">dokumentu </w:t>
      </w:r>
      <w:r w:rsidR="00461766">
        <w:t>(</w:t>
      </w:r>
      <w:r>
        <w:t xml:space="preserve">její zaevidování jako vlastního </w:t>
      </w:r>
      <w:r w:rsidR="00461766">
        <w:t xml:space="preserve">utajovaného </w:t>
      </w:r>
      <w:r>
        <w:t>dokumentu</w:t>
      </w:r>
      <w:r w:rsidR="00461766">
        <w:t>).</w:t>
      </w:r>
    </w:p>
    <w:p w14:paraId="2FF29AE2" w14:textId="77777777" w:rsidR="000406C2" w:rsidRDefault="000406C2" w:rsidP="007D0B69">
      <w:pPr>
        <w:spacing w:after="0" w:line="288" w:lineRule="auto"/>
        <w:ind w:hanging="113"/>
        <w:jc w:val="both"/>
      </w:pPr>
    </w:p>
    <w:p w14:paraId="092C9B09" w14:textId="77777777" w:rsidR="00182045" w:rsidRDefault="00182045" w:rsidP="007D0B69">
      <w:pPr>
        <w:spacing w:after="0" w:line="288" w:lineRule="auto"/>
        <w:ind w:hanging="113"/>
        <w:jc w:val="both"/>
      </w:pPr>
    </w:p>
    <w:p w14:paraId="0F444DF6" w14:textId="2193F2B6" w:rsidR="000406C2" w:rsidRDefault="00461766" w:rsidP="005D2750">
      <w:pPr>
        <w:spacing w:after="120" w:line="288" w:lineRule="auto"/>
        <w:ind w:hanging="113"/>
        <w:jc w:val="both"/>
      </w:pPr>
      <w:r>
        <w:t>VEDENÍ</w:t>
      </w:r>
      <w:r w:rsidR="000406C2">
        <w:t xml:space="preserve"> OSTATNÍ</w:t>
      </w:r>
      <w:r w:rsidR="0007200B">
        <w:t>CH</w:t>
      </w:r>
      <w:r w:rsidR="000406C2">
        <w:t xml:space="preserve"> ADMINISTRATIVNÍ</w:t>
      </w:r>
      <w:r w:rsidR="0007200B">
        <w:t>CH</w:t>
      </w:r>
      <w:r w:rsidR="000406C2">
        <w:t xml:space="preserve"> POMŮC</w:t>
      </w:r>
      <w:r w:rsidR="0007200B">
        <w:t>EK A DALŠÍ POVINNOSTI</w:t>
      </w:r>
      <w:r w:rsidR="005D2750">
        <w:t>:</w:t>
      </w:r>
    </w:p>
    <w:p w14:paraId="4A6F97DB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nevyznačení stupně utajení na poznámkovém sešitu a neprovedení autentizace</w:t>
      </w:r>
      <w:r w:rsidR="00C80D54">
        <w:t>;</w:t>
      </w:r>
    </w:p>
    <w:p w14:paraId="36217CF5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rozdíl mezi zápisy o počtu listů utajovaných dokumentů v zápůjční knize a v manipulačních knihách vypůjčitelů</w:t>
      </w:r>
      <w:r w:rsidR="00C80D54">
        <w:t>;</w:t>
      </w:r>
    </w:p>
    <w:p w14:paraId="0457120C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pevné nespojení/nesešití souboru utajovaných dokumentů po uzavření sběrného archu</w:t>
      </w:r>
      <w:r w:rsidR="00C80D54">
        <w:t>;</w:t>
      </w:r>
    </w:p>
    <w:p w14:paraId="1B5C117B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nevyhotovení kopie sběrného archu a její nepřipojení k souboru utajovaných dokumentů vzniklému po uzavření sběrného archu</w:t>
      </w:r>
      <w:r w:rsidR="00C80D54">
        <w:t>;</w:t>
      </w:r>
    </w:p>
    <w:p w14:paraId="36175B39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zničení některých utajovaných dokumentů zapsaných a zaevidovaných v již uzavřeném sběrném archu</w:t>
      </w:r>
      <w:r w:rsidR="00C80D54">
        <w:t>;</w:t>
      </w:r>
    </w:p>
    <w:p w14:paraId="3A729176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nevyhotovení kontrolního listu k utajovanému dokumentu</w:t>
      </w:r>
      <w:r w:rsidR="00A8530B">
        <w:t xml:space="preserve"> stupně utajení Důvěrné nebo vyššího</w:t>
      </w:r>
      <w:r w:rsidR="00C80D54">
        <w:t>;</w:t>
      </w:r>
    </w:p>
    <w:p w14:paraId="5843400C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označení kontrolního listu názvem jiného subjektu, než kde byl vytvořen a veden</w:t>
      </w:r>
      <w:r w:rsidR="00C80D54">
        <w:t>;</w:t>
      </w:r>
    </w:p>
    <w:p w14:paraId="26FCE095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neuvedení všech osob, které se seznámily s obsahem utajovaného dokumentu, v kontrolním listu</w:t>
      </w:r>
      <w:r w:rsidR="00C80D54">
        <w:t>;</w:t>
      </w:r>
    </w:p>
    <w:p w14:paraId="4E406DE6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absence čísel průkazů totožnosti u osob zapsaných v kontrolních listech, které se seznámily s utajovaným dokumentem a které nebyly zaměstnanci kontrolované osoby</w:t>
      </w:r>
      <w:r w:rsidR="00C80D54">
        <w:t>;</w:t>
      </w:r>
    </w:p>
    <w:p w14:paraId="18C4EC1F" w14:textId="77777777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používání jednoho kontrolního listu k více utajovaným dokumentům současně</w:t>
      </w:r>
      <w:r w:rsidR="00C80D54">
        <w:t>;</w:t>
      </w:r>
    </w:p>
    <w:p w14:paraId="55A31363" w14:textId="77777777" w:rsidR="00461766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zničení kontrolního listu před stanovenou lhůtou</w:t>
      </w:r>
      <w:r w:rsidR="00461766">
        <w:t>;</w:t>
      </w:r>
    </w:p>
    <w:p w14:paraId="6C2BAAA8" w14:textId="77777777" w:rsidR="000406C2" w:rsidRDefault="00461766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používání jednoho pomocného jednacího protokolu pro více evidenčních míst najednou</w:t>
      </w:r>
      <w:r w:rsidR="00C80D54">
        <w:t>.</w:t>
      </w:r>
    </w:p>
    <w:p w14:paraId="623EEC3C" w14:textId="77777777" w:rsidR="000406C2" w:rsidRDefault="000406C2" w:rsidP="000406C2">
      <w:pPr>
        <w:spacing w:after="0" w:line="288" w:lineRule="auto"/>
        <w:jc w:val="both"/>
      </w:pPr>
    </w:p>
    <w:p w14:paraId="22F9A7B8" w14:textId="77777777" w:rsidR="003A213B" w:rsidRDefault="003A213B" w:rsidP="003A213B">
      <w:pPr>
        <w:spacing w:after="0" w:line="288" w:lineRule="auto"/>
        <w:jc w:val="both"/>
      </w:pPr>
    </w:p>
    <w:p w14:paraId="5EA4033A" w14:textId="75273162" w:rsidR="003A213B" w:rsidRPr="007D0B69" w:rsidRDefault="003A213B" w:rsidP="003A213B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>Nedostatky v oblasti REGISTR</w:t>
      </w:r>
      <w:r w:rsidR="00720FA1">
        <w:rPr>
          <w:b/>
          <w:u w:val="single"/>
        </w:rPr>
        <w:t>U</w:t>
      </w:r>
      <w:r w:rsidRPr="007D0B69">
        <w:rPr>
          <w:b/>
          <w:u w:val="single"/>
        </w:rPr>
        <w:t xml:space="preserve"> </w:t>
      </w:r>
      <w:r w:rsidR="00720FA1">
        <w:rPr>
          <w:b/>
          <w:u w:val="single"/>
        </w:rPr>
        <w:t>utajovaných informací</w:t>
      </w:r>
    </w:p>
    <w:p w14:paraId="551CA98D" w14:textId="77777777" w:rsidR="003A213B" w:rsidRDefault="003A213B" w:rsidP="003A213B">
      <w:pPr>
        <w:spacing w:after="0" w:line="288" w:lineRule="auto"/>
        <w:jc w:val="both"/>
      </w:pPr>
    </w:p>
    <w:p w14:paraId="63865856" w14:textId="77777777" w:rsidR="00720FA1" w:rsidRPr="00720FA1" w:rsidRDefault="00720FA1" w:rsidP="00720FA1">
      <w:pPr>
        <w:spacing w:after="120" w:line="288" w:lineRule="auto"/>
        <w:jc w:val="both"/>
      </w:pPr>
      <w:r w:rsidRPr="00720FA1">
        <w:t>OSOBY:</w:t>
      </w:r>
    </w:p>
    <w:p w14:paraId="33F7C7AA" w14:textId="77777777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>osoba zařazená v registru utajovaných informací cizí moci byla držitelem oznámení/osvědčení pro nižší stupeň utajení, než byl stupeň utajení registru utajovaných informací cizí moci;</w:t>
      </w:r>
    </w:p>
    <w:p w14:paraId="43B3983A" w14:textId="77777777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>osoba zařazená v registru utajovaných informací NATO nebyla držitelem platného osvědčení pro cizí moc;</w:t>
      </w:r>
    </w:p>
    <w:p w14:paraId="5BE3D03F" w14:textId="77777777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lastRenderedPageBreak/>
        <w:t>seznam osob, kterým lze umožnit přístup k utajovaným informacím cizí moci, neobsahoval všechny povinné údaje;</w:t>
      </w:r>
    </w:p>
    <w:p w14:paraId="4DB8DF4C" w14:textId="77777777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>byl veden toliko jeden souhrnný seznam osob, kterým lze umožnit přístup k utajovaným informacím cizí moci, nikoli oddělené seznamy pro EU, NATO a OSCM.</w:t>
      </w:r>
    </w:p>
    <w:p w14:paraId="485B3B5A" w14:textId="77777777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>s utajovaným dokumentem cizí moci se seznámila osoba, které nebyla držitelem oznámení či osvědčení ani osobou, která má zvláštní přístup k utajované informaci;</w:t>
      </w:r>
    </w:p>
    <w:p w14:paraId="6F00D63E" w14:textId="77777777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>s utajovaným dokumentem cizí moci se seznámila osoba, která nebyla uvedena v přístupovém seznamu.</w:t>
      </w:r>
    </w:p>
    <w:p w14:paraId="0E27ED9B" w14:textId="77777777" w:rsidR="00720FA1" w:rsidRPr="00720FA1" w:rsidRDefault="00720FA1" w:rsidP="00720FA1">
      <w:pPr>
        <w:spacing w:after="0" w:line="288" w:lineRule="auto"/>
        <w:jc w:val="both"/>
      </w:pPr>
    </w:p>
    <w:p w14:paraId="2CD30822" w14:textId="77777777" w:rsidR="00720FA1" w:rsidRPr="00720FA1" w:rsidRDefault="00720FA1" w:rsidP="00720FA1">
      <w:pPr>
        <w:spacing w:after="120" w:line="288" w:lineRule="auto"/>
        <w:jc w:val="both"/>
      </w:pPr>
      <w:r w:rsidRPr="00720FA1">
        <w:t>REGISTR/DOKUMENTY:</w:t>
      </w:r>
    </w:p>
    <w:p w14:paraId="36EBDC5D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evidenční list registru nebyl aktualizován;</w:t>
      </w:r>
    </w:p>
    <w:p w14:paraId="1171B7BA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utajované dokumenty cizí moci byly evidovány v národních jednacích protokolech;</w:t>
      </w:r>
    </w:p>
    <w:p w14:paraId="52A2092D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na utajovaných dokumentech cizí moci, nebyl na první straně vyznačen český ekvivalent stupně utajení včetně příslušné zkratky;</w:t>
      </w:r>
    </w:p>
    <w:p w14:paraId="2D46DC70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nebyl vyhotoven kontrolní list utajovaného dokumentu cizí moci;</w:t>
      </w:r>
    </w:p>
    <w:p w14:paraId="12838D68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utajovaný dokument cizí moci byl odeslán jako příloha národního utajovaného dokumentu;</w:t>
      </w:r>
    </w:p>
    <w:p w14:paraId="5BD484A7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na překladu utajovaného dokumentu cizí moci byly vyznačeny stupně utajení, ale bez příslušné zkraty (NATO, EU)</w:t>
      </w:r>
    </w:p>
    <w:p w14:paraId="02F1EB84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utajované dokumenty cizí moci byly evidovány ve sběrném archu</w:t>
      </w:r>
    </w:p>
    <w:p w14:paraId="15E4C933" w14:textId="0AFF6FCB" w:rsid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 xml:space="preserve">Kontrolní listy nebyly po vyřazení utajovaných dokumentů cizí moci uloženy v registru </w:t>
      </w:r>
      <w:r>
        <w:t>utajovaných informací</w:t>
      </w:r>
      <w:r w:rsidRPr="00720FA1">
        <w:t xml:space="preserve"> (byly zničeny spolu s dokumenty)</w:t>
      </w:r>
      <w:r w:rsidR="00146DD0">
        <w:t>;</w:t>
      </w:r>
    </w:p>
    <w:p w14:paraId="0470735A" w14:textId="7B7EE00C" w:rsidR="00146DD0" w:rsidRPr="000F1D22" w:rsidRDefault="000F1D22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0F1D22">
        <w:t>skartování utajovaných dokumentů cizí moci</w:t>
      </w:r>
      <w:r>
        <w:t xml:space="preserve"> se vznikem </w:t>
      </w:r>
      <w:r w:rsidRPr="000F1D22">
        <w:t>větší</w:t>
      </w:r>
      <w:r>
        <w:t>ch</w:t>
      </w:r>
      <w:r w:rsidRPr="000F1D22">
        <w:t xml:space="preserve"> odpadní</w:t>
      </w:r>
      <w:r>
        <w:t>ch</w:t>
      </w:r>
      <w:r w:rsidRPr="000F1D22">
        <w:t xml:space="preserve"> částic</w:t>
      </w:r>
      <w:r>
        <w:t>,</w:t>
      </w:r>
      <w:r w:rsidRPr="000F1D22">
        <w:t xml:space="preserve"> než stanoví příslušný předpis. </w:t>
      </w:r>
    </w:p>
    <w:p w14:paraId="16FE711E" w14:textId="77777777" w:rsidR="003A213B" w:rsidRDefault="003A213B" w:rsidP="003A213B">
      <w:pPr>
        <w:spacing w:after="0" w:line="288" w:lineRule="auto"/>
        <w:jc w:val="both"/>
      </w:pPr>
    </w:p>
    <w:p w14:paraId="3F1EACD4" w14:textId="77777777" w:rsidR="003A213B" w:rsidRDefault="003A213B" w:rsidP="003A213B">
      <w:pPr>
        <w:spacing w:after="0" w:line="288" w:lineRule="auto"/>
        <w:jc w:val="both"/>
      </w:pPr>
    </w:p>
    <w:p w14:paraId="155E868D" w14:textId="137AEB9E" w:rsidR="00B733E7" w:rsidRDefault="00B733E7" w:rsidP="00B733E7">
      <w:pPr>
        <w:spacing w:after="120" w:line="288" w:lineRule="auto"/>
        <w:jc w:val="both"/>
      </w:pPr>
      <w:r>
        <w:t>VNITŘÍ PŘEDPIS (vlastní administrativní směrnice pro nakládání s utajovanými informacemi)</w:t>
      </w:r>
    </w:p>
    <w:p w14:paraId="665C95CE" w14:textId="147053AC" w:rsidR="00B733E7" w:rsidRDefault="00B733E7" w:rsidP="00B733E7">
      <w:pPr>
        <w:pStyle w:val="Odstavecseseznamem"/>
        <w:numPr>
          <w:ilvl w:val="0"/>
          <w:numId w:val="29"/>
        </w:numPr>
        <w:spacing w:after="0" w:line="288" w:lineRule="auto"/>
        <w:jc w:val="both"/>
      </w:pPr>
      <w:r>
        <w:t>některá ustanovení vnitřního předpisu upravujícího manipulaci s utajovanými dokumenty neodpovídala platnému znění vyhlášky o administrativní bezpečnosti a o registrech utajovaných informací (platí pro oblast administrativní bezpečnosti a pro oblast registru utajovaných informací)</w:t>
      </w:r>
    </w:p>
    <w:p w14:paraId="3D8E1CDA" w14:textId="77777777" w:rsidR="0007200B" w:rsidRDefault="0007200B">
      <w:pPr>
        <w:spacing w:after="0" w:line="288" w:lineRule="auto"/>
        <w:jc w:val="both"/>
      </w:pPr>
    </w:p>
    <w:p w14:paraId="5E4806F1" w14:textId="77777777" w:rsidR="0007200B" w:rsidRDefault="0007200B">
      <w:pPr>
        <w:spacing w:after="0" w:line="288" w:lineRule="auto"/>
        <w:jc w:val="both"/>
      </w:pPr>
    </w:p>
    <w:p w14:paraId="296F216A" w14:textId="6DA5F969" w:rsidR="007B7B3F" w:rsidRDefault="007B7B3F">
      <w:pPr>
        <w:spacing w:after="0" w:line="288" w:lineRule="auto"/>
        <w:jc w:val="both"/>
      </w:pPr>
      <w:r>
        <w:t>Doporučení na závěr:</w:t>
      </w:r>
      <w:bookmarkStart w:id="0" w:name="_GoBack"/>
      <w:bookmarkEnd w:id="0"/>
    </w:p>
    <w:p w14:paraId="16D90727" w14:textId="7D971E37" w:rsidR="00AA2510" w:rsidRDefault="006367EF">
      <w:pPr>
        <w:spacing w:after="0" w:line="288" w:lineRule="auto"/>
        <w:jc w:val="both"/>
      </w:pPr>
      <w:r>
        <w:t>V případě jakýchkoli nejasností či nenadálých situací při práci s utajovanými informacemi neváhejte kontaktovat pracovníky NBÚ, určitě Vám poradí jak danou nejasnost či situaci řešit.</w:t>
      </w:r>
    </w:p>
    <w:p w14:paraId="1EF4173F" w14:textId="77777777" w:rsidR="006367EF" w:rsidRPr="002A4EC3" w:rsidRDefault="002A4EC3">
      <w:pPr>
        <w:spacing w:after="0" w:line="288" w:lineRule="auto"/>
        <w:jc w:val="both"/>
        <w:rPr>
          <w:u w:val="single"/>
        </w:rPr>
      </w:pPr>
      <w:r>
        <w:t xml:space="preserve">Informační linka </w:t>
      </w:r>
      <w:r w:rsidR="006367EF">
        <w:t>NBÚ je 257 283</w:t>
      </w:r>
      <w:r>
        <w:t> </w:t>
      </w:r>
      <w:r w:rsidR="006367EF">
        <w:t>111</w:t>
      </w:r>
      <w:r>
        <w:t>, odkud budete přepojeni na kompetentního pracovníka;</w:t>
      </w:r>
      <w:r>
        <w:br/>
        <w:t xml:space="preserve">e-mailové adresy jednotlivých odborů najdete na odkazu </w:t>
      </w:r>
      <w:hyperlink r:id="rId8" w:history="1">
        <w:r w:rsidRPr="002A4EC3">
          <w:rPr>
            <w:rStyle w:val="Hypertextovodkaz"/>
            <w:color w:val="auto"/>
          </w:rPr>
          <w:t>www.nbu.cz/cs/kontakty/</w:t>
        </w:r>
      </w:hyperlink>
      <w:r w:rsidRPr="002A4EC3">
        <w:rPr>
          <w:u w:val="single"/>
        </w:rPr>
        <w:t>.</w:t>
      </w:r>
    </w:p>
    <w:p w14:paraId="152C8895" w14:textId="77777777" w:rsidR="002A4EC3" w:rsidRDefault="002A4EC3">
      <w:pPr>
        <w:spacing w:after="0" w:line="288" w:lineRule="auto"/>
        <w:jc w:val="both"/>
      </w:pPr>
    </w:p>
    <w:sectPr w:rsidR="002A4EC3" w:rsidSect="000606C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9D70" w14:textId="77777777" w:rsidR="005E3C19" w:rsidRDefault="005E3C19" w:rsidP="008F6F24">
      <w:pPr>
        <w:spacing w:after="0" w:line="240" w:lineRule="auto"/>
      </w:pPr>
      <w:r>
        <w:separator/>
      </w:r>
    </w:p>
  </w:endnote>
  <w:endnote w:type="continuationSeparator" w:id="0">
    <w:p w14:paraId="73A38E4D" w14:textId="77777777" w:rsidR="005E3C19" w:rsidRDefault="005E3C19" w:rsidP="008F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932795"/>
      <w:docPartObj>
        <w:docPartGallery w:val="Page Numbers (Bottom of Page)"/>
        <w:docPartUnique/>
      </w:docPartObj>
    </w:sdtPr>
    <w:sdtEndPr/>
    <w:sdtContent>
      <w:p w14:paraId="12DFE583" w14:textId="77777777" w:rsidR="005E3C19" w:rsidRDefault="005E3C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488FD" w14:textId="77777777" w:rsidR="005E3C19" w:rsidRDefault="005E3C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0C2B" w14:textId="77777777" w:rsidR="005E3C19" w:rsidRDefault="005E3C19" w:rsidP="008F6F24">
      <w:pPr>
        <w:spacing w:after="0" w:line="240" w:lineRule="auto"/>
      </w:pPr>
      <w:r>
        <w:separator/>
      </w:r>
    </w:p>
  </w:footnote>
  <w:footnote w:type="continuationSeparator" w:id="0">
    <w:p w14:paraId="5B3837F4" w14:textId="77777777" w:rsidR="005E3C19" w:rsidRDefault="005E3C19" w:rsidP="008F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0A8"/>
    <w:multiLevelType w:val="hybridMultilevel"/>
    <w:tmpl w:val="75549F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D3B"/>
    <w:multiLevelType w:val="hybridMultilevel"/>
    <w:tmpl w:val="690EBB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6F6"/>
    <w:multiLevelType w:val="hybridMultilevel"/>
    <w:tmpl w:val="7B8064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5B9"/>
    <w:multiLevelType w:val="hybridMultilevel"/>
    <w:tmpl w:val="81F86B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3E27"/>
    <w:multiLevelType w:val="hybridMultilevel"/>
    <w:tmpl w:val="2BDAC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14A"/>
    <w:multiLevelType w:val="hybridMultilevel"/>
    <w:tmpl w:val="8BAA76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59DE"/>
    <w:multiLevelType w:val="hybridMultilevel"/>
    <w:tmpl w:val="CA7CAF02"/>
    <w:lvl w:ilvl="0" w:tplc="F41A1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2046"/>
    <w:multiLevelType w:val="hybridMultilevel"/>
    <w:tmpl w:val="9FC24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021F"/>
    <w:multiLevelType w:val="hybridMultilevel"/>
    <w:tmpl w:val="08A4B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0697"/>
    <w:multiLevelType w:val="hybridMultilevel"/>
    <w:tmpl w:val="1EFE5CB6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1CE236D2"/>
    <w:multiLevelType w:val="hybridMultilevel"/>
    <w:tmpl w:val="C3B6C6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4AD"/>
    <w:multiLevelType w:val="hybridMultilevel"/>
    <w:tmpl w:val="56460D98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24190CED"/>
    <w:multiLevelType w:val="hybridMultilevel"/>
    <w:tmpl w:val="3496EF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6AD7"/>
    <w:multiLevelType w:val="hybridMultilevel"/>
    <w:tmpl w:val="36D875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4787"/>
    <w:multiLevelType w:val="hybridMultilevel"/>
    <w:tmpl w:val="84E8625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F687848"/>
    <w:multiLevelType w:val="hybridMultilevel"/>
    <w:tmpl w:val="AD4819BE"/>
    <w:lvl w:ilvl="0" w:tplc="F41A1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0A53"/>
    <w:multiLevelType w:val="hybridMultilevel"/>
    <w:tmpl w:val="8A08BD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F3675"/>
    <w:multiLevelType w:val="hybridMultilevel"/>
    <w:tmpl w:val="C6B0FC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D0F7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31AAB"/>
    <w:multiLevelType w:val="hybridMultilevel"/>
    <w:tmpl w:val="88C43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0FE2"/>
    <w:multiLevelType w:val="hybridMultilevel"/>
    <w:tmpl w:val="0A3E61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C2B9B"/>
    <w:multiLevelType w:val="hybridMultilevel"/>
    <w:tmpl w:val="FA22A8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70BD4"/>
    <w:multiLevelType w:val="hybridMultilevel"/>
    <w:tmpl w:val="EB22FD3A"/>
    <w:lvl w:ilvl="0" w:tplc="5F26C4B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85126"/>
    <w:multiLevelType w:val="hybridMultilevel"/>
    <w:tmpl w:val="270A0A98"/>
    <w:lvl w:ilvl="0" w:tplc="F41A1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C1E61"/>
    <w:multiLevelType w:val="hybridMultilevel"/>
    <w:tmpl w:val="6A26D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77760"/>
    <w:multiLevelType w:val="hybridMultilevel"/>
    <w:tmpl w:val="E37EEDF8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5" w15:restartNumberingAfterBreak="0">
    <w:nsid w:val="52996DAF"/>
    <w:multiLevelType w:val="hybridMultilevel"/>
    <w:tmpl w:val="549663D4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52F95E15"/>
    <w:multiLevelType w:val="hybridMultilevel"/>
    <w:tmpl w:val="45F89680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7" w15:restartNumberingAfterBreak="0">
    <w:nsid w:val="53A07952"/>
    <w:multiLevelType w:val="hybridMultilevel"/>
    <w:tmpl w:val="1D98A1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01162"/>
    <w:multiLevelType w:val="hybridMultilevel"/>
    <w:tmpl w:val="E6E44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D768A"/>
    <w:multiLevelType w:val="hybridMultilevel"/>
    <w:tmpl w:val="BA223D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0261F"/>
    <w:multiLevelType w:val="hybridMultilevel"/>
    <w:tmpl w:val="4316FA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C3F2E"/>
    <w:multiLevelType w:val="hybridMultilevel"/>
    <w:tmpl w:val="263655FC"/>
    <w:lvl w:ilvl="0" w:tplc="0B4A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4170">
      <w:start w:val="2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2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86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6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DC1FB1"/>
    <w:multiLevelType w:val="hybridMultilevel"/>
    <w:tmpl w:val="EFAC59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95CF6"/>
    <w:multiLevelType w:val="hybridMultilevel"/>
    <w:tmpl w:val="407C45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10FD9"/>
    <w:multiLevelType w:val="hybridMultilevel"/>
    <w:tmpl w:val="65C23E2A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5" w15:restartNumberingAfterBreak="0">
    <w:nsid w:val="6CB22932"/>
    <w:multiLevelType w:val="hybridMultilevel"/>
    <w:tmpl w:val="461C2EF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A77C0"/>
    <w:multiLevelType w:val="hybridMultilevel"/>
    <w:tmpl w:val="64382F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201768"/>
    <w:multiLevelType w:val="hybridMultilevel"/>
    <w:tmpl w:val="369A3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D3D5A"/>
    <w:multiLevelType w:val="hybridMultilevel"/>
    <w:tmpl w:val="DAAA604A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9" w15:restartNumberingAfterBreak="0">
    <w:nsid w:val="79160842"/>
    <w:multiLevelType w:val="hybridMultilevel"/>
    <w:tmpl w:val="00287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C16C3"/>
    <w:multiLevelType w:val="hybridMultilevel"/>
    <w:tmpl w:val="D0A02E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2"/>
  </w:num>
  <w:num w:numId="5">
    <w:abstractNumId w:val="37"/>
  </w:num>
  <w:num w:numId="6">
    <w:abstractNumId w:val="28"/>
  </w:num>
  <w:num w:numId="7">
    <w:abstractNumId w:val="10"/>
  </w:num>
  <w:num w:numId="8">
    <w:abstractNumId w:val="21"/>
  </w:num>
  <w:num w:numId="9">
    <w:abstractNumId w:val="3"/>
  </w:num>
  <w:num w:numId="10">
    <w:abstractNumId w:val="1"/>
  </w:num>
  <w:num w:numId="11">
    <w:abstractNumId w:val="5"/>
  </w:num>
  <w:num w:numId="12">
    <w:abstractNumId w:val="31"/>
  </w:num>
  <w:num w:numId="13">
    <w:abstractNumId w:val="35"/>
  </w:num>
  <w:num w:numId="14">
    <w:abstractNumId w:val="36"/>
  </w:num>
  <w:num w:numId="15">
    <w:abstractNumId w:val="39"/>
  </w:num>
  <w:num w:numId="16">
    <w:abstractNumId w:val="20"/>
  </w:num>
  <w:num w:numId="17">
    <w:abstractNumId w:val="40"/>
  </w:num>
  <w:num w:numId="18">
    <w:abstractNumId w:val="8"/>
  </w:num>
  <w:num w:numId="19">
    <w:abstractNumId w:val="17"/>
  </w:num>
  <w:num w:numId="20">
    <w:abstractNumId w:val="15"/>
  </w:num>
  <w:num w:numId="21">
    <w:abstractNumId w:val="6"/>
  </w:num>
  <w:num w:numId="22">
    <w:abstractNumId w:val="22"/>
  </w:num>
  <w:num w:numId="23">
    <w:abstractNumId w:val="33"/>
  </w:num>
  <w:num w:numId="24">
    <w:abstractNumId w:val="13"/>
  </w:num>
  <w:num w:numId="25">
    <w:abstractNumId w:val="32"/>
  </w:num>
  <w:num w:numId="26">
    <w:abstractNumId w:val="16"/>
  </w:num>
  <w:num w:numId="27">
    <w:abstractNumId w:val="29"/>
  </w:num>
  <w:num w:numId="28">
    <w:abstractNumId w:val="19"/>
  </w:num>
  <w:num w:numId="29">
    <w:abstractNumId w:val="27"/>
  </w:num>
  <w:num w:numId="30">
    <w:abstractNumId w:val="0"/>
  </w:num>
  <w:num w:numId="31">
    <w:abstractNumId w:val="30"/>
  </w:num>
  <w:num w:numId="32">
    <w:abstractNumId w:val="18"/>
  </w:num>
  <w:num w:numId="33">
    <w:abstractNumId w:val="12"/>
  </w:num>
  <w:num w:numId="34">
    <w:abstractNumId w:val="26"/>
  </w:num>
  <w:num w:numId="35">
    <w:abstractNumId w:val="24"/>
  </w:num>
  <w:num w:numId="36">
    <w:abstractNumId w:val="38"/>
  </w:num>
  <w:num w:numId="37">
    <w:abstractNumId w:val="25"/>
  </w:num>
  <w:num w:numId="38">
    <w:abstractNumId w:val="11"/>
  </w:num>
  <w:num w:numId="39">
    <w:abstractNumId w:val="34"/>
  </w:num>
  <w:num w:numId="40">
    <w:abstractNumId w:val="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8C"/>
    <w:rsid w:val="0000031E"/>
    <w:rsid w:val="0000324D"/>
    <w:rsid w:val="0000354A"/>
    <w:rsid w:val="00003A2A"/>
    <w:rsid w:val="000047B3"/>
    <w:rsid w:val="00004945"/>
    <w:rsid w:val="000055C2"/>
    <w:rsid w:val="00005826"/>
    <w:rsid w:val="00006733"/>
    <w:rsid w:val="00006E01"/>
    <w:rsid w:val="00007DC9"/>
    <w:rsid w:val="00011FDE"/>
    <w:rsid w:val="00012B1E"/>
    <w:rsid w:val="00013192"/>
    <w:rsid w:val="000146CA"/>
    <w:rsid w:val="00020242"/>
    <w:rsid w:val="00020CFF"/>
    <w:rsid w:val="00020D89"/>
    <w:rsid w:val="00022A92"/>
    <w:rsid w:val="00022BE6"/>
    <w:rsid w:val="00023A94"/>
    <w:rsid w:val="00023EB2"/>
    <w:rsid w:val="0002527D"/>
    <w:rsid w:val="00025AA3"/>
    <w:rsid w:val="000277B5"/>
    <w:rsid w:val="00027BB3"/>
    <w:rsid w:val="00030715"/>
    <w:rsid w:val="00032C16"/>
    <w:rsid w:val="00034AC5"/>
    <w:rsid w:val="0003540B"/>
    <w:rsid w:val="000357A6"/>
    <w:rsid w:val="00035AFB"/>
    <w:rsid w:val="00036578"/>
    <w:rsid w:val="00036AE6"/>
    <w:rsid w:val="000372E0"/>
    <w:rsid w:val="0003794A"/>
    <w:rsid w:val="000406C2"/>
    <w:rsid w:val="00041BF5"/>
    <w:rsid w:val="000435EF"/>
    <w:rsid w:val="00045C84"/>
    <w:rsid w:val="00046BE8"/>
    <w:rsid w:val="00051141"/>
    <w:rsid w:val="0005218B"/>
    <w:rsid w:val="0005248A"/>
    <w:rsid w:val="00053AB5"/>
    <w:rsid w:val="00054AF4"/>
    <w:rsid w:val="00055778"/>
    <w:rsid w:val="00056362"/>
    <w:rsid w:val="000565AE"/>
    <w:rsid w:val="000569CF"/>
    <w:rsid w:val="00056BAF"/>
    <w:rsid w:val="00057808"/>
    <w:rsid w:val="0005787A"/>
    <w:rsid w:val="000606C6"/>
    <w:rsid w:val="0006140F"/>
    <w:rsid w:val="00062523"/>
    <w:rsid w:val="00062F2D"/>
    <w:rsid w:val="00064E91"/>
    <w:rsid w:val="00064F07"/>
    <w:rsid w:val="000654BD"/>
    <w:rsid w:val="000655C7"/>
    <w:rsid w:val="00065A09"/>
    <w:rsid w:val="00066EA2"/>
    <w:rsid w:val="00067948"/>
    <w:rsid w:val="0007044E"/>
    <w:rsid w:val="0007154D"/>
    <w:rsid w:val="0007200B"/>
    <w:rsid w:val="00072D5E"/>
    <w:rsid w:val="000732DD"/>
    <w:rsid w:val="00074855"/>
    <w:rsid w:val="000752FF"/>
    <w:rsid w:val="000757EE"/>
    <w:rsid w:val="000768DB"/>
    <w:rsid w:val="00077955"/>
    <w:rsid w:val="00080652"/>
    <w:rsid w:val="00080B82"/>
    <w:rsid w:val="000813E9"/>
    <w:rsid w:val="00082D48"/>
    <w:rsid w:val="00082F46"/>
    <w:rsid w:val="00087E02"/>
    <w:rsid w:val="0009094C"/>
    <w:rsid w:val="00091F34"/>
    <w:rsid w:val="00092350"/>
    <w:rsid w:val="00092B3C"/>
    <w:rsid w:val="000944D5"/>
    <w:rsid w:val="00094990"/>
    <w:rsid w:val="00096291"/>
    <w:rsid w:val="00096454"/>
    <w:rsid w:val="000A273D"/>
    <w:rsid w:val="000A2A30"/>
    <w:rsid w:val="000A2D39"/>
    <w:rsid w:val="000A3032"/>
    <w:rsid w:val="000A422D"/>
    <w:rsid w:val="000A517B"/>
    <w:rsid w:val="000A6423"/>
    <w:rsid w:val="000A69CB"/>
    <w:rsid w:val="000A6A1C"/>
    <w:rsid w:val="000A7647"/>
    <w:rsid w:val="000A76F0"/>
    <w:rsid w:val="000A77CB"/>
    <w:rsid w:val="000A7EF1"/>
    <w:rsid w:val="000B0312"/>
    <w:rsid w:val="000B09F3"/>
    <w:rsid w:val="000B0C5A"/>
    <w:rsid w:val="000B0D3A"/>
    <w:rsid w:val="000B0EB8"/>
    <w:rsid w:val="000B2DC9"/>
    <w:rsid w:val="000B4A10"/>
    <w:rsid w:val="000B6FC4"/>
    <w:rsid w:val="000B7AF2"/>
    <w:rsid w:val="000C0100"/>
    <w:rsid w:val="000C21AB"/>
    <w:rsid w:val="000C22C2"/>
    <w:rsid w:val="000C33F6"/>
    <w:rsid w:val="000C721F"/>
    <w:rsid w:val="000C73CB"/>
    <w:rsid w:val="000C747E"/>
    <w:rsid w:val="000C7664"/>
    <w:rsid w:val="000D32C3"/>
    <w:rsid w:val="000D333B"/>
    <w:rsid w:val="000D3DEF"/>
    <w:rsid w:val="000D4094"/>
    <w:rsid w:val="000D4C54"/>
    <w:rsid w:val="000D5052"/>
    <w:rsid w:val="000D5508"/>
    <w:rsid w:val="000D7524"/>
    <w:rsid w:val="000E087B"/>
    <w:rsid w:val="000E106F"/>
    <w:rsid w:val="000E2BC2"/>
    <w:rsid w:val="000E3F1C"/>
    <w:rsid w:val="000E4AFA"/>
    <w:rsid w:val="000E6F2D"/>
    <w:rsid w:val="000E784D"/>
    <w:rsid w:val="000E787C"/>
    <w:rsid w:val="000F1365"/>
    <w:rsid w:val="000F1D22"/>
    <w:rsid w:val="000F216F"/>
    <w:rsid w:val="000F3E1B"/>
    <w:rsid w:val="000F474A"/>
    <w:rsid w:val="000F485A"/>
    <w:rsid w:val="000F510B"/>
    <w:rsid w:val="000F5A55"/>
    <w:rsid w:val="000F7F7A"/>
    <w:rsid w:val="00100051"/>
    <w:rsid w:val="00100C7E"/>
    <w:rsid w:val="00101E4D"/>
    <w:rsid w:val="0010221C"/>
    <w:rsid w:val="00102868"/>
    <w:rsid w:val="00104398"/>
    <w:rsid w:val="001056D6"/>
    <w:rsid w:val="001062B9"/>
    <w:rsid w:val="001065A8"/>
    <w:rsid w:val="00106605"/>
    <w:rsid w:val="00107AF5"/>
    <w:rsid w:val="00107C0D"/>
    <w:rsid w:val="001105F6"/>
    <w:rsid w:val="00110B4C"/>
    <w:rsid w:val="00110F07"/>
    <w:rsid w:val="00110F89"/>
    <w:rsid w:val="001119F2"/>
    <w:rsid w:val="00112068"/>
    <w:rsid w:val="0011270A"/>
    <w:rsid w:val="00114BD9"/>
    <w:rsid w:val="001151B6"/>
    <w:rsid w:val="00115ABD"/>
    <w:rsid w:val="001177C7"/>
    <w:rsid w:val="00117BFD"/>
    <w:rsid w:val="00117FCB"/>
    <w:rsid w:val="0012042E"/>
    <w:rsid w:val="00121969"/>
    <w:rsid w:val="00121D23"/>
    <w:rsid w:val="00122534"/>
    <w:rsid w:val="001232DC"/>
    <w:rsid w:val="00123EA5"/>
    <w:rsid w:val="00126DF6"/>
    <w:rsid w:val="00127605"/>
    <w:rsid w:val="00127CA8"/>
    <w:rsid w:val="00130A99"/>
    <w:rsid w:val="00131119"/>
    <w:rsid w:val="00133F80"/>
    <w:rsid w:val="00134071"/>
    <w:rsid w:val="00134832"/>
    <w:rsid w:val="00136D2E"/>
    <w:rsid w:val="00137226"/>
    <w:rsid w:val="00140657"/>
    <w:rsid w:val="001421C3"/>
    <w:rsid w:val="0014346F"/>
    <w:rsid w:val="00143750"/>
    <w:rsid w:val="0014410F"/>
    <w:rsid w:val="00145EAF"/>
    <w:rsid w:val="00146C33"/>
    <w:rsid w:val="00146DD0"/>
    <w:rsid w:val="00146F48"/>
    <w:rsid w:val="00147C12"/>
    <w:rsid w:val="001517AA"/>
    <w:rsid w:val="00151BEB"/>
    <w:rsid w:val="00151F0F"/>
    <w:rsid w:val="00153330"/>
    <w:rsid w:val="00153B07"/>
    <w:rsid w:val="0015522D"/>
    <w:rsid w:val="00155448"/>
    <w:rsid w:val="00157243"/>
    <w:rsid w:val="00157764"/>
    <w:rsid w:val="00160166"/>
    <w:rsid w:val="0016091D"/>
    <w:rsid w:val="0016212B"/>
    <w:rsid w:val="0016602D"/>
    <w:rsid w:val="00166038"/>
    <w:rsid w:val="00166ABC"/>
    <w:rsid w:val="00166BBD"/>
    <w:rsid w:val="00166C83"/>
    <w:rsid w:val="00166CB2"/>
    <w:rsid w:val="00167C14"/>
    <w:rsid w:val="00171387"/>
    <w:rsid w:val="00171873"/>
    <w:rsid w:val="00171B74"/>
    <w:rsid w:val="00172416"/>
    <w:rsid w:val="00172C6E"/>
    <w:rsid w:val="00172FA8"/>
    <w:rsid w:val="001752C3"/>
    <w:rsid w:val="00175892"/>
    <w:rsid w:val="00175AC6"/>
    <w:rsid w:val="00175F0D"/>
    <w:rsid w:val="00175FA3"/>
    <w:rsid w:val="00176008"/>
    <w:rsid w:val="00176FD5"/>
    <w:rsid w:val="00177209"/>
    <w:rsid w:val="00180DE7"/>
    <w:rsid w:val="00181721"/>
    <w:rsid w:val="00181822"/>
    <w:rsid w:val="00182045"/>
    <w:rsid w:val="0018395C"/>
    <w:rsid w:val="00183D2B"/>
    <w:rsid w:val="0018582A"/>
    <w:rsid w:val="00186222"/>
    <w:rsid w:val="00186723"/>
    <w:rsid w:val="00186E59"/>
    <w:rsid w:val="00187EAC"/>
    <w:rsid w:val="00190D0B"/>
    <w:rsid w:val="00192EBD"/>
    <w:rsid w:val="00193890"/>
    <w:rsid w:val="00193C27"/>
    <w:rsid w:val="00194199"/>
    <w:rsid w:val="00194EA4"/>
    <w:rsid w:val="00195224"/>
    <w:rsid w:val="00196554"/>
    <w:rsid w:val="0019736E"/>
    <w:rsid w:val="00197D08"/>
    <w:rsid w:val="001A0856"/>
    <w:rsid w:val="001A1564"/>
    <w:rsid w:val="001A174B"/>
    <w:rsid w:val="001A1792"/>
    <w:rsid w:val="001A1A38"/>
    <w:rsid w:val="001A3211"/>
    <w:rsid w:val="001A34F9"/>
    <w:rsid w:val="001A3D03"/>
    <w:rsid w:val="001A4345"/>
    <w:rsid w:val="001A5062"/>
    <w:rsid w:val="001A6690"/>
    <w:rsid w:val="001B1BA6"/>
    <w:rsid w:val="001B3BFA"/>
    <w:rsid w:val="001B5108"/>
    <w:rsid w:val="001B531E"/>
    <w:rsid w:val="001B567E"/>
    <w:rsid w:val="001B6C5D"/>
    <w:rsid w:val="001B6D3D"/>
    <w:rsid w:val="001B7147"/>
    <w:rsid w:val="001C00C8"/>
    <w:rsid w:val="001C5DD1"/>
    <w:rsid w:val="001C6109"/>
    <w:rsid w:val="001C65B5"/>
    <w:rsid w:val="001D053E"/>
    <w:rsid w:val="001D19F5"/>
    <w:rsid w:val="001D1CD6"/>
    <w:rsid w:val="001D1F30"/>
    <w:rsid w:val="001D2832"/>
    <w:rsid w:val="001D29C2"/>
    <w:rsid w:val="001D4290"/>
    <w:rsid w:val="001D4F89"/>
    <w:rsid w:val="001D604E"/>
    <w:rsid w:val="001D6576"/>
    <w:rsid w:val="001D7E94"/>
    <w:rsid w:val="001E0970"/>
    <w:rsid w:val="001E0FC4"/>
    <w:rsid w:val="001E1462"/>
    <w:rsid w:val="001E16EA"/>
    <w:rsid w:val="001E20E3"/>
    <w:rsid w:val="001E349C"/>
    <w:rsid w:val="001E3557"/>
    <w:rsid w:val="001E4C5C"/>
    <w:rsid w:val="001E74EB"/>
    <w:rsid w:val="001E755D"/>
    <w:rsid w:val="001E7E38"/>
    <w:rsid w:val="001F0486"/>
    <w:rsid w:val="001F0ADE"/>
    <w:rsid w:val="001F1409"/>
    <w:rsid w:val="001F1FD9"/>
    <w:rsid w:val="001F21B9"/>
    <w:rsid w:val="001F2C8B"/>
    <w:rsid w:val="001F3C9C"/>
    <w:rsid w:val="001F59E9"/>
    <w:rsid w:val="001F654B"/>
    <w:rsid w:val="001F7D6A"/>
    <w:rsid w:val="002001BC"/>
    <w:rsid w:val="002007B6"/>
    <w:rsid w:val="00200EA7"/>
    <w:rsid w:val="00201287"/>
    <w:rsid w:val="00201D65"/>
    <w:rsid w:val="00206C74"/>
    <w:rsid w:val="00210B74"/>
    <w:rsid w:val="00212C5F"/>
    <w:rsid w:val="00212F55"/>
    <w:rsid w:val="00213A84"/>
    <w:rsid w:val="00215309"/>
    <w:rsid w:val="00215563"/>
    <w:rsid w:val="002213B6"/>
    <w:rsid w:val="00221E60"/>
    <w:rsid w:val="0022209B"/>
    <w:rsid w:val="00223124"/>
    <w:rsid w:val="0022455D"/>
    <w:rsid w:val="00225111"/>
    <w:rsid w:val="00225EA5"/>
    <w:rsid w:val="00226989"/>
    <w:rsid w:val="00231948"/>
    <w:rsid w:val="00233342"/>
    <w:rsid w:val="00233360"/>
    <w:rsid w:val="0023433B"/>
    <w:rsid w:val="002350D2"/>
    <w:rsid w:val="00237AAE"/>
    <w:rsid w:val="0024198D"/>
    <w:rsid w:val="00241A82"/>
    <w:rsid w:val="00244131"/>
    <w:rsid w:val="00244463"/>
    <w:rsid w:val="00244CC5"/>
    <w:rsid w:val="00245AFE"/>
    <w:rsid w:val="002464E9"/>
    <w:rsid w:val="00247B9A"/>
    <w:rsid w:val="00251C42"/>
    <w:rsid w:val="002556D1"/>
    <w:rsid w:val="002577AB"/>
    <w:rsid w:val="00257E66"/>
    <w:rsid w:val="002609A7"/>
    <w:rsid w:val="002611A2"/>
    <w:rsid w:val="00261B5B"/>
    <w:rsid w:val="00262E4C"/>
    <w:rsid w:val="00264215"/>
    <w:rsid w:val="00265A2B"/>
    <w:rsid w:val="002669D4"/>
    <w:rsid w:val="00266B94"/>
    <w:rsid w:val="00266C5B"/>
    <w:rsid w:val="00267E09"/>
    <w:rsid w:val="002702C8"/>
    <w:rsid w:val="002708AA"/>
    <w:rsid w:val="00270A70"/>
    <w:rsid w:val="00270B7A"/>
    <w:rsid w:val="00274134"/>
    <w:rsid w:val="00274A06"/>
    <w:rsid w:val="002777E9"/>
    <w:rsid w:val="00280668"/>
    <w:rsid w:val="00280F25"/>
    <w:rsid w:val="0028284B"/>
    <w:rsid w:val="00282D0A"/>
    <w:rsid w:val="002843D1"/>
    <w:rsid w:val="00284818"/>
    <w:rsid w:val="0028508D"/>
    <w:rsid w:val="00287339"/>
    <w:rsid w:val="00291528"/>
    <w:rsid w:val="00291541"/>
    <w:rsid w:val="00291C86"/>
    <w:rsid w:val="00293EB1"/>
    <w:rsid w:val="00294024"/>
    <w:rsid w:val="00294E8C"/>
    <w:rsid w:val="002950CB"/>
    <w:rsid w:val="002956FA"/>
    <w:rsid w:val="00295B9E"/>
    <w:rsid w:val="00296D4A"/>
    <w:rsid w:val="00296EFB"/>
    <w:rsid w:val="002972E3"/>
    <w:rsid w:val="002A193F"/>
    <w:rsid w:val="002A3B29"/>
    <w:rsid w:val="002A3FFA"/>
    <w:rsid w:val="002A4712"/>
    <w:rsid w:val="002A4EC3"/>
    <w:rsid w:val="002A520F"/>
    <w:rsid w:val="002A54E3"/>
    <w:rsid w:val="002A72BC"/>
    <w:rsid w:val="002B0C4B"/>
    <w:rsid w:val="002B0D5C"/>
    <w:rsid w:val="002B108C"/>
    <w:rsid w:val="002B22F8"/>
    <w:rsid w:val="002B2DC5"/>
    <w:rsid w:val="002B5948"/>
    <w:rsid w:val="002B5D2F"/>
    <w:rsid w:val="002B6102"/>
    <w:rsid w:val="002B7379"/>
    <w:rsid w:val="002B7A0D"/>
    <w:rsid w:val="002C0188"/>
    <w:rsid w:val="002C0F17"/>
    <w:rsid w:val="002C1B38"/>
    <w:rsid w:val="002C1C53"/>
    <w:rsid w:val="002C1CFE"/>
    <w:rsid w:val="002C2872"/>
    <w:rsid w:val="002C358E"/>
    <w:rsid w:val="002C43A3"/>
    <w:rsid w:val="002C48DA"/>
    <w:rsid w:val="002C50E2"/>
    <w:rsid w:val="002C515A"/>
    <w:rsid w:val="002C6DAB"/>
    <w:rsid w:val="002C76E2"/>
    <w:rsid w:val="002D2AA4"/>
    <w:rsid w:val="002D2BD1"/>
    <w:rsid w:val="002D2BDE"/>
    <w:rsid w:val="002D2CF2"/>
    <w:rsid w:val="002D4D63"/>
    <w:rsid w:val="002D706C"/>
    <w:rsid w:val="002D7DC0"/>
    <w:rsid w:val="002E1E76"/>
    <w:rsid w:val="002E2032"/>
    <w:rsid w:val="002E325A"/>
    <w:rsid w:val="002E351E"/>
    <w:rsid w:val="002E4966"/>
    <w:rsid w:val="002E5142"/>
    <w:rsid w:val="002E6F9E"/>
    <w:rsid w:val="002E75A9"/>
    <w:rsid w:val="002F168D"/>
    <w:rsid w:val="002F1820"/>
    <w:rsid w:val="002F253A"/>
    <w:rsid w:val="002F26BE"/>
    <w:rsid w:val="002F2F5E"/>
    <w:rsid w:val="002F416C"/>
    <w:rsid w:val="002F48CE"/>
    <w:rsid w:val="002F4B10"/>
    <w:rsid w:val="002F6620"/>
    <w:rsid w:val="002F7A96"/>
    <w:rsid w:val="00300CF6"/>
    <w:rsid w:val="0030235A"/>
    <w:rsid w:val="0030253A"/>
    <w:rsid w:val="00303313"/>
    <w:rsid w:val="003041EB"/>
    <w:rsid w:val="00304A5F"/>
    <w:rsid w:val="003050F5"/>
    <w:rsid w:val="00305A74"/>
    <w:rsid w:val="00305D27"/>
    <w:rsid w:val="0030610E"/>
    <w:rsid w:val="0030612B"/>
    <w:rsid w:val="00306FB2"/>
    <w:rsid w:val="00310BBE"/>
    <w:rsid w:val="00311AE9"/>
    <w:rsid w:val="00312A86"/>
    <w:rsid w:val="003150B6"/>
    <w:rsid w:val="003152FF"/>
    <w:rsid w:val="00316B67"/>
    <w:rsid w:val="00316BA7"/>
    <w:rsid w:val="003175BC"/>
    <w:rsid w:val="0032004D"/>
    <w:rsid w:val="003200F9"/>
    <w:rsid w:val="003227D8"/>
    <w:rsid w:val="00322EAD"/>
    <w:rsid w:val="00323352"/>
    <w:rsid w:val="00324351"/>
    <w:rsid w:val="003246B2"/>
    <w:rsid w:val="00324E96"/>
    <w:rsid w:val="00326D4F"/>
    <w:rsid w:val="00327CAF"/>
    <w:rsid w:val="00327FDC"/>
    <w:rsid w:val="003305E0"/>
    <w:rsid w:val="00332011"/>
    <w:rsid w:val="00332F88"/>
    <w:rsid w:val="00334411"/>
    <w:rsid w:val="003347F2"/>
    <w:rsid w:val="00336325"/>
    <w:rsid w:val="00336783"/>
    <w:rsid w:val="00336E53"/>
    <w:rsid w:val="00336F77"/>
    <w:rsid w:val="003370DC"/>
    <w:rsid w:val="00340F7C"/>
    <w:rsid w:val="00341271"/>
    <w:rsid w:val="0034275A"/>
    <w:rsid w:val="00342EDA"/>
    <w:rsid w:val="00343084"/>
    <w:rsid w:val="003432BA"/>
    <w:rsid w:val="00343301"/>
    <w:rsid w:val="003435FA"/>
    <w:rsid w:val="00344444"/>
    <w:rsid w:val="003444DC"/>
    <w:rsid w:val="003446D9"/>
    <w:rsid w:val="00346868"/>
    <w:rsid w:val="00346BB6"/>
    <w:rsid w:val="00346D6D"/>
    <w:rsid w:val="003476FD"/>
    <w:rsid w:val="0035035B"/>
    <w:rsid w:val="00350E1F"/>
    <w:rsid w:val="003518F6"/>
    <w:rsid w:val="00351A7B"/>
    <w:rsid w:val="00355800"/>
    <w:rsid w:val="00356009"/>
    <w:rsid w:val="003569B9"/>
    <w:rsid w:val="00360109"/>
    <w:rsid w:val="003604E0"/>
    <w:rsid w:val="0036079C"/>
    <w:rsid w:val="00361C0A"/>
    <w:rsid w:val="00363239"/>
    <w:rsid w:val="003639AD"/>
    <w:rsid w:val="0036520B"/>
    <w:rsid w:val="003652C1"/>
    <w:rsid w:val="00366347"/>
    <w:rsid w:val="00370253"/>
    <w:rsid w:val="00370573"/>
    <w:rsid w:val="00371007"/>
    <w:rsid w:val="0037146B"/>
    <w:rsid w:val="003719E4"/>
    <w:rsid w:val="00372910"/>
    <w:rsid w:val="00372AF5"/>
    <w:rsid w:val="00373257"/>
    <w:rsid w:val="00373A6F"/>
    <w:rsid w:val="00374C4D"/>
    <w:rsid w:val="00374CB7"/>
    <w:rsid w:val="003756DF"/>
    <w:rsid w:val="00376689"/>
    <w:rsid w:val="00377773"/>
    <w:rsid w:val="00380572"/>
    <w:rsid w:val="0038083F"/>
    <w:rsid w:val="00380AB4"/>
    <w:rsid w:val="0038184C"/>
    <w:rsid w:val="00381DED"/>
    <w:rsid w:val="00383FC3"/>
    <w:rsid w:val="003844EB"/>
    <w:rsid w:val="00385A90"/>
    <w:rsid w:val="00387E4A"/>
    <w:rsid w:val="0039008C"/>
    <w:rsid w:val="00390FDF"/>
    <w:rsid w:val="00391230"/>
    <w:rsid w:val="00392742"/>
    <w:rsid w:val="00392929"/>
    <w:rsid w:val="00393545"/>
    <w:rsid w:val="00393B62"/>
    <w:rsid w:val="003947A9"/>
    <w:rsid w:val="0039499E"/>
    <w:rsid w:val="003A0814"/>
    <w:rsid w:val="003A0B26"/>
    <w:rsid w:val="003A11CF"/>
    <w:rsid w:val="003A1735"/>
    <w:rsid w:val="003A213B"/>
    <w:rsid w:val="003A2526"/>
    <w:rsid w:val="003A4839"/>
    <w:rsid w:val="003A4BEF"/>
    <w:rsid w:val="003A54CA"/>
    <w:rsid w:val="003A5508"/>
    <w:rsid w:val="003B0025"/>
    <w:rsid w:val="003B19B1"/>
    <w:rsid w:val="003B1CED"/>
    <w:rsid w:val="003B251B"/>
    <w:rsid w:val="003B2E4A"/>
    <w:rsid w:val="003B3D81"/>
    <w:rsid w:val="003B4478"/>
    <w:rsid w:val="003B4AF6"/>
    <w:rsid w:val="003B4C14"/>
    <w:rsid w:val="003B5A20"/>
    <w:rsid w:val="003B618B"/>
    <w:rsid w:val="003B6520"/>
    <w:rsid w:val="003B76C2"/>
    <w:rsid w:val="003B772B"/>
    <w:rsid w:val="003C0621"/>
    <w:rsid w:val="003C06B0"/>
    <w:rsid w:val="003C1312"/>
    <w:rsid w:val="003C25A9"/>
    <w:rsid w:val="003C2CCD"/>
    <w:rsid w:val="003C464C"/>
    <w:rsid w:val="003C4964"/>
    <w:rsid w:val="003C52A3"/>
    <w:rsid w:val="003C5FED"/>
    <w:rsid w:val="003D0A14"/>
    <w:rsid w:val="003D1E92"/>
    <w:rsid w:val="003D3590"/>
    <w:rsid w:val="003D3BD0"/>
    <w:rsid w:val="003D505D"/>
    <w:rsid w:val="003D7C40"/>
    <w:rsid w:val="003E180A"/>
    <w:rsid w:val="003E25A3"/>
    <w:rsid w:val="003E278E"/>
    <w:rsid w:val="003E28B6"/>
    <w:rsid w:val="003E4925"/>
    <w:rsid w:val="003E7043"/>
    <w:rsid w:val="003E7BE1"/>
    <w:rsid w:val="003F02E6"/>
    <w:rsid w:val="003F1AAE"/>
    <w:rsid w:val="003F2B97"/>
    <w:rsid w:val="003F3B85"/>
    <w:rsid w:val="003F5F70"/>
    <w:rsid w:val="003F6028"/>
    <w:rsid w:val="003F6CEB"/>
    <w:rsid w:val="003F71A2"/>
    <w:rsid w:val="003F7915"/>
    <w:rsid w:val="004003C8"/>
    <w:rsid w:val="00402391"/>
    <w:rsid w:val="004028D9"/>
    <w:rsid w:val="0040576B"/>
    <w:rsid w:val="00405B68"/>
    <w:rsid w:val="00405E8E"/>
    <w:rsid w:val="004061CB"/>
    <w:rsid w:val="00407961"/>
    <w:rsid w:val="0041132B"/>
    <w:rsid w:val="00411CF0"/>
    <w:rsid w:val="00412ECA"/>
    <w:rsid w:val="00412FA6"/>
    <w:rsid w:val="0041474A"/>
    <w:rsid w:val="00414A73"/>
    <w:rsid w:val="00415271"/>
    <w:rsid w:val="00416B2F"/>
    <w:rsid w:val="004174AB"/>
    <w:rsid w:val="004216CC"/>
    <w:rsid w:val="0042179E"/>
    <w:rsid w:val="00422AD4"/>
    <w:rsid w:val="00422D09"/>
    <w:rsid w:val="00422D82"/>
    <w:rsid w:val="00422D90"/>
    <w:rsid w:val="004234BC"/>
    <w:rsid w:val="004238F3"/>
    <w:rsid w:val="004243CC"/>
    <w:rsid w:val="004255AB"/>
    <w:rsid w:val="00426471"/>
    <w:rsid w:val="004271B0"/>
    <w:rsid w:val="00430110"/>
    <w:rsid w:val="004328FB"/>
    <w:rsid w:val="00433477"/>
    <w:rsid w:val="0043356E"/>
    <w:rsid w:val="004344AB"/>
    <w:rsid w:val="00434E42"/>
    <w:rsid w:val="00437A74"/>
    <w:rsid w:val="00437AEC"/>
    <w:rsid w:val="00440CB5"/>
    <w:rsid w:val="004423C6"/>
    <w:rsid w:val="00442944"/>
    <w:rsid w:val="00442B23"/>
    <w:rsid w:val="00444908"/>
    <w:rsid w:val="004449CB"/>
    <w:rsid w:val="00445E5D"/>
    <w:rsid w:val="00446678"/>
    <w:rsid w:val="00446A6D"/>
    <w:rsid w:val="00447113"/>
    <w:rsid w:val="0044727F"/>
    <w:rsid w:val="004472EE"/>
    <w:rsid w:val="004476C7"/>
    <w:rsid w:val="0044777E"/>
    <w:rsid w:val="00450514"/>
    <w:rsid w:val="004517D6"/>
    <w:rsid w:val="0045296F"/>
    <w:rsid w:val="004539C8"/>
    <w:rsid w:val="00453EDF"/>
    <w:rsid w:val="00454C8B"/>
    <w:rsid w:val="0045591B"/>
    <w:rsid w:val="0045629C"/>
    <w:rsid w:val="0045689A"/>
    <w:rsid w:val="00456B30"/>
    <w:rsid w:val="00456CFB"/>
    <w:rsid w:val="00461446"/>
    <w:rsid w:val="00461766"/>
    <w:rsid w:val="004617BC"/>
    <w:rsid w:val="0046257A"/>
    <w:rsid w:val="00462BA6"/>
    <w:rsid w:val="004632EC"/>
    <w:rsid w:val="00465F7D"/>
    <w:rsid w:val="00466536"/>
    <w:rsid w:val="00467BB0"/>
    <w:rsid w:val="00467D9C"/>
    <w:rsid w:val="00470C5A"/>
    <w:rsid w:val="00470DE6"/>
    <w:rsid w:val="00471164"/>
    <w:rsid w:val="00471433"/>
    <w:rsid w:val="004722BD"/>
    <w:rsid w:val="00472734"/>
    <w:rsid w:val="004736D5"/>
    <w:rsid w:val="00475D25"/>
    <w:rsid w:val="00476EE2"/>
    <w:rsid w:val="00476FE7"/>
    <w:rsid w:val="00481BCE"/>
    <w:rsid w:val="00483BC6"/>
    <w:rsid w:val="00484536"/>
    <w:rsid w:val="004867FF"/>
    <w:rsid w:val="004869B1"/>
    <w:rsid w:val="00486FF3"/>
    <w:rsid w:val="00487668"/>
    <w:rsid w:val="004935A2"/>
    <w:rsid w:val="00493614"/>
    <w:rsid w:val="004943B9"/>
    <w:rsid w:val="004947F2"/>
    <w:rsid w:val="0049568A"/>
    <w:rsid w:val="0049690D"/>
    <w:rsid w:val="00496FD0"/>
    <w:rsid w:val="00497CF2"/>
    <w:rsid w:val="004A1F65"/>
    <w:rsid w:val="004A2852"/>
    <w:rsid w:val="004A323B"/>
    <w:rsid w:val="004A3F7A"/>
    <w:rsid w:val="004A48C3"/>
    <w:rsid w:val="004A4CA0"/>
    <w:rsid w:val="004A59A3"/>
    <w:rsid w:val="004A5BF4"/>
    <w:rsid w:val="004A6048"/>
    <w:rsid w:val="004A62FC"/>
    <w:rsid w:val="004A7826"/>
    <w:rsid w:val="004A7E5D"/>
    <w:rsid w:val="004B0F17"/>
    <w:rsid w:val="004B1543"/>
    <w:rsid w:val="004B26B7"/>
    <w:rsid w:val="004B36FB"/>
    <w:rsid w:val="004B4639"/>
    <w:rsid w:val="004B64CC"/>
    <w:rsid w:val="004C0637"/>
    <w:rsid w:val="004C0C44"/>
    <w:rsid w:val="004C17C6"/>
    <w:rsid w:val="004C3911"/>
    <w:rsid w:val="004C4251"/>
    <w:rsid w:val="004C5A63"/>
    <w:rsid w:val="004C5F49"/>
    <w:rsid w:val="004C7011"/>
    <w:rsid w:val="004C7ED0"/>
    <w:rsid w:val="004D1197"/>
    <w:rsid w:val="004D1C7A"/>
    <w:rsid w:val="004D2B7D"/>
    <w:rsid w:val="004D49F5"/>
    <w:rsid w:val="004D5003"/>
    <w:rsid w:val="004D5555"/>
    <w:rsid w:val="004D6BD0"/>
    <w:rsid w:val="004D6C1C"/>
    <w:rsid w:val="004D73C7"/>
    <w:rsid w:val="004D75FA"/>
    <w:rsid w:val="004E03BD"/>
    <w:rsid w:val="004E050D"/>
    <w:rsid w:val="004E3A82"/>
    <w:rsid w:val="004E426E"/>
    <w:rsid w:val="004F42FB"/>
    <w:rsid w:val="004F434C"/>
    <w:rsid w:val="004F5E6D"/>
    <w:rsid w:val="004F6044"/>
    <w:rsid w:val="004F6362"/>
    <w:rsid w:val="00500E8D"/>
    <w:rsid w:val="00501CEB"/>
    <w:rsid w:val="00502AFB"/>
    <w:rsid w:val="005047A6"/>
    <w:rsid w:val="00504852"/>
    <w:rsid w:val="005049CC"/>
    <w:rsid w:val="00505CE0"/>
    <w:rsid w:val="00506577"/>
    <w:rsid w:val="0050702B"/>
    <w:rsid w:val="00507062"/>
    <w:rsid w:val="00507943"/>
    <w:rsid w:val="00510161"/>
    <w:rsid w:val="005106F9"/>
    <w:rsid w:val="00511272"/>
    <w:rsid w:val="00511B84"/>
    <w:rsid w:val="00512B6E"/>
    <w:rsid w:val="005142F9"/>
    <w:rsid w:val="0051479C"/>
    <w:rsid w:val="00515A07"/>
    <w:rsid w:val="00516824"/>
    <w:rsid w:val="00516DE3"/>
    <w:rsid w:val="00520E98"/>
    <w:rsid w:val="005231EC"/>
    <w:rsid w:val="005233B3"/>
    <w:rsid w:val="0052373C"/>
    <w:rsid w:val="005248B3"/>
    <w:rsid w:val="00527826"/>
    <w:rsid w:val="00530FFE"/>
    <w:rsid w:val="00532003"/>
    <w:rsid w:val="0053241C"/>
    <w:rsid w:val="00533009"/>
    <w:rsid w:val="00533CA4"/>
    <w:rsid w:val="00534334"/>
    <w:rsid w:val="00534442"/>
    <w:rsid w:val="00534574"/>
    <w:rsid w:val="005359A7"/>
    <w:rsid w:val="00537B64"/>
    <w:rsid w:val="00540246"/>
    <w:rsid w:val="00540639"/>
    <w:rsid w:val="00541863"/>
    <w:rsid w:val="00542295"/>
    <w:rsid w:val="00543701"/>
    <w:rsid w:val="005444AF"/>
    <w:rsid w:val="00544AC0"/>
    <w:rsid w:val="0054565B"/>
    <w:rsid w:val="00545C64"/>
    <w:rsid w:val="00546E97"/>
    <w:rsid w:val="00547810"/>
    <w:rsid w:val="00547D6C"/>
    <w:rsid w:val="00552F60"/>
    <w:rsid w:val="0055333F"/>
    <w:rsid w:val="005534AE"/>
    <w:rsid w:val="00553C08"/>
    <w:rsid w:val="0055499F"/>
    <w:rsid w:val="00556809"/>
    <w:rsid w:val="005608B7"/>
    <w:rsid w:val="00562390"/>
    <w:rsid w:val="00562B18"/>
    <w:rsid w:val="00562E61"/>
    <w:rsid w:val="00562F43"/>
    <w:rsid w:val="005634B6"/>
    <w:rsid w:val="005634E2"/>
    <w:rsid w:val="00563F9D"/>
    <w:rsid w:val="005640DF"/>
    <w:rsid w:val="00564A02"/>
    <w:rsid w:val="005659DF"/>
    <w:rsid w:val="00566462"/>
    <w:rsid w:val="0056652F"/>
    <w:rsid w:val="005665B8"/>
    <w:rsid w:val="005668F4"/>
    <w:rsid w:val="0057135A"/>
    <w:rsid w:val="00572881"/>
    <w:rsid w:val="00572D82"/>
    <w:rsid w:val="00574304"/>
    <w:rsid w:val="005753DC"/>
    <w:rsid w:val="00575ED2"/>
    <w:rsid w:val="00576CDE"/>
    <w:rsid w:val="00577A71"/>
    <w:rsid w:val="00580AEA"/>
    <w:rsid w:val="00580B21"/>
    <w:rsid w:val="0058167A"/>
    <w:rsid w:val="00581AC1"/>
    <w:rsid w:val="00585978"/>
    <w:rsid w:val="00585E76"/>
    <w:rsid w:val="00586085"/>
    <w:rsid w:val="00586499"/>
    <w:rsid w:val="00587189"/>
    <w:rsid w:val="005878F2"/>
    <w:rsid w:val="0059049F"/>
    <w:rsid w:val="0059138B"/>
    <w:rsid w:val="005925CB"/>
    <w:rsid w:val="00594043"/>
    <w:rsid w:val="005970AF"/>
    <w:rsid w:val="0059718A"/>
    <w:rsid w:val="005A1E9B"/>
    <w:rsid w:val="005A2012"/>
    <w:rsid w:val="005A2D1D"/>
    <w:rsid w:val="005A369C"/>
    <w:rsid w:val="005A4B2D"/>
    <w:rsid w:val="005A519B"/>
    <w:rsid w:val="005A523C"/>
    <w:rsid w:val="005A6E01"/>
    <w:rsid w:val="005A7338"/>
    <w:rsid w:val="005B5430"/>
    <w:rsid w:val="005B6552"/>
    <w:rsid w:val="005B6B4C"/>
    <w:rsid w:val="005B6FEC"/>
    <w:rsid w:val="005B7063"/>
    <w:rsid w:val="005B7FEF"/>
    <w:rsid w:val="005C0F23"/>
    <w:rsid w:val="005C2188"/>
    <w:rsid w:val="005C2E2F"/>
    <w:rsid w:val="005C6609"/>
    <w:rsid w:val="005D042A"/>
    <w:rsid w:val="005D2301"/>
    <w:rsid w:val="005D2750"/>
    <w:rsid w:val="005D2BD5"/>
    <w:rsid w:val="005D2C27"/>
    <w:rsid w:val="005D5213"/>
    <w:rsid w:val="005D5DAD"/>
    <w:rsid w:val="005D6315"/>
    <w:rsid w:val="005D76AC"/>
    <w:rsid w:val="005E1153"/>
    <w:rsid w:val="005E13A1"/>
    <w:rsid w:val="005E3064"/>
    <w:rsid w:val="005E3C19"/>
    <w:rsid w:val="005E5C82"/>
    <w:rsid w:val="005E6AE2"/>
    <w:rsid w:val="005E70B1"/>
    <w:rsid w:val="005F0004"/>
    <w:rsid w:val="005F117F"/>
    <w:rsid w:val="005F17C3"/>
    <w:rsid w:val="005F1A69"/>
    <w:rsid w:val="005F28A3"/>
    <w:rsid w:val="005F2A89"/>
    <w:rsid w:val="005F2F34"/>
    <w:rsid w:val="005F2F82"/>
    <w:rsid w:val="005F3BF0"/>
    <w:rsid w:val="005F4639"/>
    <w:rsid w:val="005F4877"/>
    <w:rsid w:val="005F4C94"/>
    <w:rsid w:val="005F5522"/>
    <w:rsid w:val="005F5CBC"/>
    <w:rsid w:val="005F617D"/>
    <w:rsid w:val="006007BB"/>
    <w:rsid w:val="0060184E"/>
    <w:rsid w:val="00603D99"/>
    <w:rsid w:val="006044AD"/>
    <w:rsid w:val="00606D1F"/>
    <w:rsid w:val="00606EF8"/>
    <w:rsid w:val="00606F93"/>
    <w:rsid w:val="00607C37"/>
    <w:rsid w:val="00612292"/>
    <w:rsid w:val="00612C5E"/>
    <w:rsid w:val="00612FA5"/>
    <w:rsid w:val="006133D6"/>
    <w:rsid w:val="0061350E"/>
    <w:rsid w:val="00613514"/>
    <w:rsid w:val="0061373F"/>
    <w:rsid w:val="0061453D"/>
    <w:rsid w:val="00614E6E"/>
    <w:rsid w:val="006151F9"/>
    <w:rsid w:val="006153FA"/>
    <w:rsid w:val="00616BBF"/>
    <w:rsid w:val="00616EDF"/>
    <w:rsid w:val="00621729"/>
    <w:rsid w:val="00623068"/>
    <w:rsid w:val="006232CB"/>
    <w:rsid w:val="00623529"/>
    <w:rsid w:val="00623A5A"/>
    <w:rsid w:val="00623B6D"/>
    <w:rsid w:val="0062526D"/>
    <w:rsid w:val="00625F56"/>
    <w:rsid w:val="00626A4A"/>
    <w:rsid w:val="0062789E"/>
    <w:rsid w:val="00630B0D"/>
    <w:rsid w:val="0063115C"/>
    <w:rsid w:val="00632954"/>
    <w:rsid w:val="0063334C"/>
    <w:rsid w:val="00634CA8"/>
    <w:rsid w:val="006358F5"/>
    <w:rsid w:val="00635D73"/>
    <w:rsid w:val="00636586"/>
    <w:rsid w:val="006367EF"/>
    <w:rsid w:val="00636930"/>
    <w:rsid w:val="00636D19"/>
    <w:rsid w:val="00637C3F"/>
    <w:rsid w:val="00641E38"/>
    <w:rsid w:val="00642681"/>
    <w:rsid w:val="00644D20"/>
    <w:rsid w:val="00645465"/>
    <w:rsid w:val="006474A6"/>
    <w:rsid w:val="00650D87"/>
    <w:rsid w:val="00651BE6"/>
    <w:rsid w:val="00651ED4"/>
    <w:rsid w:val="0065222A"/>
    <w:rsid w:val="00653513"/>
    <w:rsid w:val="006536BD"/>
    <w:rsid w:val="00653D28"/>
    <w:rsid w:val="00654E43"/>
    <w:rsid w:val="0065500F"/>
    <w:rsid w:val="006550E4"/>
    <w:rsid w:val="006551AA"/>
    <w:rsid w:val="00656F50"/>
    <w:rsid w:val="00656F73"/>
    <w:rsid w:val="00660432"/>
    <w:rsid w:val="006606F6"/>
    <w:rsid w:val="00661180"/>
    <w:rsid w:val="00661B3C"/>
    <w:rsid w:val="00662FEC"/>
    <w:rsid w:val="00664694"/>
    <w:rsid w:val="00664D0F"/>
    <w:rsid w:val="00665AA2"/>
    <w:rsid w:val="00666DD6"/>
    <w:rsid w:val="00667B4F"/>
    <w:rsid w:val="006701F5"/>
    <w:rsid w:val="006717E6"/>
    <w:rsid w:val="00673784"/>
    <w:rsid w:val="0067603A"/>
    <w:rsid w:val="00677A5A"/>
    <w:rsid w:val="00680124"/>
    <w:rsid w:val="0068070B"/>
    <w:rsid w:val="00680EBE"/>
    <w:rsid w:val="0068187B"/>
    <w:rsid w:val="00682749"/>
    <w:rsid w:val="00683E81"/>
    <w:rsid w:val="0068404C"/>
    <w:rsid w:val="006845C6"/>
    <w:rsid w:val="00684B1A"/>
    <w:rsid w:val="0068505C"/>
    <w:rsid w:val="00685864"/>
    <w:rsid w:val="00685FA9"/>
    <w:rsid w:val="00686A04"/>
    <w:rsid w:val="0069086D"/>
    <w:rsid w:val="00690C0B"/>
    <w:rsid w:val="0069103F"/>
    <w:rsid w:val="00691680"/>
    <w:rsid w:val="00693F00"/>
    <w:rsid w:val="0069426A"/>
    <w:rsid w:val="0069487E"/>
    <w:rsid w:val="006962EC"/>
    <w:rsid w:val="0069754B"/>
    <w:rsid w:val="006A19DD"/>
    <w:rsid w:val="006A271D"/>
    <w:rsid w:val="006A60A1"/>
    <w:rsid w:val="006A62D4"/>
    <w:rsid w:val="006A673C"/>
    <w:rsid w:val="006A74C1"/>
    <w:rsid w:val="006B0715"/>
    <w:rsid w:val="006B0AC9"/>
    <w:rsid w:val="006B0D20"/>
    <w:rsid w:val="006B1048"/>
    <w:rsid w:val="006B1438"/>
    <w:rsid w:val="006B15CB"/>
    <w:rsid w:val="006B19B4"/>
    <w:rsid w:val="006B21AF"/>
    <w:rsid w:val="006B39A5"/>
    <w:rsid w:val="006B5EA7"/>
    <w:rsid w:val="006B67B3"/>
    <w:rsid w:val="006C15C5"/>
    <w:rsid w:val="006C1C43"/>
    <w:rsid w:val="006C3391"/>
    <w:rsid w:val="006C4FEA"/>
    <w:rsid w:val="006C5042"/>
    <w:rsid w:val="006C53B4"/>
    <w:rsid w:val="006D0246"/>
    <w:rsid w:val="006D1DF6"/>
    <w:rsid w:val="006D480B"/>
    <w:rsid w:val="006D554A"/>
    <w:rsid w:val="006D58BF"/>
    <w:rsid w:val="006E0540"/>
    <w:rsid w:val="006E0568"/>
    <w:rsid w:val="006E072E"/>
    <w:rsid w:val="006E0BB2"/>
    <w:rsid w:val="006E0CD4"/>
    <w:rsid w:val="006E107A"/>
    <w:rsid w:val="006E1791"/>
    <w:rsid w:val="006E2EB9"/>
    <w:rsid w:val="006E41AE"/>
    <w:rsid w:val="006E563A"/>
    <w:rsid w:val="006E6097"/>
    <w:rsid w:val="006E6376"/>
    <w:rsid w:val="006E78B7"/>
    <w:rsid w:val="006F0172"/>
    <w:rsid w:val="006F02D9"/>
    <w:rsid w:val="006F0B25"/>
    <w:rsid w:val="006F1294"/>
    <w:rsid w:val="006F2C1C"/>
    <w:rsid w:val="006F35E7"/>
    <w:rsid w:val="006F394C"/>
    <w:rsid w:val="006F3AA5"/>
    <w:rsid w:val="006F4190"/>
    <w:rsid w:val="006F580F"/>
    <w:rsid w:val="006F5E67"/>
    <w:rsid w:val="006F5EAF"/>
    <w:rsid w:val="006F64ED"/>
    <w:rsid w:val="00700532"/>
    <w:rsid w:val="007019AD"/>
    <w:rsid w:val="00702FF2"/>
    <w:rsid w:val="00703EB9"/>
    <w:rsid w:val="0070521A"/>
    <w:rsid w:val="007055E5"/>
    <w:rsid w:val="007072BE"/>
    <w:rsid w:val="007077DE"/>
    <w:rsid w:val="00710178"/>
    <w:rsid w:val="0071078B"/>
    <w:rsid w:val="00712530"/>
    <w:rsid w:val="00713448"/>
    <w:rsid w:val="00713BD8"/>
    <w:rsid w:val="007146CB"/>
    <w:rsid w:val="007147DB"/>
    <w:rsid w:val="00716D42"/>
    <w:rsid w:val="00716EF0"/>
    <w:rsid w:val="007202EF"/>
    <w:rsid w:val="00720DBB"/>
    <w:rsid w:val="00720FA1"/>
    <w:rsid w:val="00722EC0"/>
    <w:rsid w:val="00723135"/>
    <w:rsid w:val="00723756"/>
    <w:rsid w:val="00724B41"/>
    <w:rsid w:val="00725D45"/>
    <w:rsid w:val="007314C4"/>
    <w:rsid w:val="00731FCB"/>
    <w:rsid w:val="00732E7A"/>
    <w:rsid w:val="00734806"/>
    <w:rsid w:val="00736C5E"/>
    <w:rsid w:val="007372F4"/>
    <w:rsid w:val="00743C76"/>
    <w:rsid w:val="00745F2A"/>
    <w:rsid w:val="00747C86"/>
    <w:rsid w:val="007501CD"/>
    <w:rsid w:val="00750582"/>
    <w:rsid w:val="00750EEE"/>
    <w:rsid w:val="007510C6"/>
    <w:rsid w:val="00753489"/>
    <w:rsid w:val="007540EB"/>
    <w:rsid w:val="0075452E"/>
    <w:rsid w:val="00755A7B"/>
    <w:rsid w:val="007565C0"/>
    <w:rsid w:val="007567B8"/>
    <w:rsid w:val="007577FB"/>
    <w:rsid w:val="00760091"/>
    <w:rsid w:val="00760199"/>
    <w:rsid w:val="0076232C"/>
    <w:rsid w:val="00764283"/>
    <w:rsid w:val="007647C8"/>
    <w:rsid w:val="0076587B"/>
    <w:rsid w:val="00765B99"/>
    <w:rsid w:val="00766455"/>
    <w:rsid w:val="007666D5"/>
    <w:rsid w:val="00766D48"/>
    <w:rsid w:val="00767613"/>
    <w:rsid w:val="00770381"/>
    <w:rsid w:val="007710C0"/>
    <w:rsid w:val="00771869"/>
    <w:rsid w:val="0077425E"/>
    <w:rsid w:val="007749A8"/>
    <w:rsid w:val="007758BA"/>
    <w:rsid w:val="0078045D"/>
    <w:rsid w:val="00781E19"/>
    <w:rsid w:val="00785893"/>
    <w:rsid w:val="0078615D"/>
    <w:rsid w:val="007904AA"/>
    <w:rsid w:val="007912B1"/>
    <w:rsid w:val="00794B60"/>
    <w:rsid w:val="00794CAB"/>
    <w:rsid w:val="00797054"/>
    <w:rsid w:val="00797B80"/>
    <w:rsid w:val="007A0965"/>
    <w:rsid w:val="007A1FF3"/>
    <w:rsid w:val="007A2511"/>
    <w:rsid w:val="007A2AB2"/>
    <w:rsid w:val="007A2C87"/>
    <w:rsid w:val="007A2E9A"/>
    <w:rsid w:val="007A3F4D"/>
    <w:rsid w:val="007A40E1"/>
    <w:rsid w:val="007A4756"/>
    <w:rsid w:val="007A47C4"/>
    <w:rsid w:val="007A5C17"/>
    <w:rsid w:val="007A5D8F"/>
    <w:rsid w:val="007A6E17"/>
    <w:rsid w:val="007A786A"/>
    <w:rsid w:val="007B0CA3"/>
    <w:rsid w:val="007B1882"/>
    <w:rsid w:val="007B1A05"/>
    <w:rsid w:val="007B1D52"/>
    <w:rsid w:val="007B2574"/>
    <w:rsid w:val="007B3576"/>
    <w:rsid w:val="007B5710"/>
    <w:rsid w:val="007B5C74"/>
    <w:rsid w:val="007B5C77"/>
    <w:rsid w:val="007B68D3"/>
    <w:rsid w:val="007B6C3B"/>
    <w:rsid w:val="007B701F"/>
    <w:rsid w:val="007B7108"/>
    <w:rsid w:val="007B7B3F"/>
    <w:rsid w:val="007C055A"/>
    <w:rsid w:val="007C28A7"/>
    <w:rsid w:val="007C2B80"/>
    <w:rsid w:val="007C3340"/>
    <w:rsid w:val="007C40D9"/>
    <w:rsid w:val="007C4E47"/>
    <w:rsid w:val="007C57E7"/>
    <w:rsid w:val="007C5A6A"/>
    <w:rsid w:val="007C5AAC"/>
    <w:rsid w:val="007D0804"/>
    <w:rsid w:val="007D0B69"/>
    <w:rsid w:val="007D0F09"/>
    <w:rsid w:val="007D109E"/>
    <w:rsid w:val="007D2D33"/>
    <w:rsid w:val="007D3E3E"/>
    <w:rsid w:val="007D4DA6"/>
    <w:rsid w:val="007D527F"/>
    <w:rsid w:val="007D5862"/>
    <w:rsid w:val="007D7266"/>
    <w:rsid w:val="007D74AC"/>
    <w:rsid w:val="007D775C"/>
    <w:rsid w:val="007E0EC5"/>
    <w:rsid w:val="007E0F14"/>
    <w:rsid w:val="007E1548"/>
    <w:rsid w:val="007E3049"/>
    <w:rsid w:val="007E3258"/>
    <w:rsid w:val="007E394C"/>
    <w:rsid w:val="007E5AB9"/>
    <w:rsid w:val="007E61A7"/>
    <w:rsid w:val="007E79E4"/>
    <w:rsid w:val="007F15E1"/>
    <w:rsid w:val="007F1A99"/>
    <w:rsid w:val="007F1FEB"/>
    <w:rsid w:val="007F31B1"/>
    <w:rsid w:val="007F3206"/>
    <w:rsid w:val="007F48E3"/>
    <w:rsid w:val="007F5A62"/>
    <w:rsid w:val="007F6985"/>
    <w:rsid w:val="0080010D"/>
    <w:rsid w:val="0080044A"/>
    <w:rsid w:val="008017E5"/>
    <w:rsid w:val="00801C6A"/>
    <w:rsid w:val="008032D6"/>
    <w:rsid w:val="00804B6B"/>
    <w:rsid w:val="00805290"/>
    <w:rsid w:val="00805DAF"/>
    <w:rsid w:val="0081057C"/>
    <w:rsid w:val="00811E5D"/>
    <w:rsid w:val="00813088"/>
    <w:rsid w:val="008133E0"/>
    <w:rsid w:val="00813F7B"/>
    <w:rsid w:val="0081667E"/>
    <w:rsid w:val="00820974"/>
    <w:rsid w:val="00820DDA"/>
    <w:rsid w:val="00820E80"/>
    <w:rsid w:val="008214D4"/>
    <w:rsid w:val="008219DA"/>
    <w:rsid w:val="00821BD9"/>
    <w:rsid w:val="008227B1"/>
    <w:rsid w:val="008249C6"/>
    <w:rsid w:val="00824A8E"/>
    <w:rsid w:val="00825071"/>
    <w:rsid w:val="00826CCC"/>
    <w:rsid w:val="00827B86"/>
    <w:rsid w:val="00831076"/>
    <w:rsid w:val="00831543"/>
    <w:rsid w:val="00832DC3"/>
    <w:rsid w:val="00833730"/>
    <w:rsid w:val="008343BD"/>
    <w:rsid w:val="00835078"/>
    <w:rsid w:val="00835099"/>
    <w:rsid w:val="0083541F"/>
    <w:rsid w:val="00836144"/>
    <w:rsid w:val="00837002"/>
    <w:rsid w:val="0083710A"/>
    <w:rsid w:val="00837608"/>
    <w:rsid w:val="0084059E"/>
    <w:rsid w:val="00843D7A"/>
    <w:rsid w:val="00843F6D"/>
    <w:rsid w:val="00844B03"/>
    <w:rsid w:val="00847607"/>
    <w:rsid w:val="00847873"/>
    <w:rsid w:val="008479C1"/>
    <w:rsid w:val="00847DA6"/>
    <w:rsid w:val="00847E95"/>
    <w:rsid w:val="008502A8"/>
    <w:rsid w:val="008506D1"/>
    <w:rsid w:val="0085080B"/>
    <w:rsid w:val="008508B7"/>
    <w:rsid w:val="008533A7"/>
    <w:rsid w:val="00853EEF"/>
    <w:rsid w:val="00855627"/>
    <w:rsid w:val="008559BE"/>
    <w:rsid w:val="00860779"/>
    <w:rsid w:val="00861712"/>
    <w:rsid w:val="00863265"/>
    <w:rsid w:val="00863570"/>
    <w:rsid w:val="00864DA0"/>
    <w:rsid w:val="00864E1B"/>
    <w:rsid w:val="00866219"/>
    <w:rsid w:val="00866483"/>
    <w:rsid w:val="008671BD"/>
    <w:rsid w:val="00871140"/>
    <w:rsid w:val="008717C0"/>
    <w:rsid w:val="0087306F"/>
    <w:rsid w:val="00875326"/>
    <w:rsid w:val="008769DE"/>
    <w:rsid w:val="00877E24"/>
    <w:rsid w:val="00880027"/>
    <w:rsid w:val="008801D2"/>
    <w:rsid w:val="00881042"/>
    <w:rsid w:val="008840CC"/>
    <w:rsid w:val="00884B66"/>
    <w:rsid w:val="00886274"/>
    <w:rsid w:val="00886B2C"/>
    <w:rsid w:val="00886D4D"/>
    <w:rsid w:val="00886FFE"/>
    <w:rsid w:val="00887289"/>
    <w:rsid w:val="008873CA"/>
    <w:rsid w:val="00887A3D"/>
    <w:rsid w:val="0089057D"/>
    <w:rsid w:val="0089093C"/>
    <w:rsid w:val="008910A6"/>
    <w:rsid w:val="00891BC9"/>
    <w:rsid w:val="00891FA6"/>
    <w:rsid w:val="00892675"/>
    <w:rsid w:val="008937C6"/>
    <w:rsid w:val="00894EC6"/>
    <w:rsid w:val="008953A0"/>
    <w:rsid w:val="008957CE"/>
    <w:rsid w:val="0089581E"/>
    <w:rsid w:val="008961B7"/>
    <w:rsid w:val="008A00A6"/>
    <w:rsid w:val="008A2B7D"/>
    <w:rsid w:val="008A3C79"/>
    <w:rsid w:val="008A44D7"/>
    <w:rsid w:val="008A6C21"/>
    <w:rsid w:val="008A6EBC"/>
    <w:rsid w:val="008B104E"/>
    <w:rsid w:val="008B21DB"/>
    <w:rsid w:val="008B53BE"/>
    <w:rsid w:val="008B74F7"/>
    <w:rsid w:val="008C1547"/>
    <w:rsid w:val="008C2799"/>
    <w:rsid w:val="008C3245"/>
    <w:rsid w:val="008C49BA"/>
    <w:rsid w:val="008C53BF"/>
    <w:rsid w:val="008C5FB3"/>
    <w:rsid w:val="008C662B"/>
    <w:rsid w:val="008C77D9"/>
    <w:rsid w:val="008D06EA"/>
    <w:rsid w:val="008D0733"/>
    <w:rsid w:val="008D08EB"/>
    <w:rsid w:val="008D0CFF"/>
    <w:rsid w:val="008D17BD"/>
    <w:rsid w:val="008D1954"/>
    <w:rsid w:val="008D1CE7"/>
    <w:rsid w:val="008D201B"/>
    <w:rsid w:val="008D4BC1"/>
    <w:rsid w:val="008D5CFB"/>
    <w:rsid w:val="008D6CB8"/>
    <w:rsid w:val="008D6FF6"/>
    <w:rsid w:val="008E1BD5"/>
    <w:rsid w:val="008E50EE"/>
    <w:rsid w:val="008E717C"/>
    <w:rsid w:val="008F030B"/>
    <w:rsid w:val="008F0ACF"/>
    <w:rsid w:val="008F1223"/>
    <w:rsid w:val="008F1950"/>
    <w:rsid w:val="008F3AB0"/>
    <w:rsid w:val="008F3FDF"/>
    <w:rsid w:val="008F4A28"/>
    <w:rsid w:val="008F5C10"/>
    <w:rsid w:val="008F6D41"/>
    <w:rsid w:val="008F6F24"/>
    <w:rsid w:val="008F75FC"/>
    <w:rsid w:val="008F776F"/>
    <w:rsid w:val="00901169"/>
    <w:rsid w:val="00904986"/>
    <w:rsid w:val="00905EBA"/>
    <w:rsid w:val="00906227"/>
    <w:rsid w:val="00911257"/>
    <w:rsid w:val="0091131E"/>
    <w:rsid w:val="00911AE2"/>
    <w:rsid w:val="00912F43"/>
    <w:rsid w:val="0091663E"/>
    <w:rsid w:val="00916D9B"/>
    <w:rsid w:val="009172E1"/>
    <w:rsid w:val="009175CF"/>
    <w:rsid w:val="009218F5"/>
    <w:rsid w:val="009222F1"/>
    <w:rsid w:val="00923556"/>
    <w:rsid w:val="009256DD"/>
    <w:rsid w:val="00926852"/>
    <w:rsid w:val="00927661"/>
    <w:rsid w:val="00927C37"/>
    <w:rsid w:val="00930C39"/>
    <w:rsid w:val="00931FCA"/>
    <w:rsid w:val="00932A3F"/>
    <w:rsid w:val="00932B27"/>
    <w:rsid w:val="00933047"/>
    <w:rsid w:val="00933138"/>
    <w:rsid w:val="00933205"/>
    <w:rsid w:val="00933C01"/>
    <w:rsid w:val="00933CE7"/>
    <w:rsid w:val="00933F76"/>
    <w:rsid w:val="00934A20"/>
    <w:rsid w:val="00935447"/>
    <w:rsid w:val="00935762"/>
    <w:rsid w:val="00936604"/>
    <w:rsid w:val="00936954"/>
    <w:rsid w:val="00936C8F"/>
    <w:rsid w:val="00942D42"/>
    <w:rsid w:val="00943904"/>
    <w:rsid w:val="00943F05"/>
    <w:rsid w:val="00944229"/>
    <w:rsid w:val="00945464"/>
    <w:rsid w:val="00946725"/>
    <w:rsid w:val="009475C9"/>
    <w:rsid w:val="00950A2E"/>
    <w:rsid w:val="00951ECB"/>
    <w:rsid w:val="00952155"/>
    <w:rsid w:val="00952A61"/>
    <w:rsid w:val="00953048"/>
    <w:rsid w:val="0095311E"/>
    <w:rsid w:val="009531CD"/>
    <w:rsid w:val="0095651F"/>
    <w:rsid w:val="009568D7"/>
    <w:rsid w:val="00956E5D"/>
    <w:rsid w:val="00957D84"/>
    <w:rsid w:val="00960917"/>
    <w:rsid w:val="00962E19"/>
    <w:rsid w:val="00962FC7"/>
    <w:rsid w:val="00963475"/>
    <w:rsid w:val="0096390F"/>
    <w:rsid w:val="00964729"/>
    <w:rsid w:val="0096736C"/>
    <w:rsid w:val="00967AB9"/>
    <w:rsid w:val="00967CE5"/>
    <w:rsid w:val="00967D14"/>
    <w:rsid w:val="00967D66"/>
    <w:rsid w:val="00972001"/>
    <w:rsid w:val="00972C34"/>
    <w:rsid w:val="00973979"/>
    <w:rsid w:val="0097455C"/>
    <w:rsid w:val="00975034"/>
    <w:rsid w:val="0097571B"/>
    <w:rsid w:val="00975EDC"/>
    <w:rsid w:val="009827D6"/>
    <w:rsid w:val="00982B96"/>
    <w:rsid w:val="009855E8"/>
    <w:rsid w:val="009935EC"/>
    <w:rsid w:val="0099513E"/>
    <w:rsid w:val="00997D84"/>
    <w:rsid w:val="009A21D1"/>
    <w:rsid w:val="009A25B5"/>
    <w:rsid w:val="009A2DCC"/>
    <w:rsid w:val="009A4580"/>
    <w:rsid w:val="009A4C19"/>
    <w:rsid w:val="009A4EDC"/>
    <w:rsid w:val="009A5275"/>
    <w:rsid w:val="009A5FB1"/>
    <w:rsid w:val="009B0057"/>
    <w:rsid w:val="009B1E68"/>
    <w:rsid w:val="009B2B9D"/>
    <w:rsid w:val="009B38E6"/>
    <w:rsid w:val="009B3F0F"/>
    <w:rsid w:val="009B44EC"/>
    <w:rsid w:val="009B4E57"/>
    <w:rsid w:val="009B5307"/>
    <w:rsid w:val="009B5FB9"/>
    <w:rsid w:val="009B6F79"/>
    <w:rsid w:val="009B77C4"/>
    <w:rsid w:val="009C089B"/>
    <w:rsid w:val="009C1177"/>
    <w:rsid w:val="009C18E2"/>
    <w:rsid w:val="009C1B81"/>
    <w:rsid w:val="009C3D7C"/>
    <w:rsid w:val="009C5F66"/>
    <w:rsid w:val="009C6298"/>
    <w:rsid w:val="009C72A4"/>
    <w:rsid w:val="009D0A78"/>
    <w:rsid w:val="009D10FB"/>
    <w:rsid w:val="009D1AEE"/>
    <w:rsid w:val="009D58D3"/>
    <w:rsid w:val="009D6C89"/>
    <w:rsid w:val="009D7591"/>
    <w:rsid w:val="009D786D"/>
    <w:rsid w:val="009E2E36"/>
    <w:rsid w:val="009E30E9"/>
    <w:rsid w:val="009E3269"/>
    <w:rsid w:val="009E3A2F"/>
    <w:rsid w:val="009E3AAF"/>
    <w:rsid w:val="009E409D"/>
    <w:rsid w:val="009E463C"/>
    <w:rsid w:val="009E6F25"/>
    <w:rsid w:val="009F107C"/>
    <w:rsid w:val="009F13EF"/>
    <w:rsid w:val="009F1B6F"/>
    <w:rsid w:val="009F59F0"/>
    <w:rsid w:val="009F5B31"/>
    <w:rsid w:val="009F6A24"/>
    <w:rsid w:val="009F6E27"/>
    <w:rsid w:val="009F7119"/>
    <w:rsid w:val="00A016EB"/>
    <w:rsid w:val="00A01ABC"/>
    <w:rsid w:val="00A02048"/>
    <w:rsid w:val="00A0347A"/>
    <w:rsid w:val="00A0522C"/>
    <w:rsid w:val="00A053FA"/>
    <w:rsid w:val="00A05A9E"/>
    <w:rsid w:val="00A05C43"/>
    <w:rsid w:val="00A10AF5"/>
    <w:rsid w:val="00A11604"/>
    <w:rsid w:val="00A11E7E"/>
    <w:rsid w:val="00A13287"/>
    <w:rsid w:val="00A137C1"/>
    <w:rsid w:val="00A13F63"/>
    <w:rsid w:val="00A14A36"/>
    <w:rsid w:val="00A156ED"/>
    <w:rsid w:val="00A17833"/>
    <w:rsid w:val="00A17A3D"/>
    <w:rsid w:val="00A2085A"/>
    <w:rsid w:val="00A23FC5"/>
    <w:rsid w:val="00A2412C"/>
    <w:rsid w:val="00A24511"/>
    <w:rsid w:val="00A24591"/>
    <w:rsid w:val="00A24E51"/>
    <w:rsid w:val="00A26773"/>
    <w:rsid w:val="00A270E9"/>
    <w:rsid w:val="00A30220"/>
    <w:rsid w:val="00A3267A"/>
    <w:rsid w:val="00A32F10"/>
    <w:rsid w:val="00A33C22"/>
    <w:rsid w:val="00A3643D"/>
    <w:rsid w:val="00A36712"/>
    <w:rsid w:val="00A375C6"/>
    <w:rsid w:val="00A37EFF"/>
    <w:rsid w:val="00A42A05"/>
    <w:rsid w:val="00A42AC6"/>
    <w:rsid w:val="00A477F6"/>
    <w:rsid w:val="00A47853"/>
    <w:rsid w:val="00A50010"/>
    <w:rsid w:val="00A50E83"/>
    <w:rsid w:val="00A51954"/>
    <w:rsid w:val="00A52447"/>
    <w:rsid w:val="00A52E8C"/>
    <w:rsid w:val="00A5473C"/>
    <w:rsid w:val="00A5711D"/>
    <w:rsid w:val="00A572D4"/>
    <w:rsid w:val="00A57444"/>
    <w:rsid w:val="00A57CA1"/>
    <w:rsid w:val="00A601CE"/>
    <w:rsid w:val="00A6126D"/>
    <w:rsid w:val="00A64C8F"/>
    <w:rsid w:val="00A6660A"/>
    <w:rsid w:val="00A6774E"/>
    <w:rsid w:val="00A67BFB"/>
    <w:rsid w:val="00A70503"/>
    <w:rsid w:val="00A70A89"/>
    <w:rsid w:val="00A70C58"/>
    <w:rsid w:val="00A70ECF"/>
    <w:rsid w:val="00A72D33"/>
    <w:rsid w:val="00A741D3"/>
    <w:rsid w:val="00A74B9E"/>
    <w:rsid w:val="00A74BF7"/>
    <w:rsid w:val="00A76255"/>
    <w:rsid w:val="00A7768E"/>
    <w:rsid w:val="00A80BF7"/>
    <w:rsid w:val="00A841FE"/>
    <w:rsid w:val="00A848DB"/>
    <w:rsid w:val="00A84F54"/>
    <w:rsid w:val="00A8530B"/>
    <w:rsid w:val="00A85DD5"/>
    <w:rsid w:val="00A85EB9"/>
    <w:rsid w:val="00A86F3E"/>
    <w:rsid w:val="00A87053"/>
    <w:rsid w:val="00A90AB2"/>
    <w:rsid w:val="00A915CC"/>
    <w:rsid w:val="00A91ADC"/>
    <w:rsid w:val="00A92272"/>
    <w:rsid w:val="00A92B83"/>
    <w:rsid w:val="00A92D2F"/>
    <w:rsid w:val="00A9349C"/>
    <w:rsid w:val="00A95683"/>
    <w:rsid w:val="00A9693F"/>
    <w:rsid w:val="00A969FE"/>
    <w:rsid w:val="00A96C2C"/>
    <w:rsid w:val="00A96DD3"/>
    <w:rsid w:val="00A970DB"/>
    <w:rsid w:val="00A97281"/>
    <w:rsid w:val="00AA0176"/>
    <w:rsid w:val="00AA0C84"/>
    <w:rsid w:val="00AA10E9"/>
    <w:rsid w:val="00AA2510"/>
    <w:rsid w:val="00AA2C9D"/>
    <w:rsid w:val="00AA2CDB"/>
    <w:rsid w:val="00AA3BBD"/>
    <w:rsid w:val="00AA40CF"/>
    <w:rsid w:val="00AA53B7"/>
    <w:rsid w:val="00AA75E2"/>
    <w:rsid w:val="00AA7B41"/>
    <w:rsid w:val="00AA7E77"/>
    <w:rsid w:val="00AB0A15"/>
    <w:rsid w:val="00AB2ADB"/>
    <w:rsid w:val="00AB2E01"/>
    <w:rsid w:val="00AB3805"/>
    <w:rsid w:val="00AB615F"/>
    <w:rsid w:val="00AB6A47"/>
    <w:rsid w:val="00AB749C"/>
    <w:rsid w:val="00AC1D46"/>
    <w:rsid w:val="00AC45B6"/>
    <w:rsid w:val="00AC5274"/>
    <w:rsid w:val="00AC5B69"/>
    <w:rsid w:val="00AC5CE6"/>
    <w:rsid w:val="00AC62E7"/>
    <w:rsid w:val="00AC7904"/>
    <w:rsid w:val="00AD1180"/>
    <w:rsid w:val="00AD7C07"/>
    <w:rsid w:val="00AE56E1"/>
    <w:rsid w:val="00AE74E0"/>
    <w:rsid w:val="00AE75EE"/>
    <w:rsid w:val="00AE7A76"/>
    <w:rsid w:val="00AE7F33"/>
    <w:rsid w:val="00AF1644"/>
    <w:rsid w:val="00AF2D9B"/>
    <w:rsid w:val="00AF4D61"/>
    <w:rsid w:val="00AF4F2C"/>
    <w:rsid w:val="00AF56D7"/>
    <w:rsid w:val="00AF64A8"/>
    <w:rsid w:val="00AF688E"/>
    <w:rsid w:val="00AF792E"/>
    <w:rsid w:val="00B00AB3"/>
    <w:rsid w:val="00B010B7"/>
    <w:rsid w:val="00B019DF"/>
    <w:rsid w:val="00B030CA"/>
    <w:rsid w:val="00B03BFD"/>
    <w:rsid w:val="00B07BE5"/>
    <w:rsid w:val="00B113FC"/>
    <w:rsid w:val="00B124A4"/>
    <w:rsid w:val="00B12AE7"/>
    <w:rsid w:val="00B12B03"/>
    <w:rsid w:val="00B12EED"/>
    <w:rsid w:val="00B13754"/>
    <w:rsid w:val="00B14C67"/>
    <w:rsid w:val="00B1559E"/>
    <w:rsid w:val="00B1568A"/>
    <w:rsid w:val="00B16F5D"/>
    <w:rsid w:val="00B24787"/>
    <w:rsid w:val="00B25EAA"/>
    <w:rsid w:val="00B25F1B"/>
    <w:rsid w:val="00B2687D"/>
    <w:rsid w:val="00B26D08"/>
    <w:rsid w:val="00B26E67"/>
    <w:rsid w:val="00B2700C"/>
    <w:rsid w:val="00B32AC4"/>
    <w:rsid w:val="00B337B8"/>
    <w:rsid w:val="00B34814"/>
    <w:rsid w:val="00B34FCC"/>
    <w:rsid w:val="00B35BB8"/>
    <w:rsid w:val="00B40432"/>
    <w:rsid w:val="00B40691"/>
    <w:rsid w:val="00B41E56"/>
    <w:rsid w:val="00B44243"/>
    <w:rsid w:val="00B4500A"/>
    <w:rsid w:val="00B45237"/>
    <w:rsid w:val="00B45DE8"/>
    <w:rsid w:val="00B45E49"/>
    <w:rsid w:val="00B46A75"/>
    <w:rsid w:val="00B47F21"/>
    <w:rsid w:val="00B5141D"/>
    <w:rsid w:val="00B5141F"/>
    <w:rsid w:val="00B51F4B"/>
    <w:rsid w:val="00B52E66"/>
    <w:rsid w:val="00B535F7"/>
    <w:rsid w:val="00B53C5A"/>
    <w:rsid w:val="00B54538"/>
    <w:rsid w:val="00B55410"/>
    <w:rsid w:val="00B60748"/>
    <w:rsid w:val="00B619D3"/>
    <w:rsid w:val="00B61B3E"/>
    <w:rsid w:val="00B62404"/>
    <w:rsid w:val="00B626A7"/>
    <w:rsid w:val="00B63239"/>
    <w:rsid w:val="00B63547"/>
    <w:rsid w:val="00B63831"/>
    <w:rsid w:val="00B64DF2"/>
    <w:rsid w:val="00B65746"/>
    <w:rsid w:val="00B657A8"/>
    <w:rsid w:val="00B66D63"/>
    <w:rsid w:val="00B670C8"/>
    <w:rsid w:val="00B6744B"/>
    <w:rsid w:val="00B67655"/>
    <w:rsid w:val="00B71438"/>
    <w:rsid w:val="00B72038"/>
    <w:rsid w:val="00B72ECD"/>
    <w:rsid w:val="00B733E7"/>
    <w:rsid w:val="00B7425A"/>
    <w:rsid w:val="00B7457B"/>
    <w:rsid w:val="00B749BC"/>
    <w:rsid w:val="00B76544"/>
    <w:rsid w:val="00B76954"/>
    <w:rsid w:val="00B76F25"/>
    <w:rsid w:val="00B77AEF"/>
    <w:rsid w:val="00B77CCB"/>
    <w:rsid w:val="00B8223F"/>
    <w:rsid w:val="00B862CA"/>
    <w:rsid w:val="00B869D9"/>
    <w:rsid w:val="00B86AFB"/>
    <w:rsid w:val="00B8720C"/>
    <w:rsid w:val="00B902CC"/>
    <w:rsid w:val="00B91191"/>
    <w:rsid w:val="00B914F8"/>
    <w:rsid w:val="00B91A8B"/>
    <w:rsid w:val="00B92C54"/>
    <w:rsid w:val="00B932A3"/>
    <w:rsid w:val="00B95409"/>
    <w:rsid w:val="00BA0F21"/>
    <w:rsid w:val="00BA15FA"/>
    <w:rsid w:val="00BA1A8E"/>
    <w:rsid w:val="00BA1CDE"/>
    <w:rsid w:val="00BA271B"/>
    <w:rsid w:val="00BA4F52"/>
    <w:rsid w:val="00BA5D37"/>
    <w:rsid w:val="00BA6255"/>
    <w:rsid w:val="00BA78D0"/>
    <w:rsid w:val="00BA7D8E"/>
    <w:rsid w:val="00BB0207"/>
    <w:rsid w:val="00BB18D3"/>
    <w:rsid w:val="00BB5F4D"/>
    <w:rsid w:val="00BB7698"/>
    <w:rsid w:val="00BB77FE"/>
    <w:rsid w:val="00BC247A"/>
    <w:rsid w:val="00BC26D1"/>
    <w:rsid w:val="00BC2E8F"/>
    <w:rsid w:val="00BC337D"/>
    <w:rsid w:val="00BC6645"/>
    <w:rsid w:val="00BD34A1"/>
    <w:rsid w:val="00BD4EA8"/>
    <w:rsid w:val="00BE0BEE"/>
    <w:rsid w:val="00BE0C8A"/>
    <w:rsid w:val="00BE3C22"/>
    <w:rsid w:val="00BE46E6"/>
    <w:rsid w:val="00BE4981"/>
    <w:rsid w:val="00BE5066"/>
    <w:rsid w:val="00BE59E2"/>
    <w:rsid w:val="00BE5A63"/>
    <w:rsid w:val="00BE5DE1"/>
    <w:rsid w:val="00BE7054"/>
    <w:rsid w:val="00BF072B"/>
    <w:rsid w:val="00BF20C3"/>
    <w:rsid w:val="00BF3995"/>
    <w:rsid w:val="00BF3CBC"/>
    <w:rsid w:val="00BF6D03"/>
    <w:rsid w:val="00C01C0A"/>
    <w:rsid w:val="00C02986"/>
    <w:rsid w:val="00C02A60"/>
    <w:rsid w:val="00C035FD"/>
    <w:rsid w:val="00C03922"/>
    <w:rsid w:val="00C0670D"/>
    <w:rsid w:val="00C1088E"/>
    <w:rsid w:val="00C11B01"/>
    <w:rsid w:val="00C11F71"/>
    <w:rsid w:val="00C12A4D"/>
    <w:rsid w:val="00C13739"/>
    <w:rsid w:val="00C17DB3"/>
    <w:rsid w:val="00C20026"/>
    <w:rsid w:val="00C20C96"/>
    <w:rsid w:val="00C213B4"/>
    <w:rsid w:val="00C2143B"/>
    <w:rsid w:val="00C21DC4"/>
    <w:rsid w:val="00C221BC"/>
    <w:rsid w:val="00C22B04"/>
    <w:rsid w:val="00C24B75"/>
    <w:rsid w:val="00C26284"/>
    <w:rsid w:val="00C26C39"/>
    <w:rsid w:val="00C27398"/>
    <w:rsid w:val="00C30536"/>
    <w:rsid w:val="00C30F54"/>
    <w:rsid w:val="00C319A9"/>
    <w:rsid w:val="00C32506"/>
    <w:rsid w:val="00C32F4F"/>
    <w:rsid w:val="00C33177"/>
    <w:rsid w:val="00C3603F"/>
    <w:rsid w:val="00C362DB"/>
    <w:rsid w:val="00C4049B"/>
    <w:rsid w:val="00C414D9"/>
    <w:rsid w:val="00C41AB5"/>
    <w:rsid w:val="00C43757"/>
    <w:rsid w:val="00C448E5"/>
    <w:rsid w:val="00C45F0E"/>
    <w:rsid w:val="00C51D37"/>
    <w:rsid w:val="00C5351D"/>
    <w:rsid w:val="00C55D13"/>
    <w:rsid w:val="00C56B0E"/>
    <w:rsid w:val="00C57CB0"/>
    <w:rsid w:val="00C63252"/>
    <w:rsid w:val="00C63666"/>
    <w:rsid w:val="00C637D4"/>
    <w:rsid w:val="00C64CD7"/>
    <w:rsid w:val="00C64F0E"/>
    <w:rsid w:val="00C6598A"/>
    <w:rsid w:val="00C65B7E"/>
    <w:rsid w:val="00C65D0D"/>
    <w:rsid w:val="00C6613F"/>
    <w:rsid w:val="00C663A2"/>
    <w:rsid w:val="00C70001"/>
    <w:rsid w:val="00C7161E"/>
    <w:rsid w:val="00C723C7"/>
    <w:rsid w:val="00C7590F"/>
    <w:rsid w:val="00C75A9A"/>
    <w:rsid w:val="00C76204"/>
    <w:rsid w:val="00C766EB"/>
    <w:rsid w:val="00C77983"/>
    <w:rsid w:val="00C807DB"/>
    <w:rsid w:val="00C80D54"/>
    <w:rsid w:val="00C81982"/>
    <w:rsid w:val="00C81B30"/>
    <w:rsid w:val="00C82235"/>
    <w:rsid w:val="00C82C8F"/>
    <w:rsid w:val="00C82E57"/>
    <w:rsid w:val="00C83617"/>
    <w:rsid w:val="00C84D13"/>
    <w:rsid w:val="00C84F36"/>
    <w:rsid w:val="00C860A7"/>
    <w:rsid w:val="00C86C26"/>
    <w:rsid w:val="00C90573"/>
    <w:rsid w:val="00C90829"/>
    <w:rsid w:val="00C90FE6"/>
    <w:rsid w:val="00C92E88"/>
    <w:rsid w:val="00C93165"/>
    <w:rsid w:val="00C931E2"/>
    <w:rsid w:val="00C93556"/>
    <w:rsid w:val="00C94144"/>
    <w:rsid w:val="00C94D8A"/>
    <w:rsid w:val="00C94DEF"/>
    <w:rsid w:val="00C97FA9"/>
    <w:rsid w:val="00CA1C6D"/>
    <w:rsid w:val="00CA2048"/>
    <w:rsid w:val="00CA3734"/>
    <w:rsid w:val="00CA419B"/>
    <w:rsid w:val="00CA4CE7"/>
    <w:rsid w:val="00CA4EF8"/>
    <w:rsid w:val="00CB00A8"/>
    <w:rsid w:val="00CB0587"/>
    <w:rsid w:val="00CB0A2C"/>
    <w:rsid w:val="00CB0A5A"/>
    <w:rsid w:val="00CB17BF"/>
    <w:rsid w:val="00CB1954"/>
    <w:rsid w:val="00CB3CD9"/>
    <w:rsid w:val="00CB4B1F"/>
    <w:rsid w:val="00CB5BCE"/>
    <w:rsid w:val="00CB7ED8"/>
    <w:rsid w:val="00CC0C27"/>
    <w:rsid w:val="00CC3F99"/>
    <w:rsid w:val="00CC5875"/>
    <w:rsid w:val="00CC595F"/>
    <w:rsid w:val="00CC5B4E"/>
    <w:rsid w:val="00CC7DF4"/>
    <w:rsid w:val="00CC7F0F"/>
    <w:rsid w:val="00CD045E"/>
    <w:rsid w:val="00CD1843"/>
    <w:rsid w:val="00CD281E"/>
    <w:rsid w:val="00CD3793"/>
    <w:rsid w:val="00CD42CD"/>
    <w:rsid w:val="00CD726D"/>
    <w:rsid w:val="00CD760A"/>
    <w:rsid w:val="00CD773F"/>
    <w:rsid w:val="00CD7AE5"/>
    <w:rsid w:val="00CD7D39"/>
    <w:rsid w:val="00CE16A1"/>
    <w:rsid w:val="00CE1F15"/>
    <w:rsid w:val="00CE2977"/>
    <w:rsid w:val="00CE2C7E"/>
    <w:rsid w:val="00CE301C"/>
    <w:rsid w:val="00CE35EC"/>
    <w:rsid w:val="00CE444C"/>
    <w:rsid w:val="00CE52EE"/>
    <w:rsid w:val="00CE641C"/>
    <w:rsid w:val="00CE6EC7"/>
    <w:rsid w:val="00CF0F81"/>
    <w:rsid w:val="00CF137D"/>
    <w:rsid w:val="00CF3029"/>
    <w:rsid w:val="00CF3614"/>
    <w:rsid w:val="00CF3916"/>
    <w:rsid w:val="00CF4123"/>
    <w:rsid w:val="00CF435D"/>
    <w:rsid w:val="00CF4B76"/>
    <w:rsid w:val="00CF4B8B"/>
    <w:rsid w:val="00CF4CB0"/>
    <w:rsid w:val="00CF6C5F"/>
    <w:rsid w:val="00D00031"/>
    <w:rsid w:val="00D00075"/>
    <w:rsid w:val="00D0313B"/>
    <w:rsid w:val="00D03696"/>
    <w:rsid w:val="00D046E5"/>
    <w:rsid w:val="00D04970"/>
    <w:rsid w:val="00D04A9D"/>
    <w:rsid w:val="00D0601A"/>
    <w:rsid w:val="00D079D6"/>
    <w:rsid w:val="00D102B3"/>
    <w:rsid w:val="00D11A3C"/>
    <w:rsid w:val="00D139A2"/>
    <w:rsid w:val="00D13EAE"/>
    <w:rsid w:val="00D14120"/>
    <w:rsid w:val="00D14FB2"/>
    <w:rsid w:val="00D171B1"/>
    <w:rsid w:val="00D1797D"/>
    <w:rsid w:val="00D205F0"/>
    <w:rsid w:val="00D21991"/>
    <w:rsid w:val="00D222C0"/>
    <w:rsid w:val="00D23327"/>
    <w:rsid w:val="00D233BE"/>
    <w:rsid w:val="00D242A2"/>
    <w:rsid w:val="00D24CAE"/>
    <w:rsid w:val="00D262C3"/>
    <w:rsid w:val="00D2634E"/>
    <w:rsid w:val="00D26E43"/>
    <w:rsid w:val="00D27393"/>
    <w:rsid w:val="00D273A8"/>
    <w:rsid w:val="00D274B9"/>
    <w:rsid w:val="00D30123"/>
    <w:rsid w:val="00D322F5"/>
    <w:rsid w:val="00D33389"/>
    <w:rsid w:val="00D3416C"/>
    <w:rsid w:val="00D3496E"/>
    <w:rsid w:val="00D353D1"/>
    <w:rsid w:val="00D356DF"/>
    <w:rsid w:val="00D36642"/>
    <w:rsid w:val="00D36852"/>
    <w:rsid w:val="00D36CBB"/>
    <w:rsid w:val="00D37534"/>
    <w:rsid w:val="00D37A25"/>
    <w:rsid w:val="00D40BD8"/>
    <w:rsid w:val="00D41BA2"/>
    <w:rsid w:val="00D428D1"/>
    <w:rsid w:val="00D43E38"/>
    <w:rsid w:val="00D4559B"/>
    <w:rsid w:val="00D455A9"/>
    <w:rsid w:val="00D45B00"/>
    <w:rsid w:val="00D4635B"/>
    <w:rsid w:val="00D468DF"/>
    <w:rsid w:val="00D47133"/>
    <w:rsid w:val="00D525CA"/>
    <w:rsid w:val="00D526A5"/>
    <w:rsid w:val="00D5321E"/>
    <w:rsid w:val="00D536C7"/>
    <w:rsid w:val="00D54FBF"/>
    <w:rsid w:val="00D568B3"/>
    <w:rsid w:val="00D56FDA"/>
    <w:rsid w:val="00D6034B"/>
    <w:rsid w:val="00D62B57"/>
    <w:rsid w:val="00D6312C"/>
    <w:rsid w:val="00D63949"/>
    <w:rsid w:val="00D6423A"/>
    <w:rsid w:val="00D65378"/>
    <w:rsid w:val="00D65621"/>
    <w:rsid w:val="00D6618C"/>
    <w:rsid w:val="00D663F2"/>
    <w:rsid w:val="00D664C1"/>
    <w:rsid w:val="00D666BB"/>
    <w:rsid w:val="00D67042"/>
    <w:rsid w:val="00D72CD1"/>
    <w:rsid w:val="00D732C7"/>
    <w:rsid w:val="00D751A7"/>
    <w:rsid w:val="00D778CB"/>
    <w:rsid w:val="00D77B03"/>
    <w:rsid w:val="00D77B0A"/>
    <w:rsid w:val="00D80393"/>
    <w:rsid w:val="00D805F0"/>
    <w:rsid w:val="00D81395"/>
    <w:rsid w:val="00D84C82"/>
    <w:rsid w:val="00D854FD"/>
    <w:rsid w:val="00D86D9E"/>
    <w:rsid w:val="00D86F5B"/>
    <w:rsid w:val="00D878AB"/>
    <w:rsid w:val="00D90147"/>
    <w:rsid w:val="00D90449"/>
    <w:rsid w:val="00D90AA4"/>
    <w:rsid w:val="00D92EE8"/>
    <w:rsid w:val="00D94600"/>
    <w:rsid w:val="00D950F6"/>
    <w:rsid w:val="00D95899"/>
    <w:rsid w:val="00D97F6E"/>
    <w:rsid w:val="00DA085C"/>
    <w:rsid w:val="00DA112A"/>
    <w:rsid w:val="00DA1A13"/>
    <w:rsid w:val="00DA342F"/>
    <w:rsid w:val="00DA3C1F"/>
    <w:rsid w:val="00DA500F"/>
    <w:rsid w:val="00DA534C"/>
    <w:rsid w:val="00DA6156"/>
    <w:rsid w:val="00DA668C"/>
    <w:rsid w:val="00DA6D21"/>
    <w:rsid w:val="00DA6EE4"/>
    <w:rsid w:val="00DB049A"/>
    <w:rsid w:val="00DB0B01"/>
    <w:rsid w:val="00DB0D66"/>
    <w:rsid w:val="00DB18F4"/>
    <w:rsid w:val="00DB1EC8"/>
    <w:rsid w:val="00DB2935"/>
    <w:rsid w:val="00DB3ABC"/>
    <w:rsid w:val="00DB4661"/>
    <w:rsid w:val="00DB5566"/>
    <w:rsid w:val="00DB5662"/>
    <w:rsid w:val="00DB5E25"/>
    <w:rsid w:val="00DB6598"/>
    <w:rsid w:val="00DB6A6E"/>
    <w:rsid w:val="00DB7000"/>
    <w:rsid w:val="00DB7301"/>
    <w:rsid w:val="00DC026C"/>
    <w:rsid w:val="00DC09EE"/>
    <w:rsid w:val="00DC0C46"/>
    <w:rsid w:val="00DC18D8"/>
    <w:rsid w:val="00DC27B1"/>
    <w:rsid w:val="00DC2B81"/>
    <w:rsid w:val="00DC2BB3"/>
    <w:rsid w:val="00DC700B"/>
    <w:rsid w:val="00DD0807"/>
    <w:rsid w:val="00DD0A09"/>
    <w:rsid w:val="00DD2A47"/>
    <w:rsid w:val="00DD36B6"/>
    <w:rsid w:val="00DD3C6B"/>
    <w:rsid w:val="00DD3E36"/>
    <w:rsid w:val="00DD3F79"/>
    <w:rsid w:val="00DD498C"/>
    <w:rsid w:val="00DD49CE"/>
    <w:rsid w:val="00DD5AAB"/>
    <w:rsid w:val="00DD72B9"/>
    <w:rsid w:val="00DD730D"/>
    <w:rsid w:val="00DE0329"/>
    <w:rsid w:val="00DE3013"/>
    <w:rsid w:val="00DE521D"/>
    <w:rsid w:val="00DE68EB"/>
    <w:rsid w:val="00DE6C81"/>
    <w:rsid w:val="00DF0019"/>
    <w:rsid w:val="00DF03B9"/>
    <w:rsid w:val="00DF05D7"/>
    <w:rsid w:val="00DF0F61"/>
    <w:rsid w:val="00DF10A2"/>
    <w:rsid w:val="00DF2552"/>
    <w:rsid w:val="00DF2843"/>
    <w:rsid w:val="00DF45A9"/>
    <w:rsid w:val="00DF46AD"/>
    <w:rsid w:val="00DF5E72"/>
    <w:rsid w:val="00DF5FB1"/>
    <w:rsid w:val="00DF6C6E"/>
    <w:rsid w:val="00DF755E"/>
    <w:rsid w:val="00DF7599"/>
    <w:rsid w:val="00DF766C"/>
    <w:rsid w:val="00E004A5"/>
    <w:rsid w:val="00E00830"/>
    <w:rsid w:val="00E0088C"/>
    <w:rsid w:val="00E01BA6"/>
    <w:rsid w:val="00E01C3D"/>
    <w:rsid w:val="00E02687"/>
    <w:rsid w:val="00E036C7"/>
    <w:rsid w:val="00E10059"/>
    <w:rsid w:val="00E10613"/>
    <w:rsid w:val="00E1162F"/>
    <w:rsid w:val="00E1286E"/>
    <w:rsid w:val="00E1340D"/>
    <w:rsid w:val="00E16097"/>
    <w:rsid w:val="00E165CB"/>
    <w:rsid w:val="00E17B96"/>
    <w:rsid w:val="00E20A35"/>
    <w:rsid w:val="00E23539"/>
    <w:rsid w:val="00E244FE"/>
    <w:rsid w:val="00E24DE0"/>
    <w:rsid w:val="00E24FA2"/>
    <w:rsid w:val="00E2547A"/>
    <w:rsid w:val="00E26857"/>
    <w:rsid w:val="00E2760A"/>
    <w:rsid w:val="00E279DE"/>
    <w:rsid w:val="00E27D81"/>
    <w:rsid w:val="00E3008C"/>
    <w:rsid w:val="00E3045D"/>
    <w:rsid w:val="00E310D7"/>
    <w:rsid w:val="00E31458"/>
    <w:rsid w:val="00E3275E"/>
    <w:rsid w:val="00E329DA"/>
    <w:rsid w:val="00E33235"/>
    <w:rsid w:val="00E338F9"/>
    <w:rsid w:val="00E341BC"/>
    <w:rsid w:val="00E37791"/>
    <w:rsid w:val="00E37A4A"/>
    <w:rsid w:val="00E37A9C"/>
    <w:rsid w:val="00E403B0"/>
    <w:rsid w:val="00E4041A"/>
    <w:rsid w:val="00E41666"/>
    <w:rsid w:val="00E42222"/>
    <w:rsid w:val="00E451C8"/>
    <w:rsid w:val="00E459A4"/>
    <w:rsid w:val="00E478CC"/>
    <w:rsid w:val="00E50163"/>
    <w:rsid w:val="00E50D1E"/>
    <w:rsid w:val="00E527F2"/>
    <w:rsid w:val="00E52EE2"/>
    <w:rsid w:val="00E54C9F"/>
    <w:rsid w:val="00E54E89"/>
    <w:rsid w:val="00E5513A"/>
    <w:rsid w:val="00E60888"/>
    <w:rsid w:val="00E630E0"/>
    <w:rsid w:val="00E631CF"/>
    <w:rsid w:val="00E645CA"/>
    <w:rsid w:val="00E65191"/>
    <w:rsid w:val="00E65972"/>
    <w:rsid w:val="00E71F9D"/>
    <w:rsid w:val="00E729AE"/>
    <w:rsid w:val="00E748A4"/>
    <w:rsid w:val="00E74E55"/>
    <w:rsid w:val="00E75CE7"/>
    <w:rsid w:val="00E775A1"/>
    <w:rsid w:val="00E809D4"/>
    <w:rsid w:val="00E80A43"/>
    <w:rsid w:val="00E813C2"/>
    <w:rsid w:val="00E82B30"/>
    <w:rsid w:val="00E84970"/>
    <w:rsid w:val="00E84ECE"/>
    <w:rsid w:val="00E870F7"/>
    <w:rsid w:val="00E87130"/>
    <w:rsid w:val="00E87922"/>
    <w:rsid w:val="00E87D26"/>
    <w:rsid w:val="00E90C72"/>
    <w:rsid w:val="00E9125F"/>
    <w:rsid w:val="00E91535"/>
    <w:rsid w:val="00E92D3C"/>
    <w:rsid w:val="00E9346D"/>
    <w:rsid w:val="00E949B0"/>
    <w:rsid w:val="00E96493"/>
    <w:rsid w:val="00E966D9"/>
    <w:rsid w:val="00E96949"/>
    <w:rsid w:val="00E97739"/>
    <w:rsid w:val="00EA21CD"/>
    <w:rsid w:val="00EA2721"/>
    <w:rsid w:val="00EA33B9"/>
    <w:rsid w:val="00EA4F55"/>
    <w:rsid w:val="00EA6708"/>
    <w:rsid w:val="00EA732B"/>
    <w:rsid w:val="00EB2DAF"/>
    <w:rsid w:val="00EB5D61"/>
    <w:rsid w:val="00EB7414"/>
    <w:rsid w:val="00EB7A9B"/>
    <w:rsid w:val="00EC0463"/>
    <w:rsid w:val="00EC052A"/>
    <w:rsid w:val="00EC0532"/>
    <w:rsid w:val="00EC0AAF"/>
    <w:rsid w:val="00EC1546"/>
    <w:rsid w:val="00EC16CC"/>
    <w:rsid w:val="00EC1D4F"/>
    <w:rsid w:val="00EC217D"/>
    <w:rsid w:val="00EC614F"/>
    <w:rsid w:val="00ED029E"/>
    <w:rsid w:val="00ED132A"/>
    <w:rsid w:val="00ED1371"/>
    <w:rsid w:val="00ED1422"/>
    <w:rsid w:val="00ED2933"/>
    <w:rsid w:val="00ED49B9"/>
    <w:rsid w:val="00ED6C4C"/>
    <w:rsid w:val="00ED6C57"/>
    <w:rsid w:val="00EE02CE"/>
    <w:rsid w:val="00EE02DF"/>
    <w:rsid w:val="00EE22E0"/>
    <w:rsid w:val="00EE2B06"/>
    <w:rsid w:val="00EE2B2F"/>
    <w:rsid w:val="00EE30C5"/>
    <w:rsid w:val="00EE3F94"/>
    <w:rsid w:val="00EE4158"/>
    <w:rsid w:val="00EE4D7A"/>
    <w:rsid w:val="00EE4EB5"/>
    <w:rsid w:val="00EE6528"/>
    <w:rsid w:val="00EF009C"/>
    <w:rsid w:val="00EF0572"/>
    <w:rsid w:val="00EF18FB"/>
    <w:rsid w:val="00EF1B98"/>
    <w:rsid w:val="00EF1EE2"/>
    <w:rsid w:val="00EF248D"/>
    <w:rsid w:val="00EF2AFC"/>
    <w:rsid w:val="00EF3913"/>
    <w:rsid w:val="00EF50CF"/>
    <w:rsid w:val="00EF54EE"/>
    <w:rsid w:val="00EF65EE"/>
    <w:rsid w:val="00F00210"/>
    <w:rsid w:val="00F009F2"/>
    <w:rsid w:val="00F00CA7"/>
    <w:rsid w:val="00F00FC3"/>
    <w:rsid w:val="00F0178F"/>
    <w:rsid w:val="00F01E54"/>
    <w:rsid w:val="00F01F6E"/>
    <w:rsid w:val="00F0213A"/>
    <w:rsid w:val="00F02474"/>
    <w:rsid w:val="00F0297E"/>
    <w:rsid w:val="00F03147"/>
    <w:rsid w:val="00F04492"/>
    <w:rsid w:val="00F0468B"/>
    <w:rsid w:val="00F05CC3"/>
    <w:rsid w:val="00F06C80"/>
    <w:rsid w:val="00F10B0E"/>
    <w:rsid w:val="00F12708"/>
    <w:rsid w:val="00F13C0F"/>
    <w:rsid w:val="00F14BA1"/>
    <w:rsid w:val="00F16967"/>
    <w:rsid w:val="00F16AF3"/>
    <w:rsid w:val="00F16E5A"/>
    <w:rsid w:val="00F2083A"/>
    <w:rsid w:val="00F20CB9"/>
    <w:rsid w:val="00F21125"/>
    <w:rsid w:val="00F21B9A"/>
    <w:rsid w:val="00F22CBA"/>
    <w:rsid w:val="00F24B47"/>
    <w:rsid w:val="00F25F69"/>
    <w:rsid w:val="00F276D6"/>
    <w:rsid w:val="00F306A9"/>
    <w:rsid w:val="00F32619"/>
    <w:rsid w:val="00F33C62"/>
    <w:rsid w:val="00F36186"/>
    <w:rsid w:val="00F36692"/>
    <w:rsid w:val="00F366AB"/>
    <w:rsid w:val="00F37A28"/>
    <w:rsid w:val="00F40377"/>
    <w:rsid w:val="00F40742"/>
    <w:rsid w:val="00F42A54"/>
    <w:rsid w:val="00F4351E"/>
    <w:rsid w:val="00F43A0F"/>
    <w:rsid w:val="00F43BD2"/>
    <w:rsid w:val="00F45D75"/>
    <w:rsid w:val="00F45E1A"/>
    <w:rsid w:val="00F5173C"/>
    <w:rsid w:val="00F52F28"/>
    <w:rsid w:val="00F530F6"/>
    <w:rsid w:val="00F533F9"/>
    <w:rsid w:val="00F53E24"/>
    <w:rsid w:val="00F55927"/>
    <w:rsid w:val="00F56A70"/>
    <w:rsid w:val="00F57670"/>
    <w:rsid w:val="00F6185C"/>
    <w:rsid w:val="00F62A7D"/>
    <w:rsid w:val="00F63FAC"/>
    <w:rsid w:val="00F64320"/>
    <w:rsid w:val="00F6460F"/>
    <w:rsid w:val="00F653BF"/>
    <w:rsid w:val="00F65FEE"/>
    <w:rsid w:val="00F668D4"/>
    <w:rsid w:val="00F70481"/>
    <w:rsid w:val="00F71460"/>
    <w:rsid w:val="00F7232C"/>
    <w:rsid w:val="00F74031"/>
    <w:rsid w:val="00F7473C"/>
    <w:rsid w:val="00F760F0"/>
    <w:rsid w:val="00F7739E"/>
    <w:rsid w:val="00F81173"/>
    <w:rsid w:val="00F81FA2"/>
    <w:rsid w:val="00F8270A"/>
    <w:rsid w:val="00F833D1"/>
    <w:rsid w:val="00F83A6E"/>
    <w:rsid w:val="00F83C1C"/>
    <w:rsid w:val="00F84E19"/>
    <w:rsid w:val="00F85545"/>
    <w:rsid w:val="00F85F9B"/>
    <w:rsid w:val="00F87E12"/>
    <w:rsid w:val="00F91498"/>
    <w:rsid w:val="00F91CE2"/>
    <w:rsid w:val="00F928E3"/>
    <w:rsid w:val="00F929E6"/>
    <w:rsid w:val="00F92A89"/>
    <w:rsid w:val="00F92EFE"/>
    <w:rsid w:val="00F9358F"/>
    <w:rsid w:val="00F94595"/>
    <w:rsid w:val="00F947FF"/>
    <w:rsid w:val="00F96D14"/>
    <w:rsid w:val="00F97D31"/>
    <w:rsid w:val="00FA2461"/>
    <w:rsid w:val="00FA27DC"/>
    <w:rsid w:val="00FA2990"/>
    <w:rsid w:val="00FA2ABD"/>
    <w:rsid w:val="00FA39CE"/>
    <w:rsid w:val="00FA3EB9"/>
    <w:rsid w:val="00FA415F"/>
    <w:rsid w:val="00FA58C4"/>
    <w:rsid w:val="00FA62AA"/>
    <w:rsid w:val="00FA6C56"/>
    <w:rsid w:val="00FB1CF2"/>
    <w:rsid w:val="00FB1DD7"/>
    <w:rsid w:val="00FB3F71"/>
    <w:rsid w:val="00FB4A18"/>
    <w:rsid w:val="00FB5F39"/>
    <w:rsid w:val="00FB6668"/>
    <w:rsid w:val="00FB7983"/>
    <w:rsid w:val="00FB7B3B"/>
    <w:rsid w:val="00FC012C"/>
    <w:rsid w:val="00FC0624"/>
    <w:rsid w:val="00FC0E63"/>
    <w:rsid w:val="00FC1B00"/>
    <w:rsid w:val="00FC1FEF"/>
    <w:rsid w:val="00FC40C2"/>
    <w:rsid w:val="00FC6210"/>
    <w:rsid w:val="00FC7EF4"/>
    <w:rsid w:val="00FD02F7"/>
    <w:rsid w:val="00FD1144"/>
    <w:rsid w:val="00FD245B"/>
    <w:rsid w:val="00FD3A6B"/>
    <w:rsid w:val="00FD3BA9"/>
    <w:rsid w:val="00FD4450"/>
    <w:rsid w:val="00FD523E"/>
    <w:rsid w:val="00FD7509"/>
    <w:rsid w:val="00FD7E82"/>
    <w:rsid w:val="00FE0EA3"/>
    <w:rsid w:val="00FE16CE"/>
    <w:rsid w:val="00FE297B"/>
    <w:rsid w:val="00FE2C75"/>
    <w:rsid w:val="00FE364E"/>
    <w:rsid w:val="00FE383B"/>
    <w:rsid w:val="00FE5710"/>
    <w:rsid w:val="00FE5CB9"/>
    <w:rsid w:val="00FE6F14"/>
    <w:rsid w:val="00FE71AD"/>
    <w:rsid w:val="00FF0307"/>
    <w:rsid w:val="00FF0983"/>
    <w:rsid w:val="00FF1522"/>
    <w:rsid w:val="00FF2950"/>
    <w:rsid w:val="00FF32BA"/>
    <w:rsid w:val="00FF35B0"/>
    <w:rsid w:val="00FF3FD0"/>
    <w:rsid w:val="00FF485E"/>
    <w:rsid w:val="00FF6707"/>
    <w:rsid w:val="00FF6732"/>
    <w:rsid w:val="00FF6F9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35EE"/>
  <w15:docId w15:val="{B8FCBE3A-4FDC-43B6-AC58-9C43DA6C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56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E71AD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E71A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406C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06C2"/>
  </w:style>
  <w:style w:type="paragraph" w:styleId="Zhlav">
    <w:name w:val="header"/>
    <w:basedOn w:val="Normln"/>
    <w:link w:val="ZhlavChar"/>
    <w:uiPriority w:val="99"/>
    <w:unhideWhenUsed/>
    <w:rsid w:val="008F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F24"/>
  </w:style>
  <w:style w:type="paragraph" w:styleId="Zpat">
    <w:name w:val="footer"/>
    <w:basedOn w:val="Normln"/>
    <w:link w:val="ZpatChar"/>
    <w:uiPriority w:val="99"/>
    <w:unhideWhenUsed/>
    <w:rsid w:val="008F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F24"/>
  </w:style>
  <w:style w:type="character" w:styleId="Hypertextovodkaz">
    <w:name w:val="Hyperlink"/>
    <w:basedOn w:val="Standardnpsmoodstavce"/>
    <w:uiPriority w:val="99"/>
    <w:unhideWhenUsed/>
    <w:rsid w:val="002A4EC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4EC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54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A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A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43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5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5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cz/cs/kontak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C739-8D60-4C71-93F9-4AC9653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2048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Marta</dc:creator>
  <cp:lastModifiedBy>Pavel Kunc</cp:lastModifiedBy>
  <cp:revision>4</cp:revision>
  <cp:lastPrinted>2022-01-14T09:00:00Z</cp:lastPrinted>
  <dcterms:created xsi:type="dcterms:W3CDTF">2022-01-14T09:00:00Z</dcterms:created>
  <dcterms:modified xsi:type="dcterms:W3CDTF">2022-01-14T09:09:00Z</dcterms:modified>
</cp:coreProperties>
</file>